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CF2FD20" w14:textId="77777777" w:rsidR="001015D6" w:rsidRPr="00B63569" w:rsidRDefault="001015D6" w:rsidP="001015D6">
      <w:pPr>
        <w:spacing w:line="360" w:lineRule="auto"/>
        <w:jc w:val="center"/>
        <w:rPr>
          <w:b/>
          <w:bCs/>
          <w:sz w:val="16"/>
          <w:szCs w:val="16"/>
          <w:rtl/>
        </w:rPr>
      </w:pPr>
      <w:bookmarkStart w:id="0" w:name="_Toc330777672"/>
      <w:bookmarkStart w:id="1" w:name="_Toc78122910"/>
      <w:bookmarkStart w:id="2" w:name="_Toc78123033"/>
      <w:bookmarkStart w:id="3" w:name="_Toc78167949"/>
      <w:bookmarkStart w:id="4" w:name="show_isTender"/>
    </w:p>
    <w:p w14:paraId="20E58B52" w14:textId="77777777" w:rsidR="00194889" w:rsidRPr="007C5B4C" w:rsidRDefault="00194889" w:rsidP="00194889">
      <w:pPr>
        <w:spacing w:line="360" w:lineRule="auto"/>
        <w:jc w:val="center"/>
        <w:rPr>
          <w:b/>
          <w:bCs/>
          <w:sz w:val="16"/>
          <w:szCs w:val="16"/>
          <w:rtl/>
        </w:rPr>
      </w:pPr>
    </w:p>
    <w:p w14:paraId="38838000" w14:textId="51FEDD93" w:rsidR="00806D86" w:rsidRPr="007C5B4C" w:rsidRDefault="001B1705" w:rsidP="00806D86">
      <w:pPr>
        <w:spacing w:line="360" w:lineRule="auto"/>
        <w:jc w:val="center"/>
        <w:rPr>
          <w:b/>
          <w:bCs/>
          <w:sz w:val="44"/>
          <w:szCs w:val="48"/>
          <w:rtl/>
        </w:rPr>
      </w:pPr>
      <w:r w:rsidRPr="007C5B4C">
        <w:rPr>
          <w:b/>
          <w:bCs/>
          <w:sz w:val="44"/>
          <w:szCs w:val="48"/>
          <w:rtl/>
        </w:rPr>
        <w:t>מדינת ישראל</w:t>
      </w:r>
      <w:r w:rsidRPr="007C5B4C">
        <w:rPr>
          <w:rFonts w:hint="cs"/>
          <w:b/>
          <w:bCs/>
          <w:sz w:val="44"/>
          <w:szCs w:val="48"/>
          <w:rtl/>
        </w:rPr>
        <w:t xml:space="preserve"> - </w:t>
      </w:r>
      <w:bookmarkStart w:id="5" w:name="OfficeValue_6"/>
      <w:r w:rsidR="00F71085">
        <w:rPr>
          <w:b/>
          <w:bCs/>
          <w:sz w:val="44"/>
          <w:szCs w:val="48"/>
          <w:rtl/>
        </w:rPr>
        <w:t>משרד הבריאות</w:t>
      </w:r>
      <w:bookmarkEnd w:id="5"/>
      <w:r w:rsidRPr="007C5B4C">
        <w:rPr>
          <w:b/>
          <w:bCs/>
          <w:sz w:val="44"/>
          <w:szCs w:val="48"/>
          <w:rtl/>
        </w:rPr>
        <w:br/>
        <w:t xml:space="preserve"> </w:t>
      </w:r>
      <w:bookmarkStart w:id="6" w:name="department_1"/>
      <w:bookmarkStart w:id="7" w:name="show_department"/>
      <w:r w:rsidR="00F71085">
        <w:rPr>
          <w:b/>
          <w:bCs/>
          <w:sz w:val="44"/>
          <w:szCs w:val="48"/>
          <w:rtl/>
        </w:rPr>
        <w:t>אגף טכנולוגיות דיגיטליות ודאטה</w:t>
      </w:r>
      <w:bookmarkEnd w:id="6"/>
      <w:bookmarkEnd w:id="7"/>
    </w:p>
    <w:p w14:paraId="2A7AE3E7" w14:textId="0F2B576A" w:rsidR="00194889" w:rsidRPr="007C5B4C" w:rsidRDefault="00806D86" w:rsidP="00194889">
      <w:pPr>
        <w:spacing w:line="360" w:lineRule="auto"/>
        <w:jc w:val="center"/>
        <w:rPr>
          <w:b/>
          <w:bCs/>
          <w:sz w:val="16"/>
          <w:szCs w:val="16"/>
          <w:rtl/>
        </w:rPr>
      </w:pPr>
      <w:r w:rsidRPr="00804B53">
        <w:rPr>
          <w:rFonts w:hint="cs"/>
          <w:b/>
          <w:bCs/>
          <w:noProof/>
          <w:sz w:val="28"/>
          <w:szCs w:val="28"/>
          <w:rtl/>
        </w:rPr>
        <w:drawing>
          <wp:anchor distT="0" distB="0" distL="114300" distR="114300" simplePos="0" relativeHeight="251660288" behindDoc="0" locked="0" layoutInCell="1" allowOverlap="1" wp14:anchorId="31AA58B7" wp14:editId="701719F9">
            <wp:simplePos x="0" y="0"/>
            <wp:positionH relativeFrom="margin">
              <wp:posOffset>1047750</wp:posOffset>
            </wp:positionH>
            <wp:positionV relativeFrom="margin">
              <wp:posOffset>1526672</wp:posOffset>
            </wp:positionV>
            <wp:extent cx="3100070" cy="1854200"/>
            <wp:effectExtent l="0" t="0" r="5080" b="0"/>
            <wp:wrapTopAndBottom/>
            <wp:docPr id="8" name="תמונה 8" descr="לוגו משרד הבריאות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לוגו משרד.png"/>
                    <pic:cNvPicPr/>
                  </pic:nvPicPr>
                  <pic:blipFill>
                    <a:blip r:embed="rId9" cstate="print">
                      <a:extLst>
                        <a:ext uri="{28A0092B-C50C-407E-A947-70E740481C1C}">
                          <a14:useLocalDpi xmlns:a14="http://schemas.microsoft.com/office/drawing/2010/main" val="0"/>
                        </a:ext>
                      </a:extLst>
                    </a:blip>
                    <a:stretch>
                      <a:fillRect/>
                    </a:stretch>
                  </pic:blipFill>
                  <pic:spPr>
                    <a:xfrm>
                      <a:off x="0" y="0"/>
                      <a:ext cx="3100070" cy="1854200"/>
                    </a:xfrm>
                    <a:prstGeom prst="rect">
                      <a:avLst/>
                    </a:prstGeom>
                  </pic:spPr>
                </pic:pic>
              </a:graphicData>
            </a:graphic>
            <wp14:sizeRelH relativeFrom="page">
              <wp14:pctWidth>0</wp14:pctWidth>
            </wp14:sizeRelH>
            <wp14:sizeRelV relativeFrom="page">
              <wp14:pctHeight>0</wp14:pctHeight>
            </wp14:sizeRelV>
          </wp:anchor>
        </w:drawing>
      </w:r>
      <w:r w:rsidR="001B1705">
        <w:rPr>
          <w:rFonts w:hint="cs"/>
          <w:b/>
          <w:bCs/>
          <w:sz w:val="16"/>
          <w:szCs w:val="16"/>
          <w:rtl/>
        </w:rPr>
        <w:t xml:space="preserve"> </w:t>
      </w:r>
    </w:p>
    <w:p w14:paraId="2AF52372" w14:textId="77777777" w:rsidR="00806D86" w:rsidRDefault="00806D86" w:rsidP="000568D7">
      <w:pPr>
        <w:pStyle w:val="afb"/>
        <w:tabs>
          <w:tab w:val="left" w:pos="720"/>
        </w:tabs>
        <w:spacing w:line="360" w:lineRule="auto"/>
        <w:jc w:val="center"/>
        <w:rPr>
          <w:b/>
          <w:bCs/>
          <w:noProof w:val="0"/>
          <w:sz w:val="64"/>
          <w:szCs w:val="64"/>
          <w:rtl/>
        </w:rPr>
      </w:pPr>
    </w:p>
    <w:p w14:paraId="4785D368" w14:textId="2CF7A936" w:rsidR="00194889" w:rsidRPr="006E012A" w:rsidRDefault="001B1705" w:rsidP="000568D7">
      <w:pPr>
        <w:pStyle w:val="afb"/>
        <w:tabs>
          <w:tab w:val="left" w:pos="720"/>
        </w:tabs>
        <w:spacing w:line="360" w:lineRule="auto"/>
        <w:jc w:val="center"/>
        <w:rPr>
          <w:b/>
          <w:bCs/>
          <w:noProof w:val="0"/>
          <w:sz w:val="64"/>
          <w:szCs w:val="64"/>
          <w:lang w:val="en-GB"/>
        </w:rPr>
      </w:pPr>
      <w:r w:rsidRPr="00197945">
        <w:rPr>
          <w:rFonts w:hint="cs"/>
          <w:b/>
          <w:bCs/>
          <w:noProof w:val="0"/>
          <w:sz w:val="64"/>
          <w:szCs w:val="64"/>
          <w:rtl/>
        </w:rPr>
        <w:t>מכרז</w:t>
      </w:r>
      <w:r w:rsidR="001C7217">
        <w:rPr>
          <w:rFonts w:hint="cs"/>
          <w:b/>
          <w:bCs/>
          <w:noProof w:val="0"/>
          <w:sz w:val="64"/>
          <w:szCs w:val="64"/>
          <w:rtl/>
        </w:rPr>
        <w:t xml:space="preserve"> פומבי</w:t>
      </w:r>
      <w:r w:rsidRPr="00197945">
        <w:rPr>
          <w:rFonts w:hint="cs"/>
          <w:b/>
          <w:bCs/>
          <w:noProof w:val="0"/>
          <w:sz w:val="64"/>
          <w:szCs w:val="64"/>
          <w:rtl/>
        </w:rPr>
        <w:t xml:space="preserve"> </w:t>
      </w:r>
      <w:bookmarkStart w:id="8" w:name="TenderNumber_1"/>
      <w:r w:rsidR="00434B55" w:rsidRPr="00197945">
        <w:rPr>
          <w:b/>
          <w:bCs/>
          <w:noProof w:val="0"/>
          <w:sz w:val="64"/>
          <w:szCs w:val="64"/>
        </w:rPr>
        <w:t>35/20</w:t>
      </w:r>
      <w:bookmarkEnd w:id="8"/>
      <w:r w:rsidR="006E012A">
        <w:rPr>
          <w:b/>
          <w:bCs/>
          <w:noProof w:val="0"/>
          <w:sz w:val="64"/>
          <w:szCs w:val="64"/>
          <w:lang w:val="en-GB"/>
        </w:rPr>
        <w:t>26</w:t>
      </w:r>
    </w:p>
    <w:p w14:paraId="740C2959" w14:textId="77777777" w:rsidR="00194889" w:rsidRPr="007C5B4C" w:rsidRDefault="001B1705" w:rsidP="00EA2F14">
      <w:pPr>
        <w:spacing w:line="360" w:lineRule="auto"/>
        <w:jc w:val="center"/>
        <w:rPr>
          <w:b/>
          <w:bCs/>
          <w:sz w:val="72"/>
          <w:szCs w:val="72"/>
          <w:rtl/>
        </w:rPr>
      </w:pPr>
      <w:bookmarkStart w:id="9" w:name="_Hlk207560388"/>
      <w:r w:rsidRPr="007C5B4C">
        <w:rPr>
          <w:b/>
          <w:bCs/>
          <w:sz w:val="72"/>
          <w:szCs w:val="72"/>
          <w:rtl/>
        </w:rPr>
        <w:t>ל</w:t>
      </w:r>
      <w:bookmarkStart w:id="10" w:name="TenderDesc_1"/>
      <w:r w:rsidR="00EA2F14">
        <w:rPr>
          <w:rFonts w:hint="cs"/>
          <w:b/>
          <w:bCs/>
          <w:sz w:val="72"/>
          <w:szCs w:val="72"/>
          <w:rtl/>
        </w:rPr>
        <w:t>יעוץ בתחום הגנת סייבר</w:t>
      </w:r>
      <w:bookmarkEnd w:id="10"/>
    </w:p>
    <w:bookmarkEnd w:id="9"/>
    <w:p w14:paraId="119B431B" w14:textId="77777777" w:rsidR="00194889" w:rsidRPr="00935BCC" w:rsidRDefault="001B1705" w:rsidP="004423BE">
      <w:pPr>
        <w:spacing w:line="360" w:lineRule="auto"/>
        <w:jc w:val="center"/>
        <w:rPr>
          <w:b/>
          <w:bCs/>
          <w:color w:val="FF0000"/>
          <w:sz w:val="32"/>
          <w:szCs w:val="32"/>
          <w:rtl/>
        </w:rPr>
      </w:pPr>
      <w:r w:rsidRPr="00144132">
        <w:rPr>
          <w:rFonts w:hint="cs"/>
          <w:b/>
          <w:bCs/>
          <w:sz w:val="32"/>
          <w:szCs w:val="32"/>
          <w:rtl/>
        </w:rPr>
        <w:t xml:space="preserve">(גרסה </w:t>
      </w:r>
      <w:r w:rsidR="00690E2E" w:rsidRPr="00144132">
        <w:rPr>
          <w:rFonts w:hint="cs"/>
          <w:b/>
          <w:bCs/>
          <w:sz w:val="32"/>
          <w:szCs w:val="32"/>
          <w:rtl/>
        </w:rPr>
        <w:t>1</w:t>
      </w:r>
      <w:r w:rsidRPr="00144132">
        <w:rPr>
          <w:rFonts w:hint="cs"/>
          <w:b/>
          <w:bCs/>
          <w:sz w:val="32"/>
          <w:szCs w:val="32"/>
          <w:rtl/>
        </w:rPr>
        <w:t>)</w:t>
      </w:r>
    </w:p>
    <w:p w14:paraId="0C6A1B62" w14:textId="77777777" w:rsidR="001015D6" w:rsidRPr="00B63569" w:rsidRDefault="001B1705" w:rsidP="006F467B">
      <w:pPr>
        <w:tabs>
          <w:tab w:val="left" w:pos="4770"/>
        </w:tabs>
        <w:spacing w:line="360" w:lineRule="auto"/>
        <w:rPr>
          <w:b/>
          <w:bCs/>
          <w:sz w:val="72"/>
          <w:szCs w:val="72"/>
          <w:rtl/>
        </w:rPr>
      </w:pPr>
      <w:r>
        <w:rPr>
          <w:b/>
          <w:bCs/>
          <w:sz w:val="36"/>
          <w:szCs w:val="36"/>
          <w:rtl/>
        </w:rPr>
        <w:tab/>
      </w:r>
    </w:p>
    <w:p w14:paraId="5DA93765" w14:textId="3F447956" w:rsidR="001015D6" w:rsidRPr="00246CE3" w:rsidRDefault="001B1705" w:rsidP="00752A0A">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b/>
          <w:bCs/>
          <w:sz w:val="32"/>
          <w:szCs w:val="32"/>
          <w:rtl/>
        </w:rPr>
      </w:pPr>
      <w:r w:rsidRPr="003236F8">
        <w:rPr>
          <w:rFonts w:hint="cs"/>
          <w:b/>
          <w:bCs/>
          <w:sz w:val="20"/>
          <w:szCs w:val="32"/>
          <w:rtl/>
        </w:rPr>
        <w:t>את מסמכי המכרז ניתן למצוא באתר</w:t>
      </w:r>
      <w:r w:rsidRPr="003236F8">
        <w:rPr>
          <w:b/>
          <w:bCs/>
          <w:sz w:val="20"/>
          <w:szCs w:val="32"/>
          <w:rtl/>
        </w:rPr>
        <w:t xml:space="preserve"> האינטרנט של </w:t>
      </w:r>
      <w:proofErr w:type="spellStart"/>
      <w:r w:rsidRPr="003236F8">
        <w:rPr>
          <w:b/>
          <w:bCs/>
          <w:sz w:val="20"/>
          <w:szCs w:val="32"/>
          <w:rtl/>
        </w:rPr>
        <w:t>מינהל</w:t>
      </w:r>
      <w:proofErr w:type="spellEnd"/>
      <w:r w:rsidRPr="003236F8">
        <w:rPr>
          <w:b/>
          <w:bCs/>
          <w:sz w:val="20"/>
          <w:szCs w:val="32"/>
          <w:rtl/>
        </w:rPr>
        <w:t xml:space="preserve"> הרכש הממשלתי בכתובת:</w:t>
      </w:r>
      <w:r w:rsidRPr="00246CE3">
        <w:rPr>
          <w:b/>
          <w:bCs/>
          <w:sz w:val="32"/>
          <w:szCs w:val="32"/>
          <w:rtl/>
        </w:rPr>
        <w:t xml:space="preserve"> </w:t>
      </w:r>
      <w:r w:rsidRPr="00246CE3">
        <w:rPr>
          <w:b/>
          <w:bCs/>
          <w:sz w:val="32"/>
          <w:szCs w:val="32"/>
        </w:rPr>
        <w:t>www.mr.gov.il</w:t>
      </w:r>
      <w:r w:rsidRPr="00246CE3">
        <w:rPr>
          <w:b/>
          <w:bCs/>
          <w:sz w:val="32"/>
          <w:szCs w:val="32"/>
          <w:rtl/>
        </w:rPr>
        <w:t xml:space="preserve"> תחת הכותרת</w:t>
      </w:r>
      <w:r w:rsidRPr="00246CE3">
        <w:rPr>
          <w:rFonts w:hint="cs"/>
          <w:b/>
          <w:bCs/>
          <w:sz w:val="32"/>
          <w:szCs w:val="32"/>
          <w:rtl/>
        </w:rPr>
        <w:t xml:space="preserve"> </w:t>
      </w:r>
      <w:r w:rsidRPr="00246CE3">
        <w:rPr>
          <w:b/>
          <w:bCs/>
          <w:sz w:val="32"/>
          <w:szCs w:val="32"/>
          <w:rtl/>
        </w:rPr>
        <w:t xml:space="preserve">– מכרז </w:t>
      </w:r>
      <w:bookmarkStart w:id="11" w:name="TenderNumber_2"/>
      <w:r w:rsidR="00105C58">
        <w:rPr>
          <w:rFonts w:hint="cs"/>
          <w:b/>
          <w:bCs/>
          <w:sz w:val="32"/>
          <w:szCs w:val="32"/>
          <w:rtl/>
        </w:rPr>
        <w:t xml:space="preserve">פומבי </w:t>
      </w:r>
      <w:r w:rsidR="00B87A4E" w:rsidRPr="00246CE3">
        <w:rPr>
          <w:b/>
          <w:bCs/>
          <w:sz w:val="32"/>
          <w:szCs w:val="32"/>
        </w:rPr>
        <w:t>35/202</w:t>
      </w:r>
      <w:bookmarkEnd w:id="11"/>
      <w:r w:rsidR="006E012A">
        <w:rPr>
          <w:b/>
          <w:bCs/>
          <w:sz w:val="32"/>
          <w:szCs w:val="32"/>
        </w:rPr>
        <w:t>6</w:t>
      </w:r>
      <w:r w:rsidR="00B87A4E" w:rsidRPr="00246CE3">
        <w:rPr>
          <w:b/>
          <w:bCs/>
          <w:sz w:val="32"/>
          <w:szCs w:val="32"/>
          <w:rtl/>
        </w:rPr>
        <w:t xml:space="preserve"> </w:t>
      </w:r>
      <w:r w:rsidRPr="00246CE3">
        <w:rPr>
          <w:b/>
          <w:bCs/>
          <w:sz w:val="32"/>
          <w:szCs w:val="32"/>
          <w:rtl/>
        </w:rPr>
        <w:t xml:space="preserve">– </w:t>
      </w:r>
      <w:r w:rsidR="006B3A73" w:rsidRPr="00246CE3">
        <w:rPr>
          <w:rFonts w:hint="cs"/>
          <w:b/>
          <w:bCs/>
          <w:sz w:val="32"/>
          <w:szCs w:val="32"/>
          <w:rtl/>
        </w:rPr>
        <w:t>ל</w:t>
      </w:r>
      <w:bookmarkStart w:id="12" w:name="TenderDesc_2"/>
      <w:r w:rsidRPr="00246CE3">
        <w:rPr>
          <w:b/>
          <w:bCs/>
          <w:sz w:val="32"/>
          <w:szCs w:val="32"/>
          <w:rtl/>
        </w:rPr>
        <w:t>יעוץ בתחום הגנת סייבר</w:t>
      </w:r>
      <w:bookmarkEnd w:id="12"/>
    </w:p>
    <w:p w14:paraId="3FBF11C1" w14:textId="77777777" w:rsidR="006F467B" w:rsidRDefault="001B1705">
      <w:pPr>
        <w:bidi w:val="0"/>
        <w:spacing w:before="200" w:after="200" w:line="276" w:lineRule="auto"/>
        <w:rPr>
          <w:sz w:val="36"/>
          <w:szCs w:val="36"/>
          <w:rtl/>
        </w:rPr>
      </w:pPr>
      <w:r>
        <w:rPr>
          <w:sz w:val="36"/>
          <w:szCs w:val="36"/>
          <w:rtl/>
        </w:rPr>
        <w:br w:type="page"/>
      </w:r>
    </w:p>
    <w:p w14:paraId="201900D1" w14:textId="77777777" w:rsidR="000626ED" w:rsidRPr="00AA4AFC" w:rsidRDefault="001B1705" w:rsidP="0057259E">
      <w:pPr>
        <w:pStyle w:val="1-0"/>
        <w:rPr>
          <w:sz w:val="32"/>
          <w:szCs w:val="32"/>
          <w:rtl/>
        </w:rPr>
      </w:pPr>
      <w:bookmarkStart w:id="13" w:name="_Toc256000039"/>
      <w:bookmarkStart w:id="14" w:name="show_isNotIntroductionEdited"/>
      <w:r w:rsidRPr="00AA4AFC">
        <w:rPr>
          <w:rFonts w:hint="cs"/>
          <w:sz w:val="32"/>
          <w:szCs w:val="32"/>
          <w:rtl/>
        </w:rPr>
        <w:lastRenderedPageBreak/>
        <w:t>הקדמה</w:t>
      </w:r>
      <w:bookmarkEnd w:id="13"/>
    </w:p>
    <w:p w14:paraId="7A411462" w14:textId="0DAAB8C9" w:rsidR="00EA095D" w:rsidRPr="00AA4AFC" w:rsidRDefault="001B1705" w:rsidP="002B53EA">
      <w:pPr>
        <w:pStyle w:val="2-0"/>
        <w:rPr>
          <w:rtl/>
        </w:rPr>
      </w:pPr>
      <w:bookmarkStart w:id="15" w:name="OfficeValue_1"/>
      <w:r w:rsidRPr="00AA4AFC">
        <w:rPr>
          <w:rFonts w:hint="eastAsia"/>
          <w:rtl/>
        </w:rPr>
        <w:t>משרד</w:t>
      </w:r>
      <w:r w:rsidRPr="00AA4AFC">
        <w:rPr>
          <w:rtl/>
        </w:rPr>
        <w:t xml:space="preserve"> </w:t>
      </w:r>
      <w:r w:rsidRPr="00AA4AFC">
        <w:rPr>
          <w:rFonts w:hint="eastAsia"/>
          <w:rtl/>
        </w:rPr>
        <w:t>הבריאות</w:t>
      </w:r>
      <w:bookmarkEnd w:id="15"/>
      <w:r w:rsidR="000626ED" w:rsidRPr="00AA4AFC">
        <w:rPr>
          <w:rtl/>
        </w:rPr>
        <w:t xml:space="preserve"> </w:t>
      </w:r>
      <w:r w:rsidR="000626ED" w:rsidRPr="00AA4AFC">
        <w:rPr>
          <w:b/>
          <w:bCs/>
          <w:rtl/>
        </w:rPr>
        <w:t>("</w:t>
      </w:r>
      <w:r w:rsidRPr="00AA4AFC">
        <w:rPr>
          <w:rFonts w:hint="eastAsia"/>
          <w:b/>
          <w:bCs/>
          <w:rtl/>
        </w:rPr>
        <w:t>המזמין</w:t>
      </w:r>
      <w:r w:rsidR="000626ED" w:rsidRPr="00AA4AFC">
        <w:rPr>
          <w:b/>
          <w:bCs/>
          <w:rtl/>
        </w:rPr>
        <w:t>")</w:t>
      </w:r>
      <w:r w:rsidR="000626ED" w:rsidRPr="00AA4AFC">
        <w:rPr>
          <w:rtl/>
        </w:rPr>
        <w:t xml:space="preserve">, </w:t>
      </w:r>
      <w:r w:rsidR="000626ED" w:rsidRPr="00AA4AFC">
        <w:rPr>
          <w:rFonts w:hint="eastAsia"/>
          <w:rtl/>
        </w:rPr>
        <w:t>מפרסם</w:t>
      </w:r>
      <w:r w:rsidR="000626ED" w:rsidRPr="00AA4AFC">
        <w:rPr>
          <w:rtl/>
        </w:rPr>
        <w:t xml:space="preserve"> </w:t>
      </w:r>
      <w:r w:rsidR="000626ED" w:rsidRPr="00AA4AFC">
        <w:rPr>
          <w:rFonts w:hint="eastAsia"/>
          <w:rtl/>
        </w:rPr>
        <w:t>בזאת</w:t>
      </w:r>
      <w:r w:rsidR="000626ED" w:rsidRPr="00AA4AFC">
        <w:rPr>
          <w:rtl/>
        </w:rPr>
        <w:t xml:space="preserve"> </w:t>
      </w:r>
      <w:r w:rsidR="000626ED" w:rsidRPr="00AA4AFC">
        <w:rPr>
          <w:rFonts w:hint="eastAsia"/>
          <w:rtl/>
        </w:rPr>
        <w:t>מכרז</w:t>
      </w:r>
      <w:r w:rsidR="00105C58" w:rsidRPr="00AA4AFC">
        <w:rPr>
          <w:rtl/>
        </w:rPr>
        <w:t xml:space="preserve"> פומבי</w:t>
      </w:r>
      <w:r w:rsidR="000626ED" w:rsidRPr="00AA4AFC">
        <w:rPr>
          <w:rtl/>
        </w:rPr>
        <w:t xml:space="preserve"> </w:t>
      </w:r>
      <w:bookmarkStart w:id="16" w:name="TenderNumber_3"/>
      <w:r w:rsidR="00105C58" w:rsidRPr="00AA4AFC">
        <w:rPr>
          <w:rFonts w:hint="eastAsia"/>
          <w:rtl/>
        </w:rPr>
        <w:t>מס</w:t>
      </w:r>
      <w:r w:rsidR="00105C58" w:rsidRPr="00AA4AFC">
        <w:rPr>
          <w:rtl/>
        </w:rPr>
        <w:t xml:space="preserve">' </w:t>
      </w:r>
      <w:r w:rsidR="000D4146" w:rsidRPr="00AA4AFC">
        <w:t>35/20</w:t>
      </w:r>
      <w:bookmarkEnd w:id="16"/>
      <w:r w:rsidR="006E012A">
        <w:t>26</w:t>
      </w:r>
      <w:r w:rsidR="000626ED" w:rsidRPr="00AA4AFC">
        <w:rPr>
          <w:rtl/>
        </w:rPr>
        <w:t xml:space="preserve"> ל</w:t>
      </w:r>
      <w:bookmarkStart w:id="17" w:name="TenderDesc_3"/>
      <w:r w:rsidR="000626ED" w:rsidRPr="00AA4AFC">
        <w:rPr>
          <w:rFonts w:hint="eastAsia"/>
          <w:rtl/>
        </w:rPr>
        <w:t>יעוץ</w:t>
      </w:r>
      <w:r w:rsidR="000626ED" w:rsidRPr="00AA4AFC">
        <w:rPr>
          <w:rtl/>
        </w:rPr>
        <w:t xml:space="preserve"> </w:t>
      </w:r>
      <w:r w:rsidR="000626ED" w:rsidRPr="00AA4AFC">
        <w:rPr>
          <w:rFonts w:hint="eastAsia"/>
          <w:rtl/>
        </w:rPr>
        <w:t>בתחום</w:t>
      </w:r>
      <w:r w:rsidR="000626ED" w:rsidRPr="00AA4AFC">
        <w:rPr>
          <w:rtl/>
        </w:rPr>
        <w:t xml:space="preserve"> </w:t>
      </w:r>
      <w:r w:rsidR="000626ED" w:rsidRPr="00AA4AFC">
        <w:rPr>
          <w:rFonts w:hint="eastAsia"/>
          <w:rtl/>
        </w:rPr>
        <w:t>הגנת</w:t>
      </w:r>
      <w:r w:rsidR="000626ED" w:rsidRPr="00AA4AFC">
        <w:rPr>
          <w:rtl/>
        </w:rPr>
        <w:t xml:space="preserve"> </w:t>
      </w:r>
      <w:r w:rsidR="000626ED" w:rsidRPr="00AA4AFC">
        <w:rPr>
          <w:rFonts w:hint="eastAsia"/>
          <w:rtl/>
        </w:rPr>
        <w:t>סייבר</w:t>
      </w:r>
      <w:bookmarkEnd w:id="17"/>
      <w:r w:rsidR="000626ED" w:rsidRPr="00AA4AFC">
        <w:rPr>
          <w:rtl/>
        </w:rPr>
        <w:t xml:space="preserve"> </w:t>
      </w:r>
      <w:r w:rsidR="000626ED" w:rsidRPr="00AA4AFC">
        <w:rPr>
          <w:b/>
          <w:bCs/>
          <w:rtl/>
        </w:rPr>
        <w:t>("המכרז"</w:t>
      </w:r>
      <w:r w:rsidR="00DA0DE1" w:rsidRPr="00AA4AFC">
        <w:rPr>
          <w:b/>
          <w:bCs/>
          <w:rtl/>
        </w:rPr>
        <w:t>)</w:t>
      </w:r>
      <w:r w:rsidR="00434B55" w:rsidRPr="00AA4AFC">
        <w:rPr>
          <w:rtl/>
        </w:rPr>
        <w:t>.</w:t>
      </w:r>
    </w:p>
    <w:p w14:paraId="2DB7F83A" w14:textId="77777777" w:rsidR="00287A12" w:rsidRPr="00AA4AFC" w:rsidRDefault="001B1705" w:rsidP="002B53EA">
      <w:pPr>
        <w:pStyle w:val="MsoNormal0"/>
        <w:rPr>
          <w:rFonts w:eastAsia="David"/>
          <w:rtl/>
        </w:rPr>
      </w:pPr>
      <w:bookmarkStart w:id="18" w:name="html_TiurKatzar"/>
      <w:r w:rsidRPr="00671E71">
        <w:rPr>
          <w:rFonts w:ascii="Arial" w:eastAsia="Arial" w:hAnsi="Arial" w:hint="eastAsia"/>
          <w:rtl/>
        </w:rPr>
        <w:t>אגף</w:t>
      </w:r>
      <w:r w:rsidRPr="00671E71">
        <w:rPr>
          <w:rFonts w:ascii="Arial" w:eastAsia="Arial" w:hAnsi="Arial"/>
          <w:rtl/>
        </w:rPr>
        <w:t xml:space="preserve"> </w:t>
      </w:r>
      <w:r w:rsidRPr="00671E71">
        <w:rPr>
          <w:rFonts w:ascii="Arial" w:eastAsia="Arial" w:hAnsi="Arial" w:hint="eastAsia"/>
          <w:rtl/>
        </w:rPr>
        <w:t>טכנולוגיות</w:t>
      </w:r>
      <w:r w:rsidRPr="00671E71">
        <w:rPr>
          <w:rFonts w:ascii="Arial" w:eastAsia="Arial" w:hAnsi="Arial"/>
          <w:rtl/>
        </w:rPr>
        <w:t xml:space="preserve"> </w:t>
      </w:r>
      <w:r w:rsidRPr="00671E71">
        <w:rPr>
          <w:rFonts w:ascii="Arial" w:eastAsia="Arial" w:hAnsi="Arial" w:hint="eastAsia"/>
          <w:rtl/>
        </w:rPr>
        <w:t>דיגיטליות</w:t>
      </w:r>
      <w:r w:rsidRPr="00671E71">
        <w:rPr>
          <w:rFonts w:ascii="Arial" w:eastAsia="Arial" w:hAnsi="Arial"/>
          <w:rtl/>
        </w:rPr>
        <w:t xml:space="preserve"> </w:t>
      </w:r>
      <w:r w:rsidRPr="00671E71">
        <w:rPr>
          <w:rFonts w:ascii="Arial" w:eastAsia="Arial" w:hAnsi="Arial" w:hint="eastAsia"/>
          <w:rtl/>
        </w:rPr>
        <w:t>ודאטה</w:t>
      </w:r>
      <w:r w:rsidRPr="00671E71">
        <w:rPr>
          <w:rFonts w:ascii="Arial" w:eastAsia="Arial" w:hAnsi="Arial"/>
          <w:rtl/>
        </w:rPr>
        <w:t xml:space="preserve"> </w:t>
      </w:r>
      <w:r w:rsidRPr="00671E71">
        <w:rPr>
          <w:rFonts w:ascii="Arial" w:eastAsia="Arial" w:hAnsi="Arial" w:hint="eastAsia"/>
          <w:rtl/>
        </w:rPr>
        <w:t>במשרד</w:t>
      </w:r>
      <w:r w:rsidRPr="00671E71">
        <w:rPr>
          <w:rFonts w:ascii="Arial" w:eastAsia="Arial" w:hAnsi="Arial"/>
          <w:rtl/>
        </w:rPr>
        <w:t xml:space="preserve"> </w:t>
      </w:r>
      <w:r w:rsidRPr="00671E71">
        <w:rPr>
          <w:rFonts w:ascii="Arial" w:eastAsia="Arial" w:hAnsi="Arial" w:hint="eastAsia"/>
          <w:rtl/>
        </w:rPr>
        <w:t>הבריאות</w:t>
      </w:r>
      <w:r w:rsidRPr="00671E71">
        <w:rPr>
          <w:rFonts w:ascii="Arial" w:eastAsia="Arial" w:hAnsi="Arial"/>
          <w:rtl/>
        </w:rPr>
        <w:t xml:space="preserve"> </w:t>
      </w:r>
      <w:r w:rsidRPr="00671E71">
        <w:rPr>
          <w:rFonts w:ascii="Arial" w:eastAsia="Arial" w:hAnsi="Arial" w:hint="eastAsia"/>
          <w:rtl/>
        </w:rPr>
        <w:t>אחראי</w:t>
      </w:r>
      <w:r w:rsidRPr="00671E71">
        <w:rPr>
          <w:rFonts w:ascii="Arial" w:eastAsia="Arial" w:hAnsi="Arial"/>
          <w:rtl/>
        </w:rPr>
        <w:t xml:space="preserve"> </w:t>
      </w:r>
      <w:r w:rsidRPr="00671E71">
        <w:rPr>
          <w:rFonts w:ascii="Arial" w:eastAsia="Arial" w:hAnsi="Arial" w:hint="eastAsia"/>
          <w:rtl/>
        </w:rPr>
        <w:t>להעמדת</w:t>
      </w:r>
      <w:r w:rsidRPr="00671E71">
        <w:rPr>
          <w:rFonts w:ascii="Arial" w:eastAsia="Arial" w:hAnsi="Arial"/>
          <w:rtl/>
        </w:rPr>
        <w:t xml:space="preserve"> </w:t>
      </w:r>
      <w:r w:rsidRPr="00671E71">
        <w:rPr>
          <w:rFonts w:ascii="Arial" w:eastAsia="Arial" w:hAnsi="Arial" w:hint="eastAsia"/>
          <w:rtl/>
        </w:rPr>
        <w:t>מערך</w:t>
      </w:r>
      <w:r w:rsidRPr="00671E71">
        <w:rPr>
          <w:rFonts w:ascii="Arial" w:eastAsia="Arial" w:hAnsi="Arial"/>
          <w:rtl/>
        </w:rPr>
        <w:t xml:space="preserve"> </w:t>
      </w:r>
      <w:r w:rsidRPr="00671E71">
        <w:rPr>
          <w:rFonts w:ascii="Arial" w:eastAsia="Arial" w:hAnsi="Arial" w:hint="eastAsia"/>
          <w:rtl/>
        </w:rPr>
        <w:t>מחשוב</w:t>
      </w:r>
      <w:r w:rsidRPr="00671E71">
        <w:rPr>
          <w:rFonts w:ascii="Arial" w:eastAsia="Arial" w:hAnsi="Arial"/>
          <w:rtl/>
        </w:rPr>
        <w:t xml:space="preserve"> </w:t>
      </w:r>
      <w:r w:rsidRPr="00671E71">
        <w:rPr>
          <w:rFonts w:ascii="Arial" w:eastAsia="Arial" w:hAnsi="Arial" w:hint="eastAsia"/>
          <w:rtl/>
        </w:rPr>
        <w:t>מתקדם</w:t>
      </w:r>
      <w:r w:rsidRPr="00671E71">
        <w:rPr>
          <w:rFonts w:ascii="Arial" w:eastAsia="Arial" w:hAnsi="Arial"/>
          <w:rtl/>
        </w:rPr>
        <w:t xml:space="preserve">, </w:t>
      </w:r>
      <w:r w:rsidRPr="00671E71">
        <w:rPr>
          <w:rFonts w:ascii="Arial" w:eastAsia="Arial" w:hAnsi="Arial" w:hint="eastAsia"/>
          <w:rtl/>
        </w:rPr>
        <w:t>אמין</w:t>
      </w:r>
      <w:r w:rsidRPr="00671E71">
        <w:rPr>
          <w:rFonts w:ascii="Arial" w:eastAsia="Arial" w:hAnsi="Arial"/>
          <w:rtl/>
        </w:rPr>
        <w:t xml:space="preserve">, </w:t>
      </w:r>
      <w:r w:rsidRPr="00671E71">
        <w:rPr>
          <w:rFonts w:ascii="Arial" w:eastAsia="Arial" w:hAnsi="Arial" w:hint="eastAsia"/>
          <w:rtl/>
        </w:rPr>
        <w:t>זמין</w:t>
      </w:r>
      <w:r w:rsidRPr="00671E71">
        <w:rPr>
          <w:rFonts w:ascii="Arial" w:eastAsia="Arial" w:hAnsi="Arial"/>
          <w:rtl/>
        </w:rPr>
        <w:t xml:space="preserve"> </w:t>
      </w:r>
      <w:r w:rsidRPr="00671E71">
        <w:rPr>
          <w:rFonts w:ascii="Arial" w:eastAsia="Arial" w:hAnsi="Arial" w:hint="eastAsia"/>
          <w:rtl/>
        </w:rPr>
        <w:t>ומאובטח</w:t>
      </w:r>
      <w:r w:rsidRPr="00671E71">
        <w:rPr>
          <w:rFonts w:ascii="Arial" w:eastAsia="Arial" w:hAnsi="Arial"/>
          <w:rtl/>
        </w:rPr>
        <w:t xml:space="preserve">, </w:t>
      </w:r>
      <w:r w:rsidRPr="00671E71">
        <w:rPr>
          <w:rFonts w:ascii="Arial" w:eastAsia="Arial" w:hAnsi="Arial" w:hint="eastAsia"/>
          <w:rtl/>
        </w:rPr>
        <w:t>מתוך</w:t>
      </w:r>
      <w:r w:rsidRPr="00671E71">
        <w:rPr>
          <w:rFonts w:ascii="Arial" w:eastAsia="Arial" w:hAnsi="Arial"/>
          <w:rtl/>
        </w:rPr>
        <w:t xml:space="preserve"> </w:t>
      </w:r>
      <w:r w:rsidRPr="00671E71">
        <w:rPr>
          <w:rFonts w:ascii="Arial" w:eastAsia="Arial" w:hAnsi="Arial" w:hint="eastAsia"/>
          <w:rtl/>
        </w:rPr>
        <w:t>מטרה</w:t>
      </w:r>
      <w:r w:rsidRPr="00671E71">
        <w:rPr>
          <w:rFonts w:ascii="Arial" w:eastAsia="Arial" w:hAnsi="Arial"/>
          <w:rtl/>
        </w:rPr>
        <w:t xml:space="preserve"> </w:t>
      </w:r>
      <w:r w:rsidRPr="00671E71">
        <w:rPr>
          <w:rFonts w:ascii="Arial" w:eastAsia="Arial" w:hAnsi="Arial" w:hint="eastAsia"/>
          <w:rtl/>
        </w:rPr>
        <w:t>לאפשר</w:t>
      </w:r>
      <w:r w:rsidRPr="00671E71">
        <w:rPr>
          <w:rFonts w:ascii="Arial" w:eastAsia="Arial" w:hAnsi="Arial"/>
          <w:rtl/>
        </w:rPr>
        <w:t xml:space="preserve"> </w:t>
      </w:r>
      <w:r w:rsidRPr="00671E71">
        <w:rPr>
          <w:rFonts w:ascii="Arial" w:eastAsia="Arial" w:hAnsi="Arial" w:hint="eastAsia"/>
          <w:rtl/>
        </w:rPr>
        <w:t>למערכת</w:t>
      </w:r>
      <w:r w:rsidRPr="00671E71">
        <w:rPr>
          <w:rFonts w:ascii="Arial" w:eastAsia="Arial" w:hAnsi="Arial"/>
          <w:rtl/>
        </w:rPr>
        <w:t xml:space="preserve"> </w:t>
      </w:r>
      <w:r w:rsidRPr="00671E71">
        <w:rPr>
          <w:rFonts w:ascii="Arial" w:eastAsia="Arial" w:hAnsi="Arial" w:hint="eastAsia"/>
          <w:rtl/>
        </w:rPr>
        <w:t>הבריאות</w:t>
      </w:r>
      <w:r w:rsidRPr="00671E71">
        <w:rPr>
          <w:rFonts w:ascii="Arial" w:eastAsia="Arial" w:hAnsi="Arial"/>
          <w:rtl/>
        </w:rPr>
        <w:t xml:space="preserve">, </w:t>
      </w:r>
      <w:r w:rsidRPr="00671E71">
        <w:rPr>
          <w:rFonts w:ascii="Arial" w:eastAsia="Arial" w:hAnsi="Arial" w:hint="eastAsia"/>
          <w:rtl/>
        </w:rPr>
        <w:t>הנהלת</w:t>
      </w:r>
      <w:r w:rsidRPr="00671E71">
        <w:rPr>
          <w:rFonts w:ascii="Arial" w:eastAsia="Arial" w:hAnsi="Arial"/>
          <w:rtl/>
        </w:rPr>
        <w:t xml:space="preserve"> </w:t>
      </w:r>
      <w:r w:rsidRPr="00671E71">
        <w:rPr>
          <w:rFonts w:ascii="Arial" w:eastAsia="Arial" w:hAnsi="Arial" w:hint="eastAsia"/>
          <w:rtl/>
        </w:rPr>
        <w:t>משרד</w:t>
      </w:r>
      <w:r w:rsidRPr="00671E71">
        <w:rPr>
          <w:rFonts w:ascii="Arial" w:eastAsia="Arial" w:hAnsi="Arial"/>
          <w:rtl/>
        </w:rPr>
        <w:t xml:space="preserve"> </w:t>
      </w:r>
      <w:r w:rsidRPr="00671E71">
        <w:rPr>
          <w:rFonts w:ascii="Arial" w:eastAsia="Arial" w:hAnsi="Arial" w:hint="eastAsia"/>
          <w:rtl/>
        </w:rPr>
        <w:t>הבריאות</w:t>
      </w:r>
      <w:r w:rsidRPr="00671E71">
        <w:rPr>
          <w:rFonts w:ascii="Arial" w:eastAsia="Arial" w:hAnsi="Arial"/>
          <w:rtl/>
        </w:rPr>
        <w:t xml:space="preserve"> </w:t>
      </w:r>
      <w:r w:rsidRPr="00671E71">
        <w:rPr>
          <w:rFonts w:ascii="Arial" w:eastAsia="Arial" w:hAnsi="Arial" w:hint="eastAsia"/>
          <w:rtl/>
        </w:rPr>
        <w:t>וליחידות</w:t>
      </w:r>
      <w:r w:rsidRPr="00671E71">
        <w:rPr>
          <w:rFonts w:ascii="Arial" w:eastAsia="Arial" w:hAnsi="Arial"/>
          <w:rtl/>
        </w:rPr>
        <w:t xml:space="preserve"> </w:t>
      </w:r>
      <w:r w:rsidRPr="00671E71">
        <w:rPr>
          <w:rFonts w:ascii="Arial" w:eastAsia="Arial" w:hAnsi="Arial" w:hint="eastAsia"/>
          <w:rtl/>
        </w:rPr>
        <w:t>המשרד</w:t>
      </w:r>
      <w:r w:rsidRPr="00671E71">
        <w:rPr>
          <w:rFonts w:ascii="Arial" w:eastAsia="Arial" w:hAnsi="Arial"/>
          <w:rtl/>
        </w:rPr>
        <w:t xml:space="preserve"> </w:t>
      </w:r>
      <w:r w:rsidRPr="00671E71">
        <w:rPr>
          <w:rFonts w:ascii="Arial" w:eastAsia="Arial" w:hAnsi="Arial" w:hint="eastAsia"/>
          <w:rtl/>
        </w:rPr>
        <w:t>לעמוד</w:t>
      </w:r>
      <w:r w:rsidRPr="00671E71">
        <w:rPr>
          <w:rFonts w:ascii="Arial" w:eastAsia="Arial" w:hAnsi="Arial"/>
          <w:rtl/>
        </w:rPr>
        <w:t xml:space="preserve"> </w:t>
      </w:r>
      <w:r w:rsidRPr="00671E71">
        <w:rPr>
          <w:rFonts w:ascii="Arial" w:eastAsia="Arial" w:hAnsi="Arial" w:hint="eastAsia"/>
          <w:rtl/>
        </w:rPr>
        <w:t>ביעדים</w:t>
      </w:r>
      <w:r w:rsidRPr="00671E71">
        <w:rPr>
          <w:rFonts w:ascii="Arial" w:eastAsia="Arial" w:hAnsi="Arial"/>
          <w:rtl/>
        </w:rPr>
        <w:t xml:space="preserve"> </w:t>
      </w:r>
      <w:r w:rsidRPr="00671E71">
        <w:rPr>
          <w:rFonts w:ascii="Arial" w:eastAsia="Arial" w:hAnsi="Arial" w:hint="eastAsia"/>
          <w:rtl/>
        </w:rPr>
        <w:t>המאתגרים</w:t>
      </w:r>
      <w:r w:rsidRPr="00671E71">
        <w:rPr>
          <w:rFonts w:ascii="Arial" w:eastAsia="Arial" w:hAnsi="Arial"/>
          <w:rtl/>
        </w:rPr>
        <w:t xml:space="preserve"> </w:t>
      </w:r>
      <w:r w:rsidRPr="00671E71">
        <w:rPr>
          <w:rFonts w:ascii="Arial" w:eastAsia="Arial" w:hAnsi="Arial" w:hint="eastAsia"/>
          <w:rtl/>
        </w:rPr>
        <w:t>העומדים</w:t>
      </w:r>
      <w:r w:rsidRPr="00671E71">
        <w:rPr>
          <w:rFonts w:ascii="Arial" w:eastAsia="Arial" w:hAnsi="Arial"/>
          <w:rtl/>
        </w:rPr>
        <w:t xml:space="preserve"> </w:t>
      </w:r>
      <w:r w:rsidRPr="00671E71">
        <w:rPr>
          <w:rFonts w:ascii="Arial" w:eastAsia="Arial" w:hAnsi="Arial" w:hint="eastAsia"/>
          <w:rtl/>
        </w:rPr>
        <w:t>בפניהם</w:t>
      </w:r>
      <w:r w:rsidRPr="00671E71">
        <w:rPr>
          <w:rFonts w:ascii="Arial" w:eastAsia="Arial" w:hAnsi="Arial"/>
          <w:rtl/>
        </w:rPr>
        <w:t xml:space="preserve">. </w:t>
      </w:r>
      <w:r w:rsidRPr="00671E71">
        <w:rPr>
          <w:rFonts w:ascii="Arial" w:eastAsia="Arial" w:hAnsi="Arial" w:hint="eastAsia"/>
          <w:rtl/>
        </w:rPr>
        <w:t>המשרד</w:t>
      </w:r>
      <w:r w:rsidRPr="00671E71">
        <w:rPr>
          <w:rFonts w:ascii="Arial" w:eastAsia="Arial" w:hAnsi="Arial"/>
          <w:rtl/>
        </w:rPr>
        <w:t xml:space="preserve"> </w:t>
      </w:r>
      <w:r w:rsidRPr="00671E71">
        <w:rPr>
          <w:rFonts w:ascii="Arial" w:eastAsia="Arial" w:hAnsi="Arial" w:hint="eastAsia"/>
          <w:rtl/>
        </w:rPr>
        <w:t>פועל</w:t>
      </w:r>
      <w:r w:rsidRPr="00671E71">
        <w:rPr>
          <w:rFonts w:ascii="Arial" w:eastAsia="Arial" w:hAnsi="Arial"/>
          <w:rtl/>
        </w:rPr>
        <w:t xml:space="preserve"> </w:t>
      </w:r>
      <w:r w:rsidRPr="00671E71">
        <w:rPr>
          <w:rFonts w:ascii="Arial" w:eastAsia="Arial" w:hAnsi="Arial" w:hint="eastAsia"/>
          <w:rtl/>
        </w:rPr>
        <w:t>בשיתוף</w:t>
      </w:r>
      <w:r w:rsidRPr="00671E71">
        <w:rPr>
          <w:rFonts w:ascii="Arial" w:eastAsia="Arial" w:hAnsi="Arial"/>
          <w:rtl/>
        </w:rPr>
        <w:t xml:space="preserve"> </w:t>
      </w:r>
      <w:r w:rsidRPr="00671E71">
        <w:rPr>
          <w:rFonts w:ascii="Arial" w:eastAsia="Arial" w:hAnsi="Arial" w:hint="eastAsia"/>
          <w:rtl/>
        </w:rPr>
        <w:t>עם</w:t>
      </w:r>
      <w:r w:rsidRPr="00671E71">
        <w:rPr>
          <w:rFonts w:ascii="Arial" w:eastAsia="Arial" w:hAnsi="Arial"/>
          <w:rtl/>
        </w:rPr>
        <w:t xml:space="preserve"> </w:t>
      </w:r>
      <w:r w:rsidRPr="00671E71">
        <w:rPr>
          <w:rFonts w:ascii="Arial" w:eastAsia="Arial" w:hAnsi="Arial" w:hint="eastAsia"/>
          <w:rtl/>
        </w:rPr>
        <w:t>גורמים</w:t>
      </w:r>
      <w:r w:rsidRPr="00671E71">
        <w:rPr>
          <w:rFonts w:ascii="Arial" w:eastAsia="Arial" w:hAnsi="Arial"/>
          <w:rtl/>
        </w:rPr>
        <w:t xml:space="preserve"> </w:t>
      </w:r>
      <w:r w:rsidRPr="00671E71">
        <w:rPr>
          <w:rFonts w:ascii="Arial" w:eastAsia="Arial" w:hAnsi="Arial" w:hint="eastAsia"/>
          <w:rtl/>
        </w:rPr>
        <w:t>נוספים</w:t>
      </w:r>
      <w:r w:rsidRPr="00671E71">
        <w:rPr>
          <w:rFonts w:ascii="Arial" w:eastAsia="Arial" w:hAnsi="Arial"/>
          <w:rtl/>
        </w:rPr>
        <w:t xml:space="preserve"> </w:t>
      </w:r>
      <w:r w:rsidRPr="00671E71">
        <w:rPr>
          <w:rFonts w:ascii="Arial" w:eastAsia="Arial" w:hAnsi="Arial" w:hint="eastAsia"/>
          <w:rtl/>
        </w:rPr>
        <w:t>במערכת</w:t>
      </w:r>
      <w:r w:rsidRPr="00671E71">
        <w:rPr>
          <w:rFonts w:ascii="Arial" w:eastAsia="Arial" w:hAnsi="Arial"/>
          <w:rtl/>
        </w:rPr>
        <w:t xml:space="preserve"> </w:t>
      </w:r>
      <w:r w:rsidRPr="00671E71">
        <w:rPr>
          <w:rFonts w:ascii="Arial" w:eastAsia="Arial" w:hAnsi="Arial" w:hint="eastAsia"/>
          <w:rtl/>
        </w:rPr>
        <w:t>הבריאות</w:t>
      </w:r>
      <w:r w:rsidRPr="00671E71">
        <w:rPr>
          <w:rFonts w:ascii="Arial" w:eastAsia="Arial" w:hAnsi="Arial"/>
          <w:rtl/>
        </w:rPr>
        <w:t xml:space="preserve"> </w:t>
      </w:r>
      <w:r w:rsidRPr="00671E71">
        <w:rPr>
          <w:rFonts w:ascii="Arial" w:eastAsia="Arial" w:hAnsi="Arial" w:hint="eastAsia"/>
          <w:rtl/>
        </w:rPr>
        <w:t>ובממשלה</w:t>
      </w:r>
      <w:r w:rsidRPr="00671E71">
        <w:rPr>
          <w:rFonts w:ascii="Arial" w:eastAsia="Arial" w:hAnsi="Arial"/>
          <w:rtl/>
        </w:rPr>
        <w:t xml:space="preserve">, </w:t>
      </w:r>
      <w:r w:rsidRPr="00671E71">
        <w:rPr>
          <w:rFonts w:ascii="Arial" w:eastAsia="Arial" w:hAnsi="Arial" w:hint="eastAsia"/>
          <w:rtl/>
        </w:rPr>
        <w:t>תוך</w:t>
      </w:r>
      <w:r w:rsidRPr="00671E71">
        <w:rPr>
          <w:rFonts w:ascii="Arial" w:eastAsia="Arial" w:hAnsi="Arial"/>
          <w:rtl/>
        </w:rPr>
        <w:t xml:space="preserve"> </w:t>
      </w:r>
      <w:r w:rsidRPr="00671E71">
        <w:rPr>
          <w:rFonts w:ascii="Arial" w:eastAsia="Arial" w:hAnsi="Arial" w:hint="eastAsia"/>
          <w:rtl/>
        </w:rPr>
        <w:t>שימת</w:t>
      </w:r>
      <w:r w:rsidRPr="00671E71">
        <w:rPr>
          <w:rFonts w:ascii="Arial" w:eastAsia="Arial" w:hAnsi="Arial"/>
          <w:rtl/>
        </w:rPr>
        <w:t xml:space="preserve"> </w:t>
      </w:r>
      <w:r w:rsidRPr="00671E71">
        <w:rPr>
          <w:rFonts w:ascii="Arial" w:eastAsia="Arial" w:hAnsi="Arial" w:hint="eastAsia"/>
          <w:rtl/>
        </w:rPr>
        <w:t>דגש</w:t>
      </w:r>
      <w:r w:rsidRPr="00671E71">
        <w:rPr>
          <w:rFonts w:ascii="Arial" w:eastAsia="Arial" w:hAnsi="Arial"/>
          <w:rtl/>
        </w:rPr>
        <w:t xml:space="preserve"> </w:t>
      </w:r>
      <w:r w:rsidRPr="00671E71">
        <w:rPr>
          <w:rFonts w:ascii="Arial" w:eastAsia="Arial" w:hAnsi="Arial" w:hint="eastAsia"/>
          <w:rtl/>
        </w:rPr>
        <w:t>על</w:t>
      </w:r>
      <w:r w:rsidRPr="00671E71">
        <w:rPr>
          <w:rFonts w:ascii="Arial" w:eastAsia="Arial" w:hAnsi="Arial"/>
          <w:rtl/>
        </w:rPr>
        <w:t xml:space="preserve"> </w:t>
      </w:r>
      <w:r w:rsidRPr="00671E71">
        <w:rPr>
          <w:rFonts w:ascii="Arial" w:eastAsia="Arial" w:hAnsi="Arial" w:hint="eastAsia"/>
          <w:rtl/>
        </w:rPr>
        <w:t>איכות</w:t>
      </w:r>
      <w:r w:rsidRPr="00671E71">
        <w:rPr>
          <w:rFonts w:ascii="Arial" w:eastAsia="Arial" w:hAnsi="Arial"/>
          <w:rtl/>
        </w:rPr>
        <w:t xml:space="preserve"> </w:t>
      </w:r>
      <w:r w:rsidRPr="00671E71">
        <w:rPr>
          <w:rFonts w:ascii="Arial" w:eastAsia="Arial" w:hAnsi="Arial" w:hint="eastAsia"/>
          <w:rtl/>
        </w:rPr>
        <w:t>השירותים</w:t>
      </w:r>
      <w:r w:rsidRPr="00671E71">
        <w:rPr>
          <w:rFonts w:ascii="Arial" w:eastAsia="Arial" w:hAnsi="Arial"/>
          <w:rtl/>
        </w:rPr>
        <w:t xml:space="preserve"> </w:t>
      </w:r>
      <w:r w:rsidRPr="00671E71">
        <w:rPr>
          <w:rFonts w:ascii="Arial" w:eastAsia="Arial" w:hAnsi="Arial" w:hint="eastAsia"/>
          <w:rtl/>
        </w:rPr>
        <w:t>הדיגיטליים</w:t>
      </w:r>
      <w:r w:rsidRPr="00671E71">
        <w:rPr>
          <w:rFonts w:ascii="Arial" w:eastAsia="Arial" w:hAnsi="Arial"/>
          <w:rtl/>
        </w:rPr>
        <w:t xml:space="preserve"> </w:t>
      </w:r>
      <w:r w:rsidRPr="00671E71">
        <w:rPr>
          <w:rFonts w:ascii="Arial" w:eastAsia="Arial" w:hAnsi="Arial" w:hint="eastAsia"/>
          <w:rtl/>
        </w:rPr>
        <w:t>הניתנים</w:t>
      </w:r>
      <w:r w:rsidRPr="00671E71">
        <w:rPr>
          <w:rFonts w:ascii="Arial" w:eastAsia="Arial" w:hAnsi="Arial"/>
          <w:rtl/>
        </w:rPr>
        <w:t xml:space="preserve"> </w:t>
      </w:r>
      <w:r w:rsidRPr="00671E71">
        <w:rPr>
          <w:rFonts w:ascii="Arial" w:eastAsia="Arial" w:hAnsi="Arial" w:hint="eastAsia"/>
          <w:rtl/>
        </w:rPr>
        <w:t>לציבור</w:t>
      </w:r>
      <w:r w:rsidRPr="00671E71">
        <w:rPr>
          <w:rFonts w:ascii="Arial" w:eastAsia="Arial" w:hAnsi="Arial"/>
          <w:rtl/>
        </w:rPr>
        <w:t xml:space="preserve"> </w:t>
      </w:r>
      <w:r w:rsidRPr="00671E71">
        <w:rPr>
          <w:rFonts w:ascii="Arial" w:eastAsia="Arial" w:hAnsi="Arial" w:hint="eastAsia"/>
          <w:rtl/>
        </w:rPr>
        <w:t>הרחב</w:t>
      </w:r>
      <w:r w:rsidRPr="00671E71">
        <w:rPr>
          <w:rFonts w:ascii="Arial" w:eastAsia="Arial" w:hAnsi="Arial"/>
          <w:rtl/>
        </w:rPr>
        <w:t xml:space="preserve">. </w:t>
      </w:r>
      <w:r w:rsidRPr="00671E71">
        <w:rPr>
          <w:rFonts w:ascii="Arial" w:eastAsia="Arial" w:hAnsi="Arial" w:hint="eastAsia"/>
          <w:rtl/>
        </w:rPr>
        <w:t>מערך</w:t>
      </w:r>
      <w:r w:rsidRPr="00671E71">
        <w:rPr>
          <w:rFonts w:ascii="Arial" w:eastAsia="Arial" w:hAnsi="Arial"/>
          <w:rtl/>
        </w:rPr>
        <w:t xml:space="preserve"> </w:t>
      </w:r>
      <w:r w:rsidRPr="00671E71">
        <w:rPr>
          <w:rFonts w:ascii="Arial" w:eastAsia="Arial" w:hAnsi="Arial" w:hint="eastAsia"/>
          <w:rtl/>
        </w:rPr>
        <w:t>משרד</w:t>
      </w:r>
      <w:r w:rsidRPr="00671E71">
        <w:rPr>
          <w:rFonts w:ascii="Arial" w:eastAsia="Arial" w:hAnsi="Arial"/>
          <w:rtl/>
        </w:rPr>
        <w:t xml:space="preserve"> </w:t>
      </w:r>
      <w:r w:rsidRPr="00671E71">
        <w:rPr>
          <w:rFonts w:ascii="Arial" w:eastAsia="Arial" w:hAnsi="Arial" w:hint="eastAsia"/>
          <w:rtl/>
        </w:rPr>
        <w:t>הבריאות</w:t>
      </w:r>
      <w:r w:rsidRPr="00671E71">
        <w:rPr>
          <w:rFonts w:ascii="Arial" w:eastAsia="Arial" w:hAnsi="Arial"/>
          <w:rtl/>
        </w:rPr>
        <w:t xml:space="preserve"> </w:t>
      </w:r>
      <w:r w:rsidRPr="00671E71">
        <w:rPr>
          <w:rFonts w:ascii="Arial" w:eastAsia="Arial" w:hAnsi="Arial" w:hint="eastAsia"/>
          <w:rtl/>
        </w:rPr>
        <w:t>כולל</w:t>
      </w:r>
      <w:r w:rsidRPr="00671E71">
        <w:rPr>
          <w:rFonts w:ascii="Arial" w:eastAsia="Arial" w:hAnsi="Arial"/>
          <w:rtl/>
        </w:rPr>
        <w:t xml:space="preserve"> </w:t>
      </w:r>
      <w:r w:rsidRPr="00671E71">
        <w:rPr>
          <w:rFonts w:ascii="Arial" w:eastAsia="Arial" w:hAnsi="Arial" w:hint="eastAsia"/>
          <w:rtl/>
        </w:rPr>
        <w:t>את</w:t>
      </w:r>
      <w:r w:rsidRPr="00671E71">
        <w:rPr>
          <w:rFonts w:ascii="Arial" w:eastAsia="Arial" w:hAnsi="Arial"/>
          <w:rtl/>
        </w:rPr>
        <w:t xml:space="preserve"> </w:t>
      </w:r>
      <w:r w:rsidRPr="00671E71">
        <w:rPr>
          <w:rFonts w:ascii="Arial" w:eastAsia="Arial" w:hAnsi="Arial" w:hint="eastAsia"/>
          <w:rtl/>
        </w:rPr>
        <w:t>מטה</w:t>
      </w:r>
      <w:r w:rsidRPr="00671E71">
        <w:rPr>
          <w:rFonts w:ascii="Arial" w:eastAsia="Arial" w:hAnsi="Arial"/>
          <w:rtl/>
        </w:rPr>
        <w:t xml:space="preserve"> </w:t>
      </w:r>
      <w:r w:rsidRPr="00671E71">
        <w:rPr>
          <w:rFonts w:ascii="Arial" w:eastAsia="Arial" w:hAnsi="Arial" w:hint="eastAsia"/>
          <w:rtl/>
        </w:rPr>
        <w:t>המשרד</w:t>
      </w:r>
      <w:r w:rsidRPr="00671E71">
        <w:rPr>
          <w:rFonts w:ascii="Arial" w:eastAsia="Arial" w:hAnsi="Arial"/>
          <w:rtl/>
        </w:rPr>
        <w:t xml:space="preserve"> </w:t>
      </w:r>
      <w:r w:rsidRPr="00671E71">
        <w:rPr>
          <w:rFonts w:ascii="Arial" w:eastAsia="Arial" w:hAnsi="Arial" w:hint="eastAsia"/>
          <w:rtl/>
        </w:rPr>
        <w:t>בירושלים</w:t>
      </w:r>
      <w:r w:rsidRPr="00671E71">
        <w:rPr>
          <w:rFonts w:ascii="Arial" w:eastAsia="Arial" w:hAnsi="Arial"/>
          <w:rtl/>
        </w:rPr>
        <w:t xml:space="preserve"> </w:t>
      </w:r>
      <w:r w:rsidRPr="00671E71">
        <w:rPr>
          <w:rFonts w:ascii="Arial" w:eastAsia="Arial" w:hAnsi="Arial" w:hint="eastAsia"/>
          <w:rtl/>
        </w:rPr>
        <w:t>ועוד</w:t>
      </w:r>
      <w:r w:rsidRPr="00671E71">
        <w:rPr>
          <w:rFonts w:ascii="Arial" w:eastAsia="Arial" w:hAnsi="Arial"/>
          <w:rtl/>
        </w:rPr>
        <w:t xml:space="preserve"> </w:t>
      </w:r>
      <w:r w:rsidRPr="00671E71">
        <w:rPr>
          <w:rFonts w:ascii="Arial" w:eastAsia="Arial" w:hAnsi="Arial" w:hint="eastAsia"/>
          <w:rtl/>
        </w:rPr>
        <w:t>מספר</w:t>
      </w:r>
      <w:r w:rsidRPr="00671E71">
        <w:rPr>
          <w:rFonts w:ascii="Arial" w:eastAsia="Arial" w:hAnsi="Arial"/>
          <w:rtl/>
        </w:rPr>
        <w:t xml:space="preserve"> </w:t>
      </w:r>
      <w:r w:rsidRPr="00671E71">
        <w:rPr>
          <w:rFonts w:ascii="Arial" w:eastAsia="Arial" w:hAnsi="Arial" w:hint="eastAsia"/>
          <w:rtl/>
        </w:rPr>
        <w:t>אתרים</w:t>
      </w:r>
      <w:r w:rsidRPr="00671E71">
        <w:rPr>
          <w:rFonts w:ascii="Arial" w:eastAsia="Arial" w:hAnsi="Arial"/>
          <w:rtl/>
        </w:rPr>
        <w:t xml:space="preserve"> </w:t>
      </w:r>
      <w:r w:rsidRPr="00671E71">
        <w:rPr>
          <w:rFonts w:ascii="Arial" w:eastAsia="Arial" w:hAnsi="Arial" w:hint="eastAsia"/>
          <w:rtl/>
        </w:rPr>
        <w:t>כגון</w:t>
      </w:r>
      <w:r w:rsidRPr="00671E71">
        <w:rPr>
          <w:rFonts w:ascii="Arial" w:eastAsia="Arial" w:hAnsi="Arial"/>
          <w:rtl/>
        </w:rPr>
        <w:t xml:space="preserve"> </w:t>
      </w:r>
      <w:r w:rsidRPr="00671E71">
        <w:rPr>
          <w:rFonts w:ascii="Arial" w:eastAsia="Arial" w:hAnsi="Arial" w:hint="eastAsia"/>
          <w:rtl/>
        </w:rPr>
        <w:t>בתי</w:t>
      </w:r>
      <w:r w:rsidRPr="00671E71">
        <w:rPr>
          <w:rFonts w:ascii="Arial" w:eastAsia="Arial" w:hAnsi="Arial"/>
          <w:rtl/>
        </w:rPr>
        <w:t xml:space="preserve"> </w:t>
      </w:r>
      <w:r w:rsidRPr="00671E71">
        <w:rPr>
          <w:rFonts w:ascii="Arial" w:eastAsia="Arial" w:hAnsi="Arial" w:hint="eastAsia"/>
          <w:rtl/>
        </w:rPr>
        <w:t>חולים</w:t>
      </w:r>
      <w:r w:rsidRPr="00671E71">
        <w:rPr>
          <w:rFonts w:ascii="Arial" w:eastAsia="Arial" w:hAnsi="Arial"/>
          <w:rtl/>
        </w:rPr>
        <w:t xml:space="preserve"> </w:t>
      </w:r>
      <w:r w:rsidRPr="00671E71">
        <w:rPr>
          <w:rFonts w:ascii="Arial" w:eastAsia="Arial" w:hAnsi="Arial" w:hint="eastAsia"/>
          <w:rtl/>
        </w:rPr>
        <w:t>גריאטריים</w:t>
      </w:r>
      <w:r w:rsidRPr="00671E71">
        <w:rPr>
          <w:rFonts w:ascii="Arial" w:eastAsia="Arial" w:hAnsi="Arial"/>
          <w:rtl/>
        </w:rPr>
        <w:t xml:space="preserve"> </w:t>
      </w:r>
      <w:r w:rsidRPr="00671E71">
        <w:rPr>
          <w:rFonts w:ascii="Arial" w:eastAsia="Arial" w:hAnsi="Arial" w:hint="eastAsia"/>
          <w:rtl/>
        </w:rPr>
        <w:t>פסיכיאטריים</w:t>
      </w:r>
      <w:r w:rsidRPr="00671E71">
        <w:rPr>
          <w:rFonts w:ascii="Arial" w:eastAsia="Arial" w:hAnsi="Arial"/>
          <w:rtl/>
        </w:rPr>
        <w:t xml:space="preserve">, </w:t>
      </w:r>
      <w:r w:rsidRPr="00671E71">
        <w:rPr>
          <w:rFonts w:ascii="Arial" w:eastAsia="Arial" w:hAnsi="Arial" w:hint="eastAsia"/>
          <w:rtl/>
        </w:rPr>
        <w:t>האגף</w:t>
      </w:r>
      <w:r w:rsidRPr="00671E71">
        <w:rPr>
          <w:rFonts w:ascii="Arial" w:eastAsia="Arial" w:hAnsi="Arial"/>
          <w:rtl/>
        </w:rPr>
        <w:t xml:space="preserve"> </w:t>
      </w:r>
      <w:r w:rsidRPr="00671E71">
        <w:rPr>
          <w:rFonts w:ascii="Arial" w:eastAsia="Arial" w:hAnsi="Arial" w:hint="eastAsia"/>
          <w:rtl/>
        </w:rPr>
        <w:t>לשעת</w:t>
      </w:r>
      <w:r w:rsidRPr="00671E71">
        <w:rPr>
          <w:rFonts w:ascii="Arial" w:eastAsia="Arial" w:hAnsi="Arial"/>
          <w:rtl/>
        </w:rPr>
        <w:t xml:space="preserve"> </w:t>
      </w:r>
      <w:r w:rsidRPr="00671E71">
        <w:rPr>
          <w:rFonts w:ascii="Arial" w:eastAsia="Arial" w:hAnsi="Arial" w:hint="eastAsia"/>
          <w:rtl/>
        </w:rPr>
        <w:t>חירום</w:t>
      </w:r>
      <w:r w:rsidRPr="00671E71">
        <w:rPr>
          <w:rFonts w:ascii="Arial" w:eastAsia="Arial" w:hAnsi="Arial"/>
          <w:rtl/>
        </w:rPr>
        <w:t xml:space="preserve">, </w:t>
      </w:r>
      <w:r w:rsidRPr="00671E71">
        <w:rPr>
          <w:rFonts w:ascii="Arial" w:eastAsia="Arial" w:hAnsi="Arial" w:hint="eastAsia"/>
          <w:rtl/>
        </w:rPr>
        <w:t>לשכות</w:t>
      </w:r>
      <w:r w:rsidRPr="00671E71">
        <w:rPr>
          <w:rFonts w:ascii="Arial" w:eastAsia="Arial" w:hAnsi="Arial"/>
          <w:rtl/>
        </w:rPr>
        <w:t xml:space="preserve"> </w:t>
      </w:r>
      <w:r w:rsidRPr="00671E71">
        <w:rPr>
          <w:rFonts w:ascii="Arial" w:eastAsia="Arial" w:hAnsi="Arial" w:hint="eastAsia"/>
          <w:rtl/>
        </w:rPr>
        <w:t>הפזורות</w:t>
      </w:r>
      <w:r w:rsidRPr="00671E71">
        <w:rPr>
          <w:rFonts w:ascii="Arial" w:eastAsia="Arial" w:hAnsi="Arial"/>
          <w:rtl/>
        </w:rPr>
        <w:t xml:space="preserve"> </w:t>
      </w:r>
      <w:r w:rsidRPr="00671E71">
        <w:rPr>
          <w:rFonts w:ascii="Arial" w:eastAsia="Arial" w:hAnsi="Arial" w:hint="eastAsia"/>
          <w:rtl/>
        </w:rPr>
        <w:t>ברחבי</w:t>
      </w:r>
      <w:r w:rsidRPr="00671E71">
        <w:rPr>
          <w:rFonts w:ascii="Arial" w:eastAsia="Arial" w:hAnsi="Arial"/>
          <w:rtl/>
        </w:rPr>
        <w:t xml:space="preserve"> </w:t>
      </w:r>
      <w:r w:rsidRPr="00671E71">
        <w:rPr>
          <w:rFonts w:ascii="Arial" w:eastAsia="Arial" w:hAnsi="Arial" w:hint="eastAsia"/>
          <w:rtl/>
        </w:rPr>
        <w:t>הארץ</w:t>
      </w:r>
      <w:r w:rsidRPr="00671E71">
        <w:rPr>
          <w:rFonts w:ascii="Arial" w:eastAsia="Arial" w:hAnsi="Arial"/>
          <w:rtl/>
        </w:rPr>
        <w:t xml:space="preserve"> </w:t>
      </w:r>
      <w:r w:rsidRPr="00671E71">
        <w:rPr>
          <w:rFonts w:ascii="Arial" w:eastAsia="Arial" w:hAnsi="Arial" w:hint="eastAsia"/>
          <w:rtl/>
        </w:rPr>
        <w:t>ונותנות</w:t>
      </w:r>
      <w:r w:rsidRPr="00671E71">
        <w:rPr>
          <w:rFonts w:ascii="Arial" w:eastAsia="Arial" w:hAnsi="Arial"/>
          <w:rtl/>
        </w:rPr>
        <w:t xml:space="preserve"> </w:t>
      </w:r>
      <w:r w:rsidRPr="00671E71">
        <w:rPr>
          <w:rFonts w:ascii="Arial" w:eastAsia="Arial" w:hAnsi="Arial" w:hint="eastAsia"/>
          <w:rtl/>
        </w:rPr>
        <w:t>שירותי</w:t>
      </w:r>
      <w:r w:rsidRPr="00671E71">
        <w:rPr>
          <w:rFonts w:ascii="Arial" w:eastAsia="Arial" w:hAnsi="Arial"/>
          <w:rtl/>
        </w:rPr>
        <w:t xml:space="preserve"> </w:t>
      </w:r>
      <w:r w:rsidRPr="00671E71">
        <w:rPr>
          <w:rFonts w:ascii="Arial" w:eastAsia="Arial" w:hAnsi="Arial" w:hint="eastAsia"/>
          <w:rtl/>
        </w:rPr>
        <w:t>בריאות</w:t>
      </w:r>
      <w:r w:rsidRPr="00671E71">
        <w:rPr>
          <w:rFonts w:ascii="Arial" w:eastAsia="Arial" w:hAnsi="Arial"/>
          <w:rtl/>
        </w:rPr>
        <w:t xml:space="preserve"> </w:t>
      </w:r>
      <w:r w:rsidRPr="00671E71">
        <w:rPr>
          <w:rFonts w:ascii="Arial" w:eastAsia="Arial" w:hAnsi="Arial" w:hint="eastAsia"/>
          <w:rtl/>
        </w:rPr>
        <w:t>לציבור</w:t>
      </w:r>
      <w:r w:rsidRPr="00671E71">
        <w:rPr>
          <w:rFonts w:ascii="Arial" w:eastAsia="Arial" w:hAnsi="Arial"/>
          <w:rtl/>
        </w:rPr>
        <w:t xml:space="preserve"> </w:t>
      </w:r>
      <w:r w:rsidRPr="00671E71">
        <w:rPr>
          <w:rFonts w:ascii="Arial" w:eastAsia="Arial" w:hAnsi="Arial" w:hint="eastAsia"/>
          <w:rtl/>
        </w:rPr>
        <w:t>הרחב</w:t>
      </w:r>
      <w:r w:rsidRPr="00671E71">
        <w:rPr>
          <w:rFonts w:ascii="Arial" w:eastAsia="Arial" w:hAnsi="Arial"/>
          <w:rtl/>
        </w:rPr>
        <w:t>.</w:t>
      </w:r>
    </w:p>
    <w:p w14:paraId="05BA9008" w14:textId="77777777" w:rsidR="00287A12" w:rsidRPr="00AA4AFC" w:rsidRDefault="001B1705" w:rsidP="002B53EA">
      <w:pPr>
        <w:pStyle w:val="MsoNormal0"/>
        <w:rPr>
          <w:rFonts w:eastAsia="David"/>
          <w:rtl/>
        </w:rPr>
      </w:pPr>
      <w:r w:rsidRPr="00671E71">
        <w:rPr>
          <w:rFonts w:ascii="Arial" w:eastAsia="Arial" w:hAnsi="Arial" w:hint="eastAsia"/>
          <w:rtl/>
        </w:rPr>
        <w:t>מערך</w:t>
      </w:r>
      <w:r w:rsidRPr="00671E71">
        <w:rPr>
          <w:rFonts w:ascii="Arial" w:eastAsia="Arial" w:hAnsi="Arial"/>
          <w:rtl/>
        </w:rPr>
        <w:t xml:space="preserve"> </w:t>
      </w:r>
      <w:r w:rsidRPr="00671E71">
        <w:rPr>
          <w:rFonts w:ascii="Arial" w:eastAsia="Arial" w:hAnsi="Arial" w:hint="eastAsia"/>
          <w:rtl/>
        </w:rPr>
        <w:t>המידע</w:t>
      </w:r>
      <w:r w:rsidRPr="00671E71">
        <w:rPr>
          <w:rFonts w:ascii="Arial" w:eastAsia="Arial" w:hAnsi="Arial"/>
          <w:rtl/>
        </w:rPr>
        <w:t xml:space="preserve"> </w:t>
      </w:r>
      <w:r w:rsidRPr="00671E71">
        <w:rPr>
          <w:rFonts w:ascii="Arial" w:eastAsia="Arial" w:hAnsi="Arial" w:hint="eastAsia"/>
          <w:rtl/>
        </w:rPr>
        <w:t>במשרד</w:t>
      </w:r>
      <w:r w:rsidRPr="00671E71">
        <w:rPr>
          <w:rFonts w:ascii="Arial" w:eastAsia="Arial" w:hAnsi="Arial"/>
          <w:rtl/>
        </w:rPr>
        <w:t xml:space="preserve"> </w:t>
      </w:r>
      <w:r w:rsidRPr="00671E71">
        <w:rPr>
          <w:rFonts w:ascii="Arial" w:eastAsia="Arial" w:hAnsi="Arial" w:hint="eastAsia"/>
          <w:rtl/>
        </w:rPr>
        <w:t>הבריאות</w:t>
      </w:r>
      <w:r w:rsidRPr="00671E71">
        <w:rPr>
          <w:rFonts w:ascii="Arial" w:eastAsia="Arial" w:hAnsi="Arial"/>
          <w:rtl/>
        </w:rPr>
        <w:t xml:space="preserve"> </w:t>
      </w:r>
      <w:r w:rsidRPr="00671E71">
        <w:rPr>
          <w:rFonts w:ascii="Arial" w:eastAsia="Arial" w:hAnsi="Arial" w:hint="eastAsia"/>
          <w:rtl/>
        </w:rPr>
        <w:t>מכיל</w:t>
      </w:r>
      <w:r w:rsidRPr="00671E71">
        <w:rPr>
          <w:rFonts w:ascii="Arial" w:eastAsia="Arial" w:hAnsi="Arial"/>
          <w:rtl/>
        </w:rPr>
        <w:t xml:space="preserve"> </w:t>
      </w:r>
      <w:r w:rsidRPr="00671E71">
        <w:rPr>
          <w:rFonts w:ascii="Arial" w:eastAsia="Arial" w:hAnsi="Arial" w:hint="eastAsia"/>
          <w:rtl/>
        </w:rPr>
        <w:t>נתונים</w:t>
      </w:r>
      <w:r w:rsidRPr="00671E71">
        <w:rPr>
          <w:rFonts w:ascii="Arial" w:eastAsia="Arial" w:hAnsi="Arial"/>
          <w:rtl/>
        </w:rPr>
        <w:t xml:space="preserve"> </w:t>
      </w:r>
      <w:r w:rsidRPr="00671E71">
        <w:rPr>
          <w:rFonts w:ascii="Arial" w:eastAsia="Arial" w:hAnsi="Arial" w:hint="eastAsia"/>
          <w:rtl/>
        </w:rPr>
        <w:t>ברמות</w:t>
      </w:r>
      <w:r w:rsidRPr="00671E71">
        <w:rPr>
          <w:rFonts w:ascii="Arial" w:eastAsia="Arial" w:hAnsi="Arial"/>
          <w:rtl/>
        </w:rPr>
        <w:t xml:space="preserve"> </w:t>
      </w:r>
      <w:r w:rsidRPr="00671E71">
        <w:rPr>
          <w:rFonts w:ascii="Arial" w:eastAsia="Arial" w:hAnsi="Arial" w:hint="eastAsia"/>
          <w:rtl/>
        </w:rPr>
        <w:t>רגישות</w:t>
      </w:r>
      <w:r w:rsidRPr="00671E71">
        <w:rPr>
          <w:rFonts w:ascii="Arial" w:eastAsia="Arial" w:hAnsi="Arial"/>
          <w:rtl/>
        </w:rPr>
        <w:t xml:space="preserve"> </w:t>
      </w:r>
      <w:r w:rsidRPr="00671E71">
        <w:rPr>
          <w:rFonts w:ascii="Arial" w:eastAsia="Arial" w:hAnsi="Arial" w:hint="eastAsia"/>
          <w:rtl/>
        </w:rPr>
        <w:t>שונות</w:t>
      </w:r>
      <w:r w:rsidRPr="00671E71">
        <w:rPr>
          <w:rFonts w:ascii="Arial" w:eastAsia="Arial" w:hAnsi="Arial"/>
          <w:rtl/>
        </w:rPr>
        <w:t xml:space="preserve"> </w:t>
      </w:r>
      <w:r w:rsidRPr="00671E71">
        <w:rPr>
          <w:rFonts w:ascii="Arial" w:eastAsia="Arial" w:hAnsi="Arial" w:hint="eastAsia"/>
          <w:rtl/>
        </w:rPr>
        <w:t>מסודי</w:t>
      </w:r>
      <w:r w:rsidRPr="00671E71">
        <w:rPr>
          <w:rFonts w:ascii="Arial" w:eastAsia="Arial" w:hAnsi="Arial"/>
          <w:rtl/>
        </w:rPr>
        <w:t xml:space="preserve"> </w:t>
      </w:r>
      <w:r w:rsidRPr="00671E71">
        <w:rPr>
          <w:rFonts w:ascii="Arial" w:eastAsia="Arial" w:hAnsi="Arial" w:hint="eastAsia"/>
          <w:rtl/>
        </w:rPr>
        <w:t>ביותר</w:t>
      </w:r>
      <w:r w:rsidRPr="00671E71">
        <w:rPr>
          <w:rFonts w:ascii="Arial" w:eastAsia="Arial" w:hAnsi="Arial"/>
          <w:rtl/>
        </w:rPr>
        <w:t xml:space="preserve"> </w:t>
      </w:r>
      <w:r w:rsidRPr="00671E71">
        <w:rPr>
          <w:rFonts w:ascii="Arial" w:eastAsia="Arial" w:hAnsi="Arial" w:hint="eastAsia"/>
          <w:rtl/>
        </w:rPr>
        <w:t>ועד</w:t>
      </w:r>
      <w:r w:rsidRPr="00671E71">
        <w:rPr>
          <w:rFonts w:ascii="Arial" w:eastAsia="Arial" w:hAnsi="Arial"/>
          <w:rtl/>
        </w:rPr>
        <w:t xml:space="preserve"> </w:t>
      </w:r>
      <w:r w:rsidRPr="00671E71">
        <w:rPr>
          <w:rFonts w:ascii="Arial" w:eastAsia="Arial" w:hAnsi="Arial" w:hint="eastAsia"/>
          <w:rtl/>
        </w:rPr>
        <w:t>בלמ</w:t>
      </w:r>
      <w:r w:rsidRPr="00671E71">
        <w:rPr>
          <w:rFonts w:ascii="Arial" w:eastAsia="Arial" w:hAnsi="Arial"/>
          <w:rtl/>
        </w:rPr>
        <w:t xml:space="preserve">"ס. </w:t>
      </w:r>
      <w:r w:rsidRPr="00671E71">
        <w:rPr>
          <w:rFonts w:ascii="Arial" w:eastAsia="Arial" w:hAnsi="Arial" w:hint="eastAsia"/>
          <w:rtl/>
        </w:rPr>
        <w:t>ארכיטקטורת</w:t>
      </w:r>
      <w:r w:rsidRPr="00671E71">
        <w:rPr>
          <w:rFonts w:ascii="Arial" w:eastAsia="Arial" w:hAnsi="Arial"/>
          <w:rtl/>
        </w:rPr>
        <w:t xml:space="preserve"> </w:t>
      </w:r>
      <w:r w:rsidRPr="00671E71">
        <w:rPr>
          <w:rFonts w:ascii="Arial" w:eastAsia="Arial" w:hAnsi="Arial" w:hint="eastAsia"/>
          <w:rtl/>
        </w:rPr>
        <w:t>הרשת</w:t>
      </w:r>
      <w:r w:rsidRPr="00671E71">
        <w:rPr>
          <w:rFonts w:ascii="Arial" w:eastAsia="Arial" w:hAnsi="Arial"/>
          <w:rtl/>
        </w:rPr>
        <w:t xml:space="preserve"> </w:t>
      </w:r>
      <w:r w:rsidRPr="00671E71">
        <w:rPr>
          <w:rFonts w:ascii="Arial" w:eastAsia="Arial" w:hAnsi="Arial" w:hint="eastAsia"/>
          <w:rtl/>
        </w:rPr>
        <w:t>וההגנה</w:t>
      </w:r>
      <w:r w:rsidRPr="00671E71">
        <w:rPr>
          <w:rFonts w:ascii="Arial" w:eastAsia="Arial" w:hAnsi="Arial"/>
          <w:rtl/>
        </w:rPr>
        <w:t xml:space="preserve"> </w:t>
      </w:r>
      <w:r w:rsidRPr="00671E71">
        <w:rPr>
          <w:rFonts w:ascii="Arial" w:eastAsia="Arial" w:hAnsi="Arial" w:hint="eastAsia"/>
          <w:rtl/>
        </w:rPr>
        <w:t>על</w:t>
      </w:r>
      <w:r w:rsidRPr="00671E71">
        <w:rPr>
          <w:rFonts w:ascii="Arial" w:eastAsia="Arial" w:hAnsi="Arial"/>
          <w:rtl/>
        </w:rPr>
        <w:t xml:space="preserve"> </w:t>
      </w:r>
      <w:r w:rsidRPr="00671E71">
        <w:rPr>
          <w:rFonts w:ascii="Arial" w:eastAsia="Arial" w:hAnsi="Arial" w:hint="eastAsia"/>
          <w:rtl/>
        </w:rPr>
        <w:t>הנתונים</w:t>
      </w:r>
      <w:r w:rsidRPr="00671E71">
        <w:rPr>
          <w:rFonts w:ascii="Arial" w:eastAsia="Arial" w:hAnsi="Arial"/>
          <w:rtl/>
        </w:rPr>
        <w:t xml:space="preserve"> </w:t>
      </w:r>
      <w:r w:rsidRPr="00671E71">
        <w:rPr>
          <w:rFonts w:ascii="Arial" w:eastAsia="Arial" w:hAnsi="Arial" w:hint="eastAsia"/>
          <w:rtl/>
        </w:rPr>
        <w:t>סבוכה</w:t>
      </w:r>
      <w:r w:rsidRPr="00671E71">
        <w:rPr>
          <w:rFonts w:ascii="Arial" w:eastAsia="Arial" w:hAnsi="Arial"/>
          <w:rtl/>
        </w:rPr>
        <w:t xml:space="preserve"> </w:t>
      </w:r>
      <w:r w:rsidRPr="00671E71">
        <w:rPr>
          <w:rFonts w:ascii="Arial" w:eastAsia="Arial" w:hAnsi="Arial" w:hint="eastAsia"/>
          <w:rtl/>
        </w:rPr>
        <w:t>ודורשת</w:t>
      </w:r>
      <w:r w:rsidRPr="00671E71">
        <w:rPr>
          <w:rFonts w:ascii="Arial" w:eastAsia="Arial" w:hAnsi="Arial"/>
          <w:rtl/>
        </w:rPr>
        <w:t xml:space="preserve"> </w:t>
      </w:r>
      <w:r w:rsidRPr="00671E71">
        <w:rPr>
          <w:rFonts w:ascii="Arial" w:eastAsia="Arial" w:hAnsi="Arial" w:hint="eastAsia"/>
          <w:rtl/>
        </w:rPr>
        <w:t>יעוץ</w:t>
      </w:r>
      <w:r w:rsidRPr="00671E71">
        <w:rPr>
          <w:rFonts w:ascii="Arial" w:eastAsia="Arial" w:hAnsi="Arial"/>
          <w:rtl/>
        </w:rPr>
        <w:t xml:space="preserve"> </w:t>
      </w:r>
      <w:r w:rsidRPr="00671E71">
        <w:rPr>
          <w:rFonts w:ascii="Arial" w:eastAsia="Arial" w:hAnsi="Arial" w:hint="eastAsia"/>
          <w:rtl/>
        </w:rPr>
        <w:t>של</w:t>
      </w:r>
      <w:r w:rsidRPr="00671E71">
        <w:rPr>
          <w:rFonts w:ascii="Arial" w:eastAsia="Arial" w:hAnsi="Arial"/>
          <w:rtl/>
        </w:rPr>
        <w:t xml:space="preserve"> </w:t>
      </w:r>
      <w:r w:rsidRPr="00671E71">
        <w:rPr>
          <w:rFonts w:ascii="Arial" w:eastAsia="Arial" w:hAnsi="Arial" w:hint="eastAsia"/>
          <w:rtl/>
        </w:rPr>
        <w:t>מומחים</w:t>
      </w:r>
      <w:r w:rsidRPr="00671E71">
        <w:rPr>
          <w:rFonts w:ascii="Arial" w:eastAsia="Arial" w:hAnsi="Arial"/>
          <w:rtl/>
        </w:rPr>
        <w:t xml:space="preserve"> </w:t>
      </w:r>
      <w:r w:rsidRPr="00671E71">
        <w:rPr>
          <w:rFonts w:ascii="Arial" w:eastAsia="Arial" w:hAnsi="Arial" w:hint="eastAsia"/>
          <w:rtl/>
        </w:rPr>
        <w:t>במספר</w:t>
      </w:r>
      <w:r w:rsidRPr="00671E71">
        <w:rPr>
          <w:rFonts w:ascii="Arial" w:eastAsia="Arial" w:hAnsi="Arial"/>
          <w:rtl/>
        </w:rPr>
        <w:t xml:space="preserve"> </w:t>
      </w:r>
      <w:r w:rsidRPr="00671E71">
        <w:rPr>
          <w:rFonts w:ascii="Arial" w:eastAsia="Arial" w:hAnsi="Arial" w:hint="eastAsia"/>
          <w:rtl/>
        </w:rPr>
        <w:t>רבדים</w:t>
      </w:r>
      <w:r w:rsidRPr="00671E71">
        <w:rPr>
          <w:rFonts w:ascii="Arial" w:eastAsia="Arial" w:hAnsi="Arial"/>
          <w:rtl/>
        </w:rPr>
        <w:t>:</w:t>
      </w:r>
    </w:p>
    <w:p w14:paraId="613436E8" w14:textId="77777777" w:rsidR="00287A12" w:rsidRPr="00AA4AFC" w:rsidRDefault="001B1705" w:rsidP="00944DEE">
      <w:pPr>
        <w:pStyle w:val="MsoNormal0"/>
        <w:numPr>
          <w:ilvl w:val="0"/>
          <w:numId w:val="261"/>
        </w:numPr>
        <w:spacing w:line="276" w:lineRule="auto"/>
        <w:ind w:left="1800"/>
        <w:rPr>
          <w:rFonts w:eastAsia="David"/>
          <w:rtl/>
        </w:rPr>
      </w:pPr>
      <w:r w:rsidRPr="00671E71">
        <w:rPr>
          <w:rFonts w:ascii="Arial" w:eastAsia="Arial" w:hAnsi="Arial" w:hint="eastAsia"/>
          <w:rtl/>
        </w:rPr>
        <w:t>מיפוי</w:t>
      </w:r>
      <w:r w:rsidRPr="00671E71">
        <w:rPr>
          <w:rFonts w:ascii="Arial" w:eastAsia="Arial" w:hAnsi="Arial"/>
          <w:rtl/>
        </w:rPr>
        <w:t xml:space="preserve"> </w:t>
      </w:r>
      <w:r w:rsidRPr="00671E71">
        <w:rPr>
          <w:rFonts w:ascii="Arial" w:eastAsia="Arial" w:hAnsi="Arial" w:hint="eastAsia"/>
          <w:rtl/>
        </w:rPr>
        <w:t>איומים</w:t>
      </w:r>
      <w:r w:rsidRPr="00671E71">
        <w:rPr>
          <w:rFonts w:ascii="Arial" w:eastAsia="Arial" w:hAnsi="Arial"/>
          <w:rtl/>
        </w:rPr>
        <w:t xml:space="preserve"> </w:t>
      </w:r>
      <w:r w:rsidRPr="00671E71">
        <w:rPr>
          <w:rFonts w:ascii="Arial" w:eastAsia="Arial" w:hAnsi="Arial" w:hint="eastAsia"/>
          <w:rtl/>
        </w:rPr>
        <w:t>בתחום</w:t>
      </w:r>
      <w:r w:rsidRPr="00671E71">
        <w:rPr>
          <w:rFonts w:ascii="Arial" w:eastAsia="Arial" w:hAnsi="Arial"/>
          <w:rtl/>
        </w:rPr>
        <w:t xml:space="preserve"> </w:t>
      </w:r>
      <w:r w:rsidRPr="00671E71">
        <w:rPr>
          <w:rFonts w:ascii="Arial" w:eastAsia="Arial" w:hAnsi="Arial" w:hint="eastAsia"/>
          <w:rtl/>
        </w:rPr>
        <w:t>הסייבר</w:t>
      </w:r>
      <w:r w:rsidRPr="00671E71">
        <w:rPr>
          <w:rFonts w:ascii="Arial" w:eastAsia="Arial" w:hAnsi="Arial"/>
          <w:rtl/>
        </w:rPr>
        <w:t xml:space="preserve"> </w:t>
      </w:r>
      <w:r w:rsidRPr="00671E71">
        <w:rPr>
          <w:rFonts w:ascii="Arial" w:eastAsia="Arial" w:hAnsi="Arial" w:hint="eastAsia"/>
          <w:rtl/>
        </w:rPr>
        <w:t>והמלצות</w:t>
      </w:r>
      <w:r w:rsidRPr="00671E71">
        <w:rPr>
          <w:rFonts w:ascii="Arial" w:eastAsia="Arial" w:hAnsi="Arial"/>
          <w:rtl/>
        </w:rPr>
        <w:t xml:space="preserve"> </w:t>
      </w:r>
      <w:r w:rsidRPr="00671E71">
        <w:rPr>
          <w:rFonts w:ascii="Arial" w:eastAsia="Arial" w:hAnsi="Arial" w:hint="eastAsia"/>
          <w:rtl/>
        </w:rPr>
        <w:t>למשרד</w:t>
      </w:r>
      <w:r w:rsidRPr="00671E71">
        <w:rPr>
          <w:rFonts w:ascii="Arial" w:eastAsia="Arial" w:hAnsi="Arial"/>
          <w:rtl/>
        </w:rPr>
        <w:t xml:space="preserve"> </w:t>
      </w:r>
      <w:r w:rsidRPr="00671E71">
        <w:rPr>
          <w:rFonts w:ascii="Arial" w:eastAsia="Arial" w:hAnsi="Arial" w:hint="eastAsia"/>
          <w:rtl/>
        </w:rPr>
        <w:t>כיצד</w:t>
      </w:r>
      <w:r w:rsidRPr="00671E71">
        <w:rPr>
          <w:rFonts w:ascii="Arial" w:eastAsia="Arial" w:hAnsi="Arial"/>
          <w:rtl/>
        </w:rPr>
        <w:t xml:space="preserve"> </w:t>
      </w:r>
      <w:r w:rsidRPr="00671E71">
        <w:rPr>
          <w:rFonts w:ascii="Arial" w:eastAsia="Arial" w:hAnsi="Arial" w:hint="eastAsia"/>
          <w:rtl/>
        </w:rPr>
        <w:t>להתגונן</w:t>
      </w:r>
      <w:r w:rsidRPr="00671E71">
        <w:rPr>
          <w:rFonts w:ascii="Arial" w:eastAsia="Arial" w:hAnsi="Arial"/>
          <w:rtl/>
        </w:rPr>
        <w:t xml:space="preserve"> </w:t>
      </w:r>
      <w:r w:rsidRPr="00671E71">
        <w:rPr>
          <w:rFonts w:ascii="Arial" w:eastAsia="Arial" w:hAnsi="Arial" w:hint="eastAsia"/>
          <w:rtl/>
        </w:rPr>
        <w:t>הן</w:t>
      </w:r>
      <w:r w:rsidRPr="00671E71">
        <w:rPr>
          <w:rFonts w:ascii="Arial" w:eastAsia="Arial" w:hAnsi="Arial"/>
          <w:rtl/>
        </w:rPr>
        <w:t xml:space="preserve"> </w:t>
      </w:r>
      <w:r w:rsidRPr="00671E71">
        <w:rPr>
          <w:rFonts w:ascii="Arial" w:eastAsia="Arial" w:hAnsi="Arial" w:hint="eastAsia"/>
          <w:rtl/>
        </w:rPr>
        <w:t>ברמת</w:t>
      </w:r>
      <w:r w:rsidRPr="00671E71">
        <w:rPr>
          <w:rFonts w:ascii="Arial" w:eastAsia="Arial" w:hAnsi="Arial"/>
          <w:rtl/>
        </w:rPr>
        <w:t xml:space="preserve"> </w:t>
      </w:r>
      <w:r w:rsidRPr="00671E71">
        <w:rPr>
          <w:rFonts w:ascii="Arial" w:eastAsia="Arial" w:hAnsi="Arial" w:hint="eastAsia"/>
          <w:rtl/>
        </w:rPr>
        <w:t>רכש</w:t>
      </w:r>
      <w:r w:rsidRPr="00671E71">
        <w:rPr>
          <w:rFonts w:ascii="Arial" w:eastAsia="Arial" w:hAnsi="Arial"/>
          <w:rtl/>
        </w:rPr>
        <w:t xml:space="preserve"> </w:t>
      </w:r>
      <w:r w:rsidRPr="00671E71">
        <w:rPr>
          <w:rFonts w:ascii="Arial" w:eastAsia="Arial" w:hAnsi="Arial" w:hint="eastAsia"/>
          <w:rtl/>
        </w:rPr>
        <w:t>והן</w:t>
      </w:r>
      <w:r w:rsidRPr="00671E71">
        <w:rPr>
          <w:rFonts w:ascii="Arial" w:eastAsia="Arial" w:hAnsi="Arial"/>
          <w:rtl/>
        </w:rPr>
        <w:t xml:space="preserve"> </w:t>
      </w:r>
      <w:r w:rsidRPr="00671E71">
        <w:rPr>
          <w:rFonts w:ascii="Arial" w:eastAsia="Arial" w:hAnsi="Arial" w:hint="eastAsia"/>
          <w:rtl/>
        </w:rPr>
        <w:t>ברמת</w:t>
      </w:r>
      <w:r w:rsidRPr="00671E71">
        <w:rPr>
          <w:rFonts w:ascii="Arial" w:eastAsia="Arial" w:hAnsi="Arial"/>
          <w:rtl/>
        </w:rPr>
        <w:t xml:space="preserve"> </w:t>
      </w:r>
      <w:r w:rsidRPr="00671E71">
        <w:rPr>
          <w:rFonts w:ascii="Arial" w:eastAsia="Arial" w:hAnsi="Arial" w:hint="eastAsia"/>
          <w:rtl/>
        </w:rPr>
        <w:t>מומחיות</w:t>
      </w:r>
      <w:r w:rsidRPr="00671E71">
        <w:rPr>
          <w:rFonts w:ascii="Arial" w:eastAsia="Arial" w:hAnsi="Arial"/>
          <w:rtl/>
        </w:rPr>
        <w:t xml:space="preserve"> </w:t>
      </w:r>
      <w:r w:rsidRPr="00671E71">
        <w:rPr>
          <w:rFonts w:ascii="Arial" w:eastAsia="Arial" w:hAnsi="Arial" w:hint="eastAsia"/>
          <w:rtl/>
        </w:rPr>
        <w:t>והתמחות</w:t>
      </w:r>
      <w:r w:rsidRPr="00671E71">
        <w:rPr>
          <w:rFonts w:ascii="Arial" w:eastAsia="Arial" w:hAnsi="Arial"/>
          <w:rtl/>
        </w:rPr>
        <w:t>.</w:t>
      </w:r>
    </w:p>
    <w:p w14:paraId="2B2B3E5F" w14:textId="77777777" w:rsidR="00287A12" w:rsidRPr="00AA4AFC" w:rsidRDefault="001B1705" w:rsidP="00944DEE">
      <w:pPr>
        <w:pStyle w:val="MsoNormal0"/>
        <w:numPr>
          <w:ilvl w:val="0"/>
          <w:numId w:val="261"/>
        </w:numPr>
        <w:spacing w:line="276" w:lineRule="auto"/>
        <w:ind w:left="1800"/>
        <w:rPr>
          <w:rFonts w:eastAsia="David"/>
          <w:rtl/>
        </w:rPr>
      </w:pPr>
      <w:r w:rsidRPr="00671E71">
        <w:rPr>
          <w:rFonts w:ascii="Times New Roman" w:eastAsia="Times New Roman" w:hAnsi="Times New Roman" w:hint="eastAsia"/>
          <w:sz w:val="14"/>
          <w:szCs w:val="14"/>
          <w:rtl/>
        </w:rPr>
        <w:t> </w:t>
      </w:r>
      <w:r w:rsidRPr="00671E71">
        <w:rPr>
          <w:rFonts w:ascii="Arial" w:eastAsia="Arial" w:hAnsi="Arial" w:hint="eastAsia"/>
          <w:rtl/>
        </w:rPr>
        <w:t>עולם</w:t>
      </w:r>
      <w:r w:rsidRPr="00671E71">
        <w:rPr>
          <w:rFonts w:ascii="Arial" w:eastAsia="Arial" w:hAnsi="Arial"/>
          <w:rtl/>
        </w:rPr>
        <w:t xml:space="preserve"> </w:t>
      </w:r>
      <w:r w:rsidRPr="00671E71">
        <w:rPr>
          <w:rFonts w:ascii="Arial" w:eastAsia="Arial" w:hAnsi="Arial" w:hint="eastAsia"/>
          <w:rtl/>
        </w:rPr>
        <w:t>הרגולציה</w:t>
      </w:r>
      <w:r w:rsidRPr="00671E71">
        <w:rPr>
          <w:rFonts w:ascii="Arial" w:eastAsia="Arial" w:hAnsi="Arial"/>
          <w:rtl/>
        </w:rPr>
        <w:t xml:space="preserve"> </w:t>
      </w:r>
      <w:r w:rsidRPr="00671E71">
        <w:rPr>
          <w:rFonts w:ascii="Arial" w:eastAsia="Arial" w:hAnsi="Arial" w:hint="eastAsia"/>
          <w:rtl/>
        </w:rPr>
        <w:t>על</w:t>
      </w:r>
      <w:r w:rsidRPr="00671E71">
        <w:rPr>
          <w:rFonts w:ascii="Arial" w:eastAsia="Arial" w:hAnsi="Arial"/>
          <w:rtl/>
        </w:rPr>
        <w:t xml:space="preserve"> </w:t>
      </w:r>
      <w:r w:rsidRPr="00671E71">
        <w:rPr>
          <w:rFonts w:ascii="Arial" w:eastAsia="Arial" w:hAnsi="Arial" w:hint="eastAsia"/>
          <w:rtl/>
        </w:rPr>
        <w:t>כלל</w:t>
      </w:r>
      <w:r w:rsidRPr="00671E71">
        <w:rPr>
          <w:rFonts w:ascii="Arial" w:eastAsia="Arial" w:hAnsi="Arial"/>
          <w:rtl/>
        </w:rPr>
        <w:t xml:space="preserve"> </w:t>
      </w:r>
      <w:r w:rsidRPr="00671E71">
        <w:rPr>
          <w:rFonts w:ascii="Arial" w:eastAsia="Arial" w:hAnsi="Arial" w:hint="eastAsia"/>
          <w:rtl/>
        </w:rPr>
        <w:t>מערך</w:t>
      </w:r>
      <w:r w:rsidRPr="00671E71">
        <w:rPr>
          <w:rFonts w:ascii="Arial" w:eastAsia="Arial" w:hAnsi="Arial"/>
          <w:rtl/>
        </w:rPr>
        <w:t xml:space="preserve"> </w:t>
      </w:r>
      <w:r w:rsidRPr="00671E71">
        <w:rPr>
          <w:rFonts w:ascii="Arial" w:eastAsia="Arial" w:hAnsi="Arial" w:hint="eastAsia"/>
          <w:rtl/>
        </w:rPr>
        <w:t>הבריאות</w:t>
      </w:r>
      <w:r w:rsidRPr="00671E71">
        <w:rPr>
          <w:rFonts w:ascii="Arial" w:eastAsia="Arial" w:hAnsi="Arial"/>
          <w:rtl/>
        </w:rPr>
        <w:t xml:space="preserve"> </w:t>
      </w:r>
      <w:r w:rsidRPr="00671E71">
        <w:rPr>
          <w:rFonts w:ascii="Arial" w:eastAsia="Arial" w:hAnsi="Arial" w:hint="eastAsia"/>
          <w:rtl/>
        </w:rPr>
        <w:t>הכוללת</w:t>
      </w:r>
      <w:r w:rsidRPr="00671E71">
        <w:rPr>
          <w:rFonts w:ascii="Arial" w:eastAsia="Arial" w:hAnsi="Arial"/>
          <w:rtl/>
        </w:rPr>
        <w:t xml:space="preserve"> </w:t>
      </w:r>
      <w:r w:rsidRPr="00671E71">
        <w:rPr>
          <w:rFonts w:ascii="Arial" w:eastAsia="Arial" w:hAnsi="Arial" w:hint="eastAsia"/>
          <w:rtl/>
        </w:rPr>
        <w:t>את</w:t>
      </w:r>
      <w:r w:rsidRPr="00671E71">
        <w:rPr>
          <w:rFonts w:ascii="Arial" w:eastAsia="Arial" w:hAnsi="Arial"/>
          <w:rtl/>
        </w:rPr>
        <w:t xml:space="preserve"> </w:t>
      </w:r>
      <w:r w:rsidRPr="00671E71">
        <w:rPr>
          <w:rFonts w:ascii="Arial" w:eastAsia="Arial" w:hAnsi="Arial" w:hint="eastAsia"/>
          <w:rtl/>
        </w:rPr>
        <w:t>המטה</w:t>
      </w:r>
      <w:r w:rsidRPr="00671E71">
        <w:rPr>
          <w:rFonts w:ascii="Arial" w:eastAsia="Arial" w:hAnsi="Arial"/>
          <w:rtl/>
        </w:rPr>
        <w:t xml:space="preserve">, </w:t>
      </w:r>
      <w:r w:rsidRPr="00671E71">
        <w:rPr>
          <w:rFonts w:ascii="Arial" w:eastAsia="Arial" w:hAnsi="Arial" w:hint="eastAsia"/>
          <w:rtl/>
        </w:rPr>
        <w:t>בתי</w:t>
      </w:r>
      <w:r w:rsidRPr="00671E71">
        <w:rPr>
          <w:rFonts w:ascii="Arial" w:eastAsia="Arial" w:hAnsi="Arial"/>
          <w:rtl/>
        </w:rPr>
        <w:t xml:space="preserve"> </w:t>
      </w:r>
      <w:r w:rsidRPr="00671E71">
        <w:rPr>
          <w:rFonts w:ascii="Arial" w:eastAsia="Arial" w:hAnsi="Arial" w:hint="eastAsia"/>
          <w:rtl/>
        </w:rPr>
        <w:t>החולים</w:t>
      </w:r>
      <w:r w:rsidRPr="00671E71">
        <w:rPr>
          <w:rFonts w:ascii="Arial" w:eastAsia="Arial" w:hAnsi="Arial"/>
          <w:rtl/>
        </w:rPr>
        <w:t xml:space="preserve"> </w:t>
      </w:r>
      <w:r w:rsidRPr="00671E71">
        <w:rPr>
          <w:rFonts w:ascii="Arial" w:eastAsia="Arial" w:hAnsi="Arial" w:hint="eastAsia"/>
          <w:rtl/>
        </w:rPr>
        <w:t>ואגפים</w:t>
      </w:r>
      <w:r w:rsidRPr="00671E71">
        <w:rPr>
          <w:rFonts w:ascii="Arial" w:eastAsia="Arial" w:hAnsi="Arial"/>
          <w:rtl/>
        </w:rPr>
        <w:t xml:space="preserve"> </w:t>
      </w:r>
      <w:r w:rsidRPr="00671E71">
        <w:rPr>
          <w:rFonts w:ascii="Arial" w:eastAsia="Arial" w:hAnsi="Arial" w:hint="eastAsia"/>
          <w:rtl/>
        </w:rPr>
        <w:t>נוספים</w:t>
      </w:r>
      <w:r w:rsidRPr="00671E71">
        <w:rPr>
          <w:rFonts w:ascii="Arial" w:eastAsia="Arial" w:hAnsi="Arial"/>
          <w:rtl/>
        </w:rPr>
        <w:t>.</w:t>
      </w:r>
    </w:p>
    <w:p w14:paraId="35047F0E" w14:textId="77777777" w:rsidR="00287A12" w:rsidRPr="00AA4AFC" w:rsidRDefault="001B1705" w:rsidP="00944DEE">
      <w:pPr>
        <w:pStyle w:val="MsoNormal0"/>
        <w:numPr>
          <w:ilvl w:val="0"/>
          <w:numId w:val="261"/>
        </w:numPr>
        <w:spacing w:line="276" w:lineRule="auto"/>
        <w:ind w:left="1800"/>
        <w:rPr>
          <w:rFonts w:eastAsia="David"/>
          <w:rtl/>
        </w:rPr>
      </w:pPr>
      <w:r w:rsidRPr="00671E71">
        <w:rPr>
          <w:rFonts w:ascii="Arial" w:eastAsia="Arial" w:hAnsi="Arial" w:hint="eastAsia"/>
          <w:rtl/>
        </w:rPr>
        <w:t>תכנון</w:t>
      </w:r>
      <w:r w:rsidRPr="00671E71">
        <w:rPr>
          <w:rFonts w:ascii="Arial" w:eastAsia="Arial" w:hAnsi="Arial"/>
          <w:rtl/>
        </w:rPr>
        <w:t xml:space="preserve"> </w:t>
      </w:r>
      <w:r w:rsidRPr="00671E71">
        <w:rPr>
          <w:rFonts w:ascii="Arial" w:eastAsia="Arial" w:hAnsi="Arial" w:hint="eastAsia"/>
          <w:rtl/>
        </w:rPr>
        <w:t>ארכיטקטורה</w:t>
      </w:r>
      <w:r w:rsidRPr="00671E71">
        <w:rPr>
          <w:rFonts w:ascii="Arial" w:eastAsia="Arial" w:hAnsi="Arial"/>
          <w:rtl/>
        </w:rPr>
        <w:t xml:space="preserve"> </w:t>
      </w:r>
      <w:r w:rsidRPr="00671E71">
        <w:rPr>
          <w:rFonts w:ascii="Arial" w:eastAsia="Arial" w:hAnsi="Arial" w:hint="eastAsia"/>
          <w:rtl/>
        </w:rPr>
        <w:t>שתגן</w:t>
      </w:r>
      <w:r w:rsidRPr="00671E71">
        <w:rPr>
          <w:rFonts w:ascii="Arial" w:eastAsia="Arial" w:hAnsi="Arial"/>
          <w:rtl/>
        </w:rPr>
        <w:t xml:space="preserve"> </w:t>
      </w:r>
      <w:r w:rsidRPr="00671E71">
        <w:rPr>
          <w:rFonts w:ascii="Arial" w:eastAsia="Arial" w:hAnsi="Arial" w:hint="eastAsia"/>
          <w:rtl/>
        </w:rPr>
        <w:t>על</w:t>
      </w:r>
      <w:r w:rsidRPr="00671E71">
        <w:rPr>
          <w:rFonts w:ascii="Arial" w:eastAsia="Arial" w:hAnsi="Arial"/>
          <w:rtl/>
        </w:rPr>
        <w:t xml:space="preserve"> </w:t>
      </w:r>
      <w:r w:rsidRPr="00671E71">
        <w:rPr>
          <w:rFonts w:ascii="Arial" w:eastAsia="Arial" w:hAnsi="Arial" w:hint="eastAsia"/>
          <w:rtl/>
        </w:rPr>
        <w:t>הנתונים</w:t>
      </w:r>
      <w:r w:rsidRPr="00671E71">
        <w:rPr>
          <w:rFonts w:ascii="Arial" w:eastAsia="Arial" w:hAnsi="Arial"/>
          <w:rtl/>
        </w:rPr>
        <w:t xml:space="preserve">, </w:t>
      </w:r>
      <w:r w:rsidRPr="00671E71">
        <w:rPr>
          <w:rFonts w:ascii="Arial" w:eastAsia="Arial" w:hAnsi="Arial" w:hint="eastAsia"/>
          <w:rtl/>
        </w:rPr>
        <w:t>שלמותם</w:t>
      </w:r>
      <w:r w:rsidRPr="00671E71">
        <w:rPr>
          <w:rFonts w:ascii="Arial" w:eastAsia="Arial" w:hAnsi="Arial"/>
          <w:rtl/>
        </w:rPr>
        <w:t xml:space="preserve"> </w:t>
      </w:r>
      <w:r w:rsidRPr="00671E71">
        <w:rPr>
          <w:rFonts w:ascii="Arial" w:eastAsia="Arial" w:hAnsi="Arial" w:hint="eastAsia"/>
          <w:rtl/>
        </w:rPr>
        <w:t>וזמינותם</w:t>
      </w:r>
      <w:r w:rsidRPr="00671E71">
        <w:rPr>
          <w:rFonts w:ascii="Arial" w:eastAsia="Arial" w:hAnsi="Arial"/>
          <w:rtl/>
        </w:rPr>
        <w:t xml:space="preserve"> </w:t>
      </w:r>
      <w:r w:rsidRPr="00671E71">
        <w:rPr>
          <w:rFonts w:ascii="Arial" w:eastAsia="Arial" w:hAnsi="Arial" w:hint="eastAsia"/>
          <w:rtl/>
        </w:rPr>
        <w:t>וכן</w:t>
      </w:r>
      <w:r w:rsidRPr="00671E71">
        <w:rPr>
          <w:rFonts w:ascii="Arial" w:eastAsia="Arial" w:hAnsi="Arial"/>
          <w:rtl/>
        </w:rPr>
        <w:t xml:space="preserve"> </w:t>
      </w:r>
      <w:r w:rsidRPr="00671E71">
        <w:rPr>
          <w:rFonts w:ascii="Arial" w:eastAsia="Arial" w:hAnsi="Arial" w:hint="eastAsia"/>
          <w:rtl/>
        </w:rPr>
        <w:t>על</w:t>
      </w:r>
      <w:r w:rsidRPr="00671E71">
        <w:rPr>
          <w:rFonts w:ascii="Arial" w:eastAsia="Arial" w:hAnsi="Arial"/>
          <w:rtl/>
        </w:rPr>
        <w:t xml:space="preserve"> </w:t>
      </w:r>
      <w:r w:rsidRPr="00671E71">
        <w:rPr>
          <w:rFonts w:ascii="Arial" w:eastAsia="Arial" w:hAnsi="Arial" w:hint="eastAsia"/>
          <w:rtl/>
        </w:rPr>
        <w:t>המערכות</w:t>
      </w:r>
      <w:r w:rsidRPr="00671E71">
        <w:rPr>
          <w:rFonts w:ascii="Arial" w:eastAsia="Arial" w:hAnsi="Arial"/>
          <w:rtl/>
        </w:rPr>
        <w:t xml:space="preserve"> </w:t>
      </w:r>
      <w:r w:rsidRPr="00671E71">
        <w:rPr>
          <w:rFonts w:ascii="Arial" w:eastAsia="Arial" w:hAnsi="Arial" w:hint="eastAsia"/>
          <w:rtl/>
        </w:rPr>
        <w:t>ורשתות</w:t>
      </w:r>
      <w:r w:rsidRPr="00671E71">
        <w:rPr>
          <w:rFonts w:ascii="Arial" w:eastAsia="Arial" w:hAnsi="Arial"/>
          <w:rtl/>
        </w:rPr>
        <w:t xml:space="preserve"> </w:t>
      </w:r>
      <w:r w:rsidRPr="00671E71">
        <w:rPr>
          <w:rFonts w:ascii="Arial" w:eastAsia="Arial" w:hAnsi="Arial" w:hint="eastAsia"/>
          <w:rtl/>
        </w:rPr>
        <w:t>התקשורת</w:t>
      </w:r>
      <w:r w:rsidRPr="00671E71">
        <w:rPr>
          <w:rFonts w:ascii="Arial" w:eastAsia="Arial" w:hAnsi="Arial"/>
          <w:rtl/>
        </w:rPr>
        <w:t xml:space="preserve"> </w:t>
      </w:r>
      <w:r w:rsidRPr="00671E71">
        <w:rPr>
          <w:rFonts w:ascii="Arial" w:eastAsia="Arial" w:hAnsi="Arial" w:hint="eastAsia"/>
          <w:rtl/>
        </w:rPr>
        <w:t>של</w:t>
      </w:r>
      <w:r w:rsidRPr="00671E71">
        <w:rPr>
          <w:rFonts w:ascii="Arial" w:eastAsia="Arial" w:hAnsi="Arial"/>
          <w:rtl/>
        </w:rPr>
        <w:t xml:space="preserve"> </w:t>
      </w:r>
      <w:r w:rsidRPr="00671E71">
        <w:rPr>
          <w:rFonts w:ascii="Arial" w:eastAsia="Arial" w:hAnsi="Arial" w:hint="eastAsia"/>
          <w:rtl/>
        </w:rPr>
        <w:t>כלל</w:t>
      </w:r>
      <w:r w:rsidRPr="00671E71">
        <w:rPr>
          <w:rFonts w:ascii="Arial" w:eastAsia="Arial" w:hAnsi="Arial"/>
          <w:rtl/>
        </w:rPr>
        <w:t xml:space="preserve"> </w:t>
      </w:r>
      <w:r w:rsidRPr="00671E71">
        <w:rPr>
          <w:rFonts w:ascii="Arial" w:eastAsia="Arial" w:hAnsi="Arial" w:hint="eastAsia"/>
          <w:rtl/>
        </w:rPr>
        <w:t>מערך</w:t>
      </w:r>
      <w:r w:rsidRPr="00671E71">
        <w:rPr>
          <w:rFonts w:ascii="Arial" w:eastAsia="Arial" w:hAnsi="Arial"/>
          <w:rtl/>
        </w:rPr>
        <w:t xml:space="preserve"> </w:t>
      </w:r>
      <w:r w:rsidRPr="00671E71">
        <w:rPr>
          <w:rFonts w:ascii="Arial" w:eastAsia="Arial" w:hAnsi="Arial" w:hint="eastAsia"/>
          <w:rtl/>
        </w:rPr>
        <w:t>הבריאות</w:t>
      </w:r>
      <w:r w:rsidRPr="00671E71">
        <w:rPr>
          <w:rFonts w:ascii="Arial" w:eastAsia="Arial" w:hAnsi="Arial"/>
          <w:rtl/>
        </w:rPr>
        <w:t>.</w:t>
      </w:r>
    </w:p>
    <w:p w14:paraId="088B0CF0" w14:textId="2B4C95E6" w:rsidR="00287A12" w:rsidRPr="00AA4AFC" w:rsidRDefault="001B1705" w:rsidP="002B53EA">
      <w:pPr>
        <w:pStyle w:val="MsoListParagraphCxSpLast"/>
        <w:rPr>
          <w:rFonts w:eastAsia="David"/>
          <w:rtl/>
        </w:rPr>
      </w:pPr>
      <w:r w:rsidRPr="00671E71">
        <w:rPr>
          <w:rFonts w:ascii="Arial" w:eastAsia="Arial" w:hAnsi="Arial" w:hint="eastAsia"/>
          <w:rtl/>
        </w:rPr>
        <w:t>מכרז</w:t>
      </w:r>
      <w:r w:rsidRPr="00671E71">
        <w:rPr>
          <w:rFonts w:ascii="Arial" w:eastAsia="Arial" w:hAnsi="Arial"/>
          <w:rtl/>
        </w:rPr>
        <w:t xml:space="preserve"> </w:t>
      </w:r>
      <w:r w:rsidRPr="00671E71">
        <w:rPr>
          <w:rFonts w:ascii="Arial" w:eastAsia="Arial" w:hAnsi="Arial" w:hint="eastAsia"/>
          <w:rtl/>
        </w:rPr>
        <w:t>זה</w:t>
      </w:r>
      <w:r w:rsidRPr="00671E71">
        <w:rPr>
          <w:rFonts w:ascii="Arial" w:eastAsia="Arial" w:hAnsi="Arial"/>
          <w:rtl/>
        </w:rPr>
        <w:t xml:space="preserve"> </w:t>
      </w:r>
      <w:r w:rsidRPr="00671E71">
        <w:rPr>
          <w:rFonts w:ascii="Arial" w:eastAsia="Arial" w:hAnsi="Arial" w:hint="eastAsia"/>
          <w:rtl/>
        </w:rPr>
        <w:t>הינו</w:t>
      </w:r>
      <w:r w:rsidR="00717ABE">
        <w:rPr>
          <w:rFonts w:ascii="Arial" w:eastAsia="Arial" w:hAnsi="Arial"/>
        </w:rPr>
        <w:t xml:space="preserve"> </w:t>
      </w:r>
      <w:r w:rsidR="00717ABE">
        <w:rPr>
          <w:rFonts w:ascii="Arial" w:eastAsia="Arial" w:hAnsi="Arial" w:hint="cs"/>
          <w:rtl/>
        </w:rPr>
        <w:t xml:space="preserve">לשימוש </w:t>
      </w:r>
      <w:r w:rsidR="00E61EC8">
        <w:rPr>
          <w:rFonts w:hint="cs"/>
          <w:rtl/>
        </w:rPr>
        <w:t>כלל יחידות המשרד, לרבות, ומבלי למצות, יחידות הסמך ובתי החולים הממשלתיים, ובהתאם לשיקול דעתו הבלעדי של המשרד</w:t>
      </w:r>
      <w:r w:rsidR="00E61EC8" w:rsidRPr="00671E71" w:rsidDel="00E61EC8">
        <w:rPr>
          <w:rFonts w:ascii="Arial" w:eastAsia="Arial" w:hAnsi="Arial" w:hint="eastAsia"/>
          <w:rtl/>
        </w:rPr>
        <w:t xml:space="preserve"> </w:t>
      </w:r>
      <w:r w:rsidRPr="00671E71">
        <w:rPr>
          <w:rFonts w:ascii="Arial" w:eastAsia="Arial" w:hAnsi="Arial" w:hint="eastAsia"/>
          <w:rtl/>
        </w:rPr>
        <w:t>ובכפוף</w:t>
      </w:r>
      <w:r w:rsidRPr="00671E71">
        <w:rPr>
          <w:rFonts w:ascii="Arial" w:eastAsia="Arial" w:hAnsi="Arial"/>
          <w:rtl/>
        </w:rPr>
        <w:t xml:space="preserve"> </w:t>
      </w:r>
      <w:r w:rsidR="00177173">
        <w:rPr>
          <w:rFonts w:ascii="Arial" w:eastAsia="Arial" w:hAnsi="Arial" w:hint="cs"/>
          <w:rtl/>
        </w:rPr>
        <w:t>ל</w:t>
      </w:r>
      <w:r w:rsidRPr="00671E71">
        <w:rPr>
          <w:rFonts w:ascii="Arial" w:eastAsia="Arial" w:hAnsi="Arial" w:hint="eastAsia"/>
          <w:rtl/>
        </w:rPr>
        <w:t>וועדת</w:t>
      </w:r>
      <w:r w:rsidRPr="00671E71">
        <w:rPr>
          <w:rFonts w:ascii="Arial" w:eastAsia="Arial" w:hAnsi="Arial"/>
          <w:rtl/>
        </w:rPr>
        <w:t xml:space="preserve"> </w:t>
      </w:r>
      <w:r w:rsidRPr="00671E71">
        <w:rPr>
          <w:rFonts w:ascii="Arial" w:eastAsia="Arial" w:hAnsi="Arial" w:hint="eastAsia"/>
          <w:rtl/>
        </w:rPr>
        <w:t>המכרזים</w:t>
      </w:r>
      <w:r w:rsidR="00B34C7F">
        <w:rPr>
          <w:rFonts w:ascii="Arial" w:eastAsia="Arial" w:hAnsi="Arial" w:hint="cs"/>
          <w:rtl/>
        </w:rPr>
        <w:t xml:space="preserve"> המוסמכת</w:t>
      </w:r>
      <w:r w:rsidR="00177173">
        <w:rPr>
          <w:rFonts w:ascii="Arial" w:eastAsia="Arial" w:hAnsi="Arial" w:hint="cs"/>
          <w:rtl/>
        </w:rPr>
        <w:t>.</w:t>
      </w:r>
    </w:p>
    <w:p w14:paraId="597C064A" w14:textId="49662A72" w:rsidR="00135F48" w:rsidRPr="00AA4AFC" w:rsidRDefault="001B1705" w:rsidP="002B53EA">
      <w:pPr>
        <w:pStyle w:val="2-0"/>
        <w:rPr>
          <w:rtl/>
        </w:rPr>
      </w:pPr>
      <w:bookmarkStart w:id="19" w:name="_Toc53331326"/>
      <w:bookmarkEnd w:id="18"/>
      <w:r w:rsidRPr="00AA4AFC">
        <w:rPr>
          <w:rFonts w:hint="eastAsia"/>
          <w:rtl/>
        </w:rPr>
        <w:t>המזמין</w:t>
      </w:r>
      <w:r w:rsidRPr="00AA4AFC">
        <w:rPr>
          <w:rtl/>
        </w:rPr>
        <w:t xml:space="preserve"> רשאי לבחור עד </w:t>
      </w:r>
      <w:bookmarkStart w:id="20" w:name="numZohim"/>
      <w:r w:rsidR="00E65568" w:rsidRPr="00AA4AFC">
        <w:t>5</w:t>
      </w:r>
      <w:bookmarkEnd w:id="20"/>
      <w:r w:rsidR="001A7586" w:rsidRPr="00AA4AFC">
        <w:rPr>
          <w:rtl/>
        </w:rPr>
        <w:t xml:space="preserve"> </w:t>
      </w:r>
      <w:r w:rsidRPr="00AA4AFC">
        <w:rPr>
          <w:rFonts w:hint="eastAsia"/>
          <w:rtl/>
        </w:rPr>
        <w:t>זוכים</w:t>
      </w:r>
      <w:r w:rsidRPr="00AA4AFC">
        <w:rPr>
          <w:rtl/>
        </w:rPr>
        <w:t xml:space="preserve"> </w:t>
      </w:r>
      <w:r w:rsidRPr="00AA4AFC">
        <w:rPr>
          <w:rFonts w:hint="eastAsia"/>
          <w:rtl/>
        </w:rPr>
        <w:t>במכרז</w:t>
      </w:r>
      <w:r w:rsidRPr="00AA4AFC">
        <w:rPr>
          <w:rtl/>
        </w:rPr>
        <w:t>.</w:t>
      </w:r>
      <w:r w:rsidR="00BA05A4" w:rsidRPr="00AA4AFC">
        <w:rPr>
          <w:rtl/>
        </w:rPr>
        <w:t xml:space="preserve"> </w:t>
      </w:r>
      <w:bookmarkStart w:id="21" w:name="ofenhaluka_1"/>
      <w:r w:rsidR="00B34C7F">
        <w:rPr>
          <w:rFonts w:hint="cs"/>
          <w:rtl/>
        </w:rPr>
        <w:t>היקף ההתקש</w:t>
      </w:r>
      <w:r w:rsidR="00177173">
        <w:rPr>
          <w:rFonts w:hint="cs"/>
          <w:rtl/>
        </w:rPr>
        <w:t>ר</w:t>
      </w:r>
      <w:r w:rsidR="00B34C7F">
        <w:rPr>
          <w:rFonts w:hint="cs"/>
          <w:rtl/>
        </w:rPr>
        <w:t xml:space="preserve">ות </w:t>
      </w:r>
      <w:r w:rsidR="00177173">
        <w:rPr>
          <w:rFonts w:hint="cs"/>
          <w:rtl/>
        </w:rPr>
        <w:t>המאושר י</w:t>
      </w:r>
      <w:r w:rsidR="00B34C7F">
        <w:rPr>
          <w:rFonts w:hint="cs"/>
          <w:rtl/>
        </w:rPr>
        <w:t>חולק</w:t>
      </w:r>
      <w:r w:rsidR="005721E3" w:rsidRPr="00AA4AFC">
        <w:rPr>
          <w:rtl/>
        </w:rPr>
        <w:t xml:space="preserve"> בין הזוכים</w:t>
      </w:r>
      <w:r w:rsidR="00177173">
        <w:rPr>
          <w:rFonts w:hint="cs"/>
          <w:rtl/>
        </w:rPr>
        <w:t>,</w:t>
      </w:r>
      <w:r w:rsidR="005721E3" w:rsidRPr="00AA4AFC">
        <w:rPr>
          <w:rtl/>
        </w:rPr>
        <w:t xml:space="preserve"> בהתאם לציון המשוקלל (איכות ועלות) ובהשוואה </w:t>
      </w:r>
      <w:r w:rsidR="00177173">
        <w:rPr>
          <w:rFonts w:hint="cs"/>
          <w:rtl/>
        </w:rPr>
        <w:t xml:space="preserve">יחסית </w:t>
      </w:r>
      <w:r w:rsidR="005721E3" w:rsidRPr="00AA4AFC">
        <w:rPr>
          <w:rtl/>
        </w:rPr>
        <w:t>בין הזוכים</w:t>
      </w:r>
      <w:bookmarkEnd w:id="21"/>
      <w:r w:rsidR="00B34C7F">
        <w:rPr>
          <w:rFonts w:hint="cs"/>
          <w:rtl/>
        </w:rPr>
        <w:t xml:space="preserve">. </w:t>
      </w:r>
      <w:r w:rsidR="00177173">
        <w:rPr>
          <w:rFonts w:hint="cs"/>
          <w:rtl/>
        </w:rPr>
        <w:t xml:space="preserve">חלוקת </w:t>
      </w:r>
      <w:r w:rsidR="00B34C7F">
        <w:rPr>
          <w:rFonts w:hint="cs"/>
          <w:rtl/>
        </w:rPr>
        <w:t xml:space="preserve">העבודה בפועל </w:t>
      </w:r>
      <w:r w:rsidR="00177173">
        <w:rPr>
          <w:rFonts w:hint="cs"/>
          <w:rtl/>
        </w:rPr>
        <w:t xml:space="preserve">בין הזוכים תתבצע </w:t>
      </w:r>
      <w:r w:rsidR="00B34C7F">
        <w:rPr>
          <w:rFonts w:hint="cs"/>
          <w:rtl/>
        </w:rPr>
        <w:t xml:space="preserve">בהתאם לצרכי המשרד </w:t>
      </w:r>
      <w:r w:rsidR="00177173">
        <w:rPr>
          <w:rFonts w:hint="cs"/>
          <w:rtl/>
        </w:rPr>
        <w:t>ו</w:t>
      </w:r>
      <w:r w:rsidR="00B34C7F">
        <w:rPr>
          <w:rFonts w:hint="cs"/>
          <w:rtl/>
        </w:rPr>
        <w:t>לשיקול דעתו</w:t>
      </w:r>
      <w:r w:rsidR="00177173">
        <w:rPr>
          <w:rFonts w:hint="cs"/>
          <w:rtl/>
        </w:rPr>
        <w:t>,</w:t>
      </w:r>
      <w:r w:rsidR="00B34C7F">
        <w:rPr>
          <w:rFonts w:hint="cs"/>
          <w:rtl/>
        </w:rPr>
        <w:t xml:space="preserve"> </w:t>
      </w:r>
      <w:r w:rsidR="00177173">
        <w:rPr>
          <w:rFonts w:hint="cs"/>
          <w:rtl/>
        </w:rPr>
        <w:t xml:space="preserve">והכול </w:t>
      </w:r>
      <w:r w:rsidR="00B34C7F">
        <w:rPr>
          <w:rFonts w:hint="cs"/>
          <w:rtl/>
        </w:rPr>
        <w:t xml:space="preserve">במסגרת היקף ההתקשרות </w:t>
      </w:r>
      <w:r w:rsidR="00177173">
        <w:rPr>
          <w:rFonts w:hint="cs"/>
          <w:rtl/>
        </w:rPr>
        <w:t xml:space="preserve">היחסי שיוקצה לכל </w:t>
      </w:r>
      <w:r w:rsidR="00B34C7F">
        <w:rPr>
          <w:rFonts w:hint="cs"/>
          <w:rtl/>
        </w:rPr>
        <w:t>זוכה</w:t>
      </w:r>
      <w:r w:rsidR="000856C3">
        <w:rPr>
          <w:rFonts w:hint="cs"/>
          <w:rtl/>
        </w:rPr>
        <w:t>.</w:t>
      </w:r>
    </w:p>
    <w:p w14:paraId="060A1A15" w14:textId="20134430" w:rsidR="00EA2F14" w:rsidRPr="006E3EE7" w:rsidRDefault="001B1705" w:rsidP="002B53EA">
      <w:pPr>
        <w:pStyle w:val="2-0"/>
        <w:rPr>
          <w:rtl/>
        </w:rPr>
      </w:pPr>
      <w:r w:rsidRPr="00AA4AFC">
        <w:rPr>
          <w:rFonts w:hint="eastAsia"/>
          <w:rtl/>
        </w:rPr>
        <w:t>הזוכים</w:t>
      </w:r>
      <w:r w:rsidRPr="00AA4AFC">
        <w:rPr>
          <w:rtl/>
        </w:rPr>
        <w:t xml:space="preserve"> </w:t>
      </w:r>
      <w:r w:rsidRPr="00AA4AFC">
        <w:rPr>
          <w:rFonts w:hint="eastAsia"/>
          <w:rtl/>
        </w:rPr>
        <w:t>יחתמו</w:t>
      </w:r>
      <w:r w:rsidRPr="00AA4AFC">
        <w:rPr>
          <w:rtl/>
        </w:rPr>
        <w:t xml:space="preserve"> </w:t>
      </w:r>
      <w:r w:rsidRPr="00AA4AFC">
        <w:rPr>
          <w:rFonts w:hint="eastAsia"/>
          <w:rtl/>
        </w:rPr>
        <w:t>על</w:t>
      </w:r>
      <w:r w:rsidRPr="00AA4AFC">
        <w:rPr>
          <w:rtl/>
        </w:rPr>
        <w:t xml:space="preserve"> </w:t>
      </w:r>
      <w:r w:rsidRPr="00AA4AFC">
        <w:rPr>
          <w:rFonts w:hint="eastAsia"/>
          <w:rtl/>
        </w:rPr>
        <w:t>הסכם</w:t>
      </w:r>
      <w:r w:rsidRPr="00AA4AFC">
        <w:rPr>
          <w:rtl/>
        </w:rPr>
        <w:t xml:space="preserve"> </w:t>
      </w:r>
      <w:r w:rsidRPr="00AA4AFC">
        <w:rPr>
          <w:rFonts w:hint="eastAsia"/>
          <w:rtl/>
        </w:rPr>
        <w:t>התקשרות</w:t>
      </w:r>
      <w:r w:rsidRPr="00AA4AFC">
        <w:rPr>
          <w:rtl/>
        </w:rPr>
        <w:t xml:space="preserve"> (מצ</w:t>
      </w:r>
      <w:r w:rsidRPr="006E3EE7">
        <w:rPr>
          <w:rFonts w:hint="cs"/>
          <w:rtl/>
        </w:rPr>
        <w:t xml:space="preserve">"ב כפרק ד') עם המזמין לתקופה של </w:t>
      </w:r>
      <w:r w:rsidR="002720AA">
        <w:rPr>
          <w:rFonts w:hint="cs"/>
          <w:rtl/>
        </w:rPr>
        <w:t xml:space="preserve">12 </w:t>
      </w:r>
      <w:r w:rsidR="00B96028" w:rsidRPr="006E3EE7">
        <w:rPr>
          <w:rFonts w:hint="cs"/>
          <w:rtl/>
        </w:rPr>
        <w:t>חודשים</w:t>
      </w:r>
      <w:r w:rsidRPr="006E3EE7">
        <w:rPr>
          <w:rFonts w:hint="cs"/>
          <w:rtl/>
        </w:rPr>
        <w:t xml:space="preserve"> </w:t>
      </w:r>
      <w:r w:rsidRPr="00800876">
        <w:rPr>
          <w:rFonts w:hint="cs"/>
          <w:b/>
          <w:bCs/>
          <w:rtl/>
        </w:rPr>
        <w:t>("תקופת ההתקשרות")</w:t>
      </w:r>
      <w:bookmarkStart w:id="22" w:name="show_optionConnectionPeriod_2"/>
      <w:r w:rsidR="004766DA" w:rsidRPr="006E3EE7">
        <w:rPr>
          <w:rFonts w:hint="cs"/>
          <w:rtl/>
        </w:rPr>
        <w:t>, כאשר למזמין הזכות להאריך את ההתקשרות בתקופות נוספות, ועד ל</w:t>
      </w:r>
      <w:r w:rsidR="00920C71">
        <w:rPr>
          <w:rFonts w:hint="cs"/>
          <w:rtl/>
        </w:rPr>
        <w:t>תקופ</w:t>
      </w:r>
      <w:r w:rsidR="000856C3">
        <w:rPr>
          <w:rFonts w:hint="cs"/>
          <w:rtl/>
        </w:rPr>
        <w:t xml:space="preserve">ת התקשרות </w:t>
      </w:r>
      <w:r w:rsidR="00920C71">
        <w:rPr>
          <w:rFonts w:hint="cs"/>
          <w:rtl/>
        </w:rPr>
        <w:t xml:space="preserve">מצטברת </w:t>
      </w:r>
      <w:r w:rsidR="000856C3">
        <w:rPr>
          <w:rFonts w:hint="cs"/>
          <w:rtl/>
        </w:rPr>
        <w:t xml:space="preserve">וכוללת </w:t>
      </w:r>
      <w:r w:rsidR="00920C71">
        <w:rPr>
          <w:rFonts w:hint="cs"/>
          <w:rtl/>
        </w:rPr>
        <w:t>בת 60 חודשים בסה"כ</w:t>
      </w:r>
      <w:bookmarkEnd w:id="22"/>
      <w:r w:rsidRPr="006E3EE7">
        <w:rPr>
          <w:rFonts w:hint="cs"/>
          <w:rtl/>
        </w:rPr>
        <w:t>.</w:t>
      </w:r>
      <w:bookmarkEnd w:id="19"/>
    </w:p>
    <w:p w14:paraId="4C9738E6" w14:textId="77777777" w:rsidR="00777816" w:rsidRPr="007815E6" w:rsidRDefault="001B1705" w:rsidP="00944DEE">
      <w:pPr>
        <w:pStyle w:val="2-0"/>
        <w:spacing w:line="276" w:lineRule="auto"/>
        <w:rPr>
          <w:rtl/>
        </w:rPr>
      </w:pPr>
      <w:r w:rsidRPr="007815E6">
        <w:rPr>
          <w:rFonts w:hint="cs"/>
          <w:rtl/>
        </w:rPr>
        <w:t xml:space="preserve">מסמכי המכרז מחולקים לפרקים, כמפורט להלן: </w:t>
      </w:r>
    </w:p>
    <w:p w14:paraId="606E9BE8" w14:textId="77777777" w:rsidR="00777816" w:rsidRPr="007815E6" w:rsidRDefault="001B1705" w:rsidP="00944DEE">
      <w:pPr>
        <w:pStyle w:val="3-"/>
        <w:spacing w:line="276" w:lineRule="auto"/>
        <w:rPr>
          <w:rtl/>
        </w:rPr>
      </w:pPr>
      <w:r w:rsidRPr="001B2EEE">
        <w:rPr>
          <w:rFonts w:hint="cs"/>
          <w:b/>
          <w:bCs/>
          <w:rtl/>
        </w:rPr>
        <w:t>פרק א'</w:t>
      </w:r>
      <w:r w:rsidRPr="007815E6">
        <w:rPr>
          <w:rFonts w:hint="cs"/>
          <w:rtl/>
        </w:rPr>
        <w:t xml:space="preserve"> </w:t>
      </w:r>
      <w:r w:rsidRPr="007815E6">
        <w:rPr>
          <w:rtl/>
        </w:rPr>
        <w:t>–</w:t>
      </w:r>
      <w:r w:rsidRPr="007815E6">
        <w:rPr>
          <w:rFonts w:hint="cs"/>
          <w:rtl/>
        </w:rPr>
        <w:t xml:space="preserve"> ההליך </w:t>
      </w:r>
      <w:proofErr w:type="spellStart"/>
      <w:r w:rsidRPr="007815E6">
        <w:rPr>
          <w:rFonts w:hint="cs"/>
          <w:rtl/>
        </w:rPr>
        <w:t>המכרזי</w:t>
      </w:r>
      <w:proofErr w:type="spellEnd"/>
      <w:r w:rsidRPr="007815E6">
        <w:rPr>
          <w:rFonts w:hint="cs"/>
          <w:rtl/>
        </w:rPr>
        <w:t>.</w:t>
      </w:r>
    </w:p>
    <w:p w14:paraId="0E5FF0A5" w14:textId="77777777" w:rsidR="00777816" w:rsidRPr="007815E6" w:rsidRDefault="001B1705" w:rsidP="00944DEE">
      <w:pPr>
        <w:pStyle w:val="3-"/>
        <w:spacing w:line="276" w:lineRule="auto"/>
        <w:rPr>
          <w:rtl/>
        </w:rPr>
      </w:pPr>
      <w:r w:rsidRPr="001B2EEE">
        <w:rPr>
          <w:rFonts w:hint="cs"/>
          <w:b/>
          <w:bCs/>
          <w:rtl/>
        </w:rPr>
        <w:t>פרק ב'</w:t>
      </w:r>
      <w:r w:rsidRPr="007815E6">
        <w:rPr>
          <w:rFonts w:hint="cs"/>
          <w:rtl/>
        </w:rPr>
        <w:t xml:space="preserve"> </w:t>
      </w:r>
      <w:r w:rsidRPr="007815E6">
        <w:rPr>
          <w:rtl/>
        </w:rPr>
        <w:t>–</w:t>
      </w:r>
      <w:r w:rsidRPr="007815E6">
        <w:rPr>
          <w:rFonts w:hint="cs"/>
          <w:rtl/>
        </w:rPr>
        <w:t xml:space="preserve"> חוברת ההצעה, אשר תוגש על ידי מציע המתמודד במכרז.</w:t>
      </w:r>
    </w:p>
    <w:p w14:paraId="119FA9DC" w14:textId="77777777" w:rsidR="00777816" w:rsidRPr="007815E6" w:rsidRDefault="001B1705" w:rsidP="00944DEE">
      <w:pPr>
        <w:pStyle w:val="3-"/>
        <w:spacing w:line="276" w:lineRule="auto"/>
        <w:rPr>
          <w:rtl/>
        </w:rPr>
      </w:pPr>
      <w:r w:rsidRPr="001B2EEE">
        <w:rPr>
          <w:rFonts w:hint="cs"/>
          <w:b/>
          <w:bCs/>
          <w:rtl/>
        </w:rPr>
        <w:t xml:space="preserve">פרק ג' </w:t>
      </w:r>
      <w:r w:rsidRPr="007815E6">
        <w:rPr>
          <w:rtl/>
        </w:rPr>
        <w:t>–</w:t>
      </w:r>
      <w:r w:rsidRPr="007815E6">
        <w:rPr>
          <w:rFonts w:hint="cs"/>
          <w:rtl/>
        </w:rPr>
        <w:t xml:space="preserve">  </w:t>
      </w:r>
      <w:r w:rsidR="00D17C52" w:rsidRPr="007815E6">
        <w:rPr>
          <w:rFonts w:hint="cs"/>
          <w:rtl/>
        </w:rPr>
        <w:t>תכולת</w:t>
      </w:r>
      <w:r w:rsidRPr="007815E6">
        <w:rPr>
          <w:rFonts w:hint="cs"/>
          <w:rtl/>
        </w:rPr>
        <w:t xml:space="preserve"> ההתקשרות עם הספק הזוכה. </w:t>
      </w:r>
    </w:p>
    <w:p w14:paraId="7325874E" w14:textId="733183CA" w:rsidR="003E47B9" w:rsidRPr="00806D86" w:rsidRDefault="001B1705" w:rsidP="00944DEE">
      <w:pPr>
        <w:pStyle w:val="3-"/>
        <w:spacing w:line="276" w:lineRule="auto"/>
        <w:rPr>
          <w:rtl/>
        </w:rPr>
      </w:pPr>
      <w:r>
        <w:rPr>
          <w:rFonts w:hint="cs"/>
          <w:bCs/>
          <w:rtl/>
        </w:rPr>
        <w:t xml:space="preserve">פרק ד' </w:t>
      </w:r>
      <w:r>
        <w:rPr>
          <w:rtl/>
        </w:rPr>
        <w:t>–</w:t>
      </w:r>
      <w:r>
        <w:rPr>
          <w:rFonts w:hint="cs"/>
          <w:rtl/>
        </w:rPr>
        <w:t xml:space="preserve"> הסכם ההתקשרות עם הזוכה במכרז.</w:t>
      </w:r>
    </w:p>
    <w:p w14:paraId="01C4A789" w14:textId="77777777" w:rsidR="003E47B9" w:rsidRDefault="003E47B9" w:rsidP="00A10168">
      <w:pPr>
        <w:rPr>
          <w:b/>
          <w:bCs/>
          <w:sz w:val="28"/>
          <w:szCs w:val="28"/>
          <w:u w:val="single"/>
          <w:rtl/>
        </w:rPr>
      </w:pPr>
    </w:p>
    <w:p w14:paraId="705BF155" w14:textId="3338B259" w:rsidR="008A2C04" w:rsidRPr="002E4C9E" w:rsidRDefault="001B1705" w:rsidP="00944DEE">
      <w:pPr>
        <w:pStyle w:val="af7"/>
        <w:spacing w:before="0" w:beforeAutospacing="0" w:line="276" w:lineRule="auto"/>
        <w:ind w:right="52"/>
        <w:jc w:val="center"/>
        <w:rPr>
          <w:rFonts w:cs="David"/>
          <w:rtl/>
        </w:rPr>
      </w:pPr>
      <w:r w:rsidRPr="003E0610">
        <w:rPr>
          <w:rFonts w:cs="David" w:hint="eastAsia"/>
          <w:b/>
          <w:bCs/>
          <w:sz w:val="28"/>
          <w:szCs w:val="28"/>
          <w:u w:val="single"/>
          <w:rtl/>
        </w:rPr>
        <w:t>המועד</w:t>
      </w:r>
      <w:r w:rsidRPr="003E0610">
        <w:rPr>
          <w:rFonts w:cs="David"/>
          <w:b/>
          <w:bCs/>
          <w:sz w:val="28"/>
          <w:szCs w:val="28"/>
          <w:u w:val="single"/>
          <w:rtl/>
        </w:rPr>
        <w:t xml:space="preserve"> </w:t>
      </w:r>
      <w:r w:rsidRPr="003E0610">
        <w:rPr>
          <w:rFonts w:cs="David" w:hint="eastAsia"/>
          <w:b/>
          <w:bCs/>
          <w:sz w:val="28"/>
          <w:szCs w:val="28"/>
          <w:u w:val="single"/>
          <w:rtl/>
        </w:rPr>
        <w:t>האחרון</w:t>
      </w:r>
      <w:r w:rsidRPr="003E0610">
        <w:rPr>
          <w:rFonts w:cs="David"/>
          <w:b/>
          <w:bCs/>
          <w:sz w:val="28"/>
          <w:szCs w:val="28"/>
          <w:u w:val="single"/>
          <w:rtl/>
        </w:rPr>
        <w:t xml:space="preserve"> </w:t>
      </w:r>
      <w:r w:rsidRPr="003E0610">
        <w:rPr>
          <w:rFonts w:cs="David" w:hint="eastAsia"/>
          <w:b/>
          <w:bCs/>
          <w:sz w:val="28"/>
          <w:szCs w:val="28"/>
          <w:u w:val="single"/>
          <w:rtl/>
        </w:rPr>
        <w:t>להגשת</w:t>
      </w:r>
      <w:r w:rsidRPr="003E0610">
        <w:rPr>
          <w:rFonts w:cs="David"/>
          <w:b/>
          <w:bCs/>
          <w:sz w:val="28"/>
          <w:szCs w:val="28"/>
          <w:u w:val="single"/>
          <w:rtl/>
        </w:rPr>
        <w:t xml:space="preserve"> </w:t>
      </w:r>
      <w:r w:rsidRPr="003E0610">
        <w:rPr>
          <w:rFonts w:cs="David" w:hint="eastAsia"/>
          <w:b/>
          <w:bCs/>
          <w:sz w:val="28"/>
          <w:szCs w:val="28"/>
          <w:u w:val="single"/>
          <w:rtl/>
        </w:rPr>
        <w:t>הצעות</w:t>
      </w:r>
      <w:r w:rsidRPr="003E0610">
        <w:rPr>
          <w:rFonts w:cs="David"/>
          <w:b/>
          <w:bCs/>
          <w:sz w:val="28"/>
          <w:szCs w:val="28"/>
          <w:u w:val="single"/>
          <w:rtl/>
        </w:rPr>
        <w:t xml:space="preserve"> </w:t>
      </w:r>
      <w:r w:rsidRPr="003E0610">
        <w:rPr>
          <w:rFonts w:cs="David" w:hint="eastAsia"/>
          <w:b/>
          <w:bCs/>
          <w:sz w:val="28"/>
          <w:szCs w:val="28"/>
          <w:u w:val="single"/>
          <w:rtl/>
        </w:rPr>
        <w:t>במכרז</w:t>
      </w:r>
      <w:r w:rsidRPr="003E0610">
        <w:rPr>
          <w:rFonts w:cs="David"/>
          <w:b/>
          <w:bCs/>
          <w:sz w:val="28"/>
          <w:szCs w:val="28"/>
          <w:u w:val="single"/>
          <w:rtl/>
        </w:rPr>
        <w:t xml:space="preserve"> </w:t>
      </w:r>
      <w:r w:rsidRPr="003E0610">
        <w:rPr>
          <w:rFonts w:cs="David" w:hint="eastAsia"/>
          <w:b/>
          <w:bCs/>
          <w:sz w:val="28"/>
          <w:szCs w:val="28"/>
          <w:u w:val="single"/>
          <w:rtl/>
        </w:rPr>
        <w:t>הוא</w:t>
      </w:r>
      <w:r w:rsidR="002E4C9E">
        <w:rPr>
          <w:rFonts w:cs="David" w:hint="cs"/>
          <w:b/>
          <w:bCs/>
          <w:sz w:val="28"/>
          <w:szCs w:val="28"/>
          <w:u w:val="single"/>
          <w:rtl/>
        </w:rPr>
        <w:t xml:space="preserve"> בתאריך </w:t>
      </w:r>
      <w:r w:rsidR="0080502B" w:rsidRPr="00944DEE">
        <w:rPr>
          <w:rFonts w:cs="David" w:hint="cs"/>
          <w:b/>
          <w:bCs/>
          <w:sz w:val="28"/>
          <w:szCs w:val="28"/>
          <w:u w:val="single"/>
          <w:rtl/>
        </w:rPr>
        <w:t>‏</w:t>
      </w:r>
      <w:r w:rsidR="00944DEE" w:rsidRPr="00944DEE">
        <w:rPr>
          <w:rFonts w:cs="David" w:hint="cs"/>
          <w:b/>
          <w:bCs/>
          <w:sz w:val="28"/>
          <w:szCs w:val="28"/>
          <w:u w:val="single"/>
          <w:rtl/>
        </w:rPr>
        <w:t>25/6/2026</w:t>
      </w:r>
      <w:r w:rsidRPr="003E0610">
        <w:rPr>
          <w:rFonts w:cs="David"/>
          <w:b/>
          <w:bCs/>
          <w:sz w:val="28"/>
          <w:szCs w:val="28"/>
          <w:u w:val="single"/>
          <w:rtl/>
        </w:rPr>
        <w:t xml:space="preserve"> </w:t>
      </w:r>
      <w:r w:rsidRPr="003E0610">
        <w:rPr>
          <w:rFonts w:cs="David" w:hint="eastAsia"/>
          <w:b/>
          <w:bCs/>
          <w:sz w:val="28"/>
          <w:szCs w:val="28"/>
          <w:u w:val="single"/>
          <w:rtl/>
        </w:rPr>
        <w:t>בשעה</w:t>
      </w:r>
      <w:r w:rsidR="001F1620">
        <w:rPr>
          <w:rFonts w:cs="David" w:hint="cs"/>
          <w:b/>
          <w:bCs/>
          <w:sz w:val="28"/>
          <w:szCs w:val="28"/>
          <w:u w:val="single"/>
          <w:rtl/>
        </w:rPr>
        <w:t xml:space="preserve"> </w:t>
      </w:r>
      <w:r w:rsidR="007F3C97">
        <w:rPr>
          <w:rFonts w:cs="David" w:hint="cs"/>
          <w:b/>
          <w:bCs/>
          <w:sz w:val="28"/>
          <w:szCs w:val="28"/>
          <w:u w:val="single"/>
          <w:rtl/>
        </w:rPr>
        <w:t>14</w:t>
      </w:r>
      <w:r w:rsidR="0026265B">
        <w:rPr>
          <w:rFonts w:cs="David" w:hint="cs"/>
          <w:b/>
          <w:bCs/>
          <w:sz w:val="28"/>
          <w:szCs w:val="28"/>
          <w:u w:val="single"/>
          <w:rtl/>
        </w:rPr>
        <w:t>:00</w:t>
      </w:r>
    </w:p>
    <w:bookmarkEnd w:id="14"/>
    <w:p w14:paraId="12463D6C" w14:textId="77777777" w:rsidR="006129BD" w:rsidRDefault="006129BD" w:rsidP="006129BD">
      <w:pPr>
        <w:jc w:val="center"/>
        <w:rPr>
          <w:sz w:val="36"/>
          <w:szCs w:val="36"/>
          <w:rtl/>
        </w:rPr>
      </w:pPr>
    </w:p>
    <w:p w14:paraId="795AA901" w14:textId="77777777" w:rsidR="00321C2A" w:rsidRPr="00321C2A" w:rsidRDefault="001B1705" w:rsidP="00C0313F">
      <w:pPr>
        <w:pStyle w:val="1-0"/>
        <w:rPr>
          <w:rtl/>
        </w:rPr>
      </w:pPr>
      <w:bookmarkStart w:id="23" w:name="_Toc256000040"/>
      <w:bookmarkStart w:id="24" w:name="_Toc53498844"/>
      <w:bookmarkStart w:id="25" w:name="_Toc173823716"/>
      <w:r w:rsidRPr="00321C2A">
        <w:rPr>
          <w:rtl/>
        </w:rPr>
        <w:t>תוכן עניינים</w:t>
      </w:r>
      <w:bookmarkEnd w:id="23"/>
      <w:bookmarkEnd w:id="24"/>
    </w:p>
    <w:bookmarkEnd w:id="25"/>
    <w:p w14:paraId="26128A12" w14:textId="3A20B160" w:rsidR="00287A12" w:rsidRDefault="001B1705">
      <w:pPr>
        <w:pStyle w:val="TOC2"/>
        <w:tabs>
          <w:tab w:val="left" w:pos="480"/>
          <w:tab w:val="right" w:leader="dot" w:pos="8270"/>
        </w:tabs>
        <w:ind w:left="740" w:hanging="400"/>
        <w:rPr>
          <w:rFonts w:asciiTheme="minorHAnsi" w:hAnsiTheme="minorHAnsi"/>
          <w:sz w:val="22"/>
        </w:rPr>
      </w:pPr>
      <w:r>
        <w:rPr>
          <w:rtl/>
        </w:rPr>
        <w:fldChar w:fldCharType="begin"/>
      </w:r>
      <w:r>
        <w:rPr>
          <w:rtl/>
        </w:rPr>
        <w:instrText xml:space="preserve"> </w:instrText>
      </w:r>
      <w:r>
        <w:instrText>TOC</w:instrText>
      </w:r>
      <w:r>
        <w:rPr>
          <w:rtl/>
        </w:rPr>
        <w:instrText xml:space="preserve"> \</w:instrText>
      </w:r>
      <w:r>
        <w:instrText>h \z \t "Heading 1,1,Heading 2,2,Heading 3,3,1</w:instrText>
      </w:r>
      <w:r>
        <w:rPr>
          <w:rtl/>
        </w:rPr>
        <w:instrText xml:space="preserve"> - כותרת,1,כותרת פרק,1,1. כותרת,1" </w:instrText>
      </w:r>
      <w:r>
        <w:rPr>
          <w:rtl/>
        </w:rPr>
        <w:fldChar w:fldCharType="separate"/>
      </w:r>
      <w:hyperlink w:anchor="_Toc256000039" w:history="1">
        <w:r>
          <w:rPr>
            <w:rStyle w:val="Hyperlink"/>
            <w:rFonts w:eastAsia="Times New Roman"/>
            <w:rtl/>
          </w:rPr>
          <w:t>1.</w:t>
        </w:r>
        <w:r>
          <w:rPr>
            <w:rFonts w:asciiTheme="minorHAnsi" w:eastAsia="Times New Roman" w:hAnsiTheme="minorHAnsi"/>
            <w:sz w:val="22"/>
            <w:rtl/>
          </w:rPr>
          <w:tab/>
        </w:r>
        <w:r w:rsidRPr="00973BC2">
          <w:rPr>
            <w:rStyle w:val="Hyperlink"/>
            <w:rFonts w:hint="cs"/>
            <w:rtl/>
          </w:rPr>
          <w:t>הקדמה</w:t>
        </w:r>
        <w:r>
          <w:tab/>
        </w:r>
        <w:r>
          <w:fldChar w:fldCharType="begin"/>
        </w:r>
        <w:r>
          <w:instrText xml:space="preserve"> PAGEREF _Toc256000039 \h </w:instrText>
        </w:r>
        <w:r>
          <w:fldChar w:fldCharType="separate"/>
        </w:r>
        <w:r w:rsidR="009F70E9">
          <w:rPr>
            <w:rtl/>
          </w:rPr>
          <w:t>2</w:t>
        </w:r>
        <w:r>
          <w:fldChar w:fldCharType="end"/>
        </w:r>
      </w:hyperlink>
    </w:p>
    <w:p w14:paraId="30478E03" w14:textId="76482289" w:rsidR="00287A12" w:rsidRDefault="009F70E9">
      <w:pPr>
        <w:pStyle w:val="TOC2"/>
        <w:tabs>
          <w:tab w:val="left" w:pos="480"/>
          <w:tab w:val="right" w:leader="dot" w:pos="8270"/>
        </w:tabs>
        <w:ind w:left="740" w:hanging="400"/>
        <w:rPr>
          <w:rFonts w:asciiTheme="minorHAnsi" w:hAnsiTheme="minorHAnsi"/>
          <w:sz w:val="22"/>
        </w:rPr>
      </w:pPr>
      <w:hyperlink w:anchor="_Toc256000040" w:history="1">
        <w:r w:rsidR="001B1705">
          <w:rPr>
            <w:rStyle w:val="Hyperlink"/>
            <w:rFonts w:eastAsia="Times New Roman"/>
            <w:rtl/>
          </w:rPr>
          <w:t>2.</w:t>
        </w:r>
        <w:r w:rsidR="001B1705">
          <w:rPr>
            <w:rFonts w:asciiTheme="minorHAnsi" w:eastAsia="Times New Roman" w:hAnsiTheme="minorHAnsi"/>
            <w:sz w:val="22"/>
            <w:rtl/>
          </w:rPr>
          <w:tab/>
        </w:r>
        <w:r w:rsidR="001B1705" w:rsidRPr="00321C2A">
          <w:rPr>
            <w:rStyle w:val="Hyperlink"/>
            <w:rtl/>
          </w:rPr>
          <w:t>תוכן עניינים</w:t>
        </w:r>
        <w:r w:rsidR="001B1705">
          <w:tab/>
        </w:r>
        <w:r w:rsidR="001B1705">
          <w:fldChar w:fldCharType="begin"/>
        </w:r>
        <w:r w:rsidR="001B1705">
          <w:instrText xml:space="preserve"> PAGEREF _Toc256000040 \h </w:instrText>
        </w:r>
        <w:r w:rsidR="001B1705">
          <w:fldChar w:fldCharType="separate"/>
        </w:r>
        <w:r>
          <w:rPr>
            <w:rtl/>
          </w:rPr>
          <w:t>3</w:t>
        </w:r>
        <w:r w:rsidR="001B1705">
          <w:fldChar w:fldCharType="end"/>
        </w:r>
      </w:hyperlink>
    </w:p>
    <w:p w14:paraId="441FC8C7" w14:textId="6F9C8E64" w:rsidR="00287A12" w:rsidRDefault="009F70E9">
      <w:pPr>
        <w:pStyle w:val="TOC1"/>
        <w:tabs>
          <w:tab w:val="right" w:leader="dot" w:pos="8270"/>
        </w:tabs>
        <w:rPr>
          <w:rFonts w:asciiTheme="minorHAnsi" w:hAnsiTheme="minorHAnsi"/>
          <w:noProof/>
          <w:sz w:val="22"/>
        </w:rPr>
      </w:pPr>
      <w:hyperlink w:anchor="_Toc256000041" w:history="1">
        <w:r w:rsidR="001B1705" w:rsidRPr="001868B7">
          <w:rPr>
            <w:rStyle w:val="Hyperlink"/>
            <w:noProof/>
            <w:rtl/>
          </w:rPr>
          <w:t>פרק א'- הליך המכרז</w:t>
        </w:r>
        <w:r w:rsidR="001B1705">
          <w:rPr>
            <w:noProof/>
          </w:rPr>
          <w:tab/>
        </w:r>
        <w:r w:rsidR="001B1705">
          <w:rPr>
            <w:noProof/>
          </w:rPr>
          <w:fldChar w:fldCharType="begin"/>
        </w:r>
        <w:r w:rsidR="001B1705">
          <w:rPr>
            <w:noProof/>
          </w:rPr>
          <w:instrText xml:space="preserve"> PAGEREF _Toc256000041 \h </w:instrText>
        </w:r>
        <w:r w:rsidR="001B1705">
          <w:rPr>
            <w:noProof/>
          </w:rPr>
        </w:r>
        <w:r w:rsidR="001B1705">
          <w:rPr>
            <w:noProof/>
          </w:rPr>
          <w:fldChar w:fldCharType="separate"/>
        </w:r>
        <w:r>
          <w:rPr>
            <w:noProof/>
            <w:rtl/>
          </w:rPr>
          <w:t>4</w:t>
        </w:r>
        <w:r w:rsidR="001B1705">
          <w:rPr>
            <w:noProof/>
          </w:rPr>
          <w:fldChar w:fldCharType="end"/>
        </w:r>
      </w:hyperlink>
    </w:p>
    <w:p w14:paraId="12666345" w14:textId="3FE351B7" w:rsidR="00287A12" w:rsidRDefault="009F70E9">
      <w:pPr>
        <w:pStyle w:val="TOC2"/>
        <w:tabs>
          <w:tab w:val="left" w:pos="480"/>
          <w:tab w:val="right" w:leader="dot" w:pos="8270"/>
        </w:tabs>
        <w:ind w:left="740" w:hanging="400"/>
        <w:rPr>
          <w:rFonts w:asciiTheme="minorHAnsi" w:hAnsiTheme="minorHAnsi"/>
          <w:sz w:val="22"/>
        </w:rPr>
      </w:pPr>
      <w:hyperlink w:anchor="_Toc256000042" w:history="1">
        <w:r w:rsidR="001B1705">
          <w:rPr>
            <w:rStyle w:val="Hyperlink"/>
            <w:rFonts w:eastAsia="Times New Roman"/>
            <w:rtl/>
          </w:rPr>
          <w:t>3.</w:t>
        </w:r>
        <w:r w:rsidR="001B1705">
          <w:rPr>
            <w:rFonts w:asciiTheme="minorHAnsi" w:eastAsia="Times New Roman" w:hAnsiTheme="minorHAnsi"/>
            <w:sz w:val="22"/>
            <w:rtl/>
          </w:rPr>
          <w:tab/>
        </w:r>
        <w:r w:rsidR="001B1705" w:rsidRPr="002B53EA">
          <w:rPr>
            <w:rStyle w:val="Hyperlink"/>
            <w:rFonts w:hint="cs"/>
            <w:rtl/>
          </w:rPr>
          <w:t>עקרונות</w:t>
        </w:r>
        <w:r w:rsidR="001B1705" w:rsidRPr="002B53EA">
          <w:rPr>
            <w:rStyle w:val="Hyperlink"/>
            <w:rtl/>
          </w:rPr>
          <w:t xml:space="preserve"> ה</w:t>
        </w:r>
        <w:r w:rsidR="001B1705" w:rsidRPr="002B53EA">
          <w:rPr>
            <w:rStyle w:val="Hyperlink"/>
            <w:rFonts w:hint="cs"/>
            <w:rtl/>
          </w:rPr>
          <w:t>מכרז</w:t>
        </w:r>
        <w:r w:rsidR="001B1705">
          <w:tab/>
        </w:r>
        <w:r w:rsidR="001B1705">
          <w:fldChar w:fldCharType="begin"/>
        </w:r>
        <w:r w:rsidR="001B1705">
          <w:instrText xml:space="preserve"> PAGEREF _Toc256000042 \h </w:instrText>
        </w:r>
        <w:r w:rsidR="001B1705">
          <w:fldChar w:fldCharType="separate"/>
        </w:r>
        <w:r>
          <w:rPr>
            <w:rtl/>
          </w:rPr>
          <w:t>5</w:t>
        </w:r>
        <w:r w:rsidR="001B1705">
          <w:fldChar w:fldCharType="end"/>
        </w:r>
      </w:hyperlink>
    </w:p>
    <w:p w14:paraId="7CFB13E5" w14:textId="5CB9D5BB" w:rsidR="00287A12" w:rsidRDefault="009F70E9">
      <w:pPr>
        <w:pStyle w:val="TOC2"/>
        <w:tabs>
          <w:tab w:val="left" w:pos="480"/>
          <w:tab w:val="right" w:leader="dot" w:pos="8270"/>
        </w:tabs>
        <w:ind w:left="740" w:hanging="400"/>
        <w:rPr>
          <w:rFonts w:asciiTheme="minorHAnsi" w:hAnsiTheme="minorHAnsi"/>
          <w:sz w:val="22"/>
        </w:rPr>
      </w:pPr>
      <w:hyperlink w:anchor="_Toc256000043" w:history="1">
        <w:r w:rsidR="001B1705">
          <w:rPr>
            <w:rStyle w:val="Hyperlink"/>
            <w:rFonts w:eastAsia="Times New Roman"/>
            <w:rtl/>
          </w:rPr>
          <w:t>4.</w:t>
        </w:r>
        <w:r w:rsidR="001B1705">
          <w:rPr>
            <w:rFonts w:asciiTheme="minorHAnsi" w:eastAsia="Times New Roman" w:hAnsiTheme="minorHAnsi"/>
            <w:sz w:val="22"/>
            <w:rtl/>
          </w:rPr>
          <w:tab/>
        </w:r>
        <w:r w:rsidR="001B1705" w:rsidRPr="00EC0034">
          <w:rPr>
            <w:rStyle w:val="Hyperlink"/>
            <w:rtl/>
          </w:rPr>
          <w:t>תנאי</w:t>
        </w:r>
        <w:r w:rsidR="00035712" w:rsidRPr="00EC0034">
          <w:rPr>
            <w:rStyle w:val="Hyperlink"/>
            <w:rFonts w:hint="cs"/>
            <w:rtl/>
          </w:rPr>
          <w:t>ם להשתתפות במכרז</w:t>
        </w:r>
        <w:r w:rsidR="001B1705">
          <w:tab/>
        </w:r>
        <w:r w:rsidR="001B1705">
          <w:fldChar w:fldCharType="begin"/>
        </w:r>
        <w:r w:rsidR="001B1705">
          <w:instrText xml:space="preserve"> PAGEREF _Toc256000043 \h </w:instrText>
        </w:r>
        <w:r w:rsidR="001B1705">
          <w:fldChar w:fldCharType="separate"/>
        </w:r>
        <w:r>
          <w:rPr>
            <w:rtl/>
          </w:rPr>
          <w:t>5</w:t>
        </w:r>
        <w:r w:rsidR="001B1705">
          <w:fldChar w:fldCharType="end"/>
        </w:r>
      </w:hyperlink>
    </w:p>
    <w:p w14:paraId="4737437C" w14:textId="753E1DFD" w:rsidR="00287A12" w:rsidRDefault="009F70E9">
      <w:pPr>
        <w:pStyle w:val="TOC2"/>
        <w:tabs>
          <w:tab w:val="left" w:pos="480"/>
          <w:tab w:val="right" w:leader="dot" w:pos="8270"/>
        </w:tabs>
        <w:ind w:left="740" w:hanging="400"/>
        <w:rPr>
          <w:rFonts w:asciiTheme="minorHAnsi" w:hAnsiTheme="minorHAnsi"/>
          <w:sz w:val="22"/>
        </w:rPr>
      </w:pPr>
      <w:hyperlink w:anchor="_Toc256000044" w:history="1">
        <w:r w:rsidR="001B1705">
          <w:rPr>
            <w:rStyle w:val="Hyperlink"/>
            <w:rFonts w:eastAsia="Times New Roman"/>
            <w:rtl/>
          </w:rPr>
          <w:t>5.</w:t>
        </w:r>
        <w:r w:rsidR="001B1705">
          <w:rPr>
            <w:rFonts w:asciiTheme="minorHAnsi" w:eastAsia="Times New Roman" w:hAnsiTheme="minorHAnsi"/>
            <w:sz w:val="22"/>
            <w:rtl/>
          </w:rPr>
          <w:tab/>
        </w:r>
        <w:r w:rsidR="001B1705" w:rsidRPr="00EC0034">
          <w:rPr>
            <w:rStyle w:val="Hyperlink"/>
            <w:rFonts w:hint="cs"/>
            <w:rtl/>
          </w:rPr>
          <w:t>ניקוד ה</w:t>
        </w:r>
        <w:r w:rsidR="008E27B7" w:rsidRPr="00EC0034">
          <w:rPr>
            <w:rStyle w:val="Hyperlink"/>
            <w:rFonts w:hint="cs"/>
            <w:rtl/>
          </w:rPr>
          <w:t>הצעות</w:t>
        </w:r>
        <w:r w:rsidR="001B1705">
          <w:tab/>
        </w:r>
        <w:r w:rsidR="001B1705">
          <w:fldChar w:fldCharType="begin"/>
        </w:r>
        <w:r w:rsidR="001B1705">
          <w:instrText xml:space="preserve"> PAGEREF _Toc256000044 \h </w:instrText>
        </w:r>
        <w:r w:rsidR="001B1705">
          <w:fldChar w:fldCharType="separate"/>
        </w:r>
        <w:r>
          <w:rPr>
            <w:rtl/>
          </w:rPr>
          <w:t>7</w:t>
        </w:r>
        <w:r w:rsidR="001B1705">
          <w:fldChar w:fldCharType="end"/>
        </w:r>
      </w:hyperlink>
    </w:p>
    <w:p w14:paraId="2E24B94D" w14:textId="13833F03" w:rsidR="00287A12" w:rsidRDefault="009F70E9">
      <w:pPr>
        <w:pStyle w:val="TOC2"/>
        <w:tabs>
          <w:tab w:val="left" w:pos="480"/>
          <w:tab w:val="right" w:leader="dot" w:pos="8270"/>
        </w:tabs>
        <w:ind w:left="740" w:hanging="400"/>
        <w:rPr>
          <w:rFonts w:asciiTheme="minorHAnsi" w:hAnsiTheme="minorHAnsi"/>
          <w:sz w:val="22"/>
        </w:rPr>
      </w:pPr>
      <w:hyperlink w:anchor="_Toc256000045" w:history="1">
        <w:r w:rsidR="001B1705">
          <w:rPr>
            <w:rStyle w:val="Hyperlink"/>
            <w:rFonts w:eastAsia="Times New Roman"/>
            <w:rtl/>
          </w:rPr>
          <w:t>6.</w:t>
        </w:r>
        <w:r w:rsidR="001B1705">
          <w:rPr>
            <w:rFonts w:asciiTheme="minorHAnsi" w:eastAsia="Times New Roman" w:hAnsiTheme="minorHAnsi"/>
            <w:sz w:val="22"/>
            <w:rtl/>
          </w:rPr>
          <w:tab/>
        </w:r>
        <w:r w:rsidR="001B1705" w:rsidRPr="00EC0034">
          <w:rPr>
            <w:rStyle w:val="Hyperlink"/>
            <w:rFonts w:hint="eastAsia"/>
            <w:rtl/>
          </w:rPr>
          <w:t>בחירת</w:t>
        </w:r>
        <w:r w:rsidR="001B1705" w:rsidRPr="00EC0034">
          <w:rPr>
            <w:rStyle w:val="Hyperlink"/>
            <w:rtl/>
          </w:rPr>
          <w:t xml:space="preserve"> </w:t>
        </w:r>
        <w:r w:rsidR="001B1705" w:rsidRPr="00EC0034">
          <w:rPr>
            <w:rStyle w:val="Hyperlink"/>
            <w:rFonts w:hint="eastAsia"/>
            <w:rtl/>
          </w:rPr>
          <w:t>זוכה</w:t>
        </w:r>
        <w:r w:rsidR="001B1705">
          <w:tab/>
        </w:r>
        <w:r w:rsidR="001B1705">
          <w:fldChar w:fldCharType="begin"/>
        </w:r>
        <w:r w:rsidR="001B1705">
          <w:instrText xml:space="preserve"> PAGEREF _Toc256000045 \h </w:instrText>
        </w:r>
        <w:r w:rsidR="001B1705">
          <w:fldChar w:fldCharType="separate"/>
        </w:r>
        <w:r>
          <w:rPr>
            <w:rtl/>
          </w:rPr>
          <w:t>10</w:t>
        </w:r>
        <w:r w:rsidR="001B1705">
          <w:fldChar w:fldCharType="end"/>
        </w:r>
      </w:hyperlink>
    </w:p>
    <w:p w14:paraId="51E57CDD" w14:textId="1CAF3F3F" w:rsidR="00287A12" w:rsidRDefault="009F70E9">
      <w:pPr>
        <w:pStyle w:val="TOC2"/>
        <w:tabs>
          <w:tab w:val="left" w:pos="480"/>
          <w:tab w:val="right" w:leader="dot" w:pos="8270"/>
        </w:tabs>
        <w:ind w:left="740" w:hanging="400"/>
        <w:rPr>
          <w:rFonts w:asciiTheme="minorHAnsi" w:hAnsiTheme="minorHAnsi"/>
          <w:sz w:val="22"/>
        </w:rPr>
      </w:pPr>
      <w:hyperlink w:anchor="_Toc256000046" w:history="1">
        <w:r w:rsidR="001B1705">
          <w:rPr>
            <w:rStyle w:val="Hyperlink"/>
            <w:rFonts w:eastAsia="Times New Roman"/>
            <w:rtl/>
          </w:rPr>
          <w:t>7.</w:t>
        </w:r>
        <w:r w:rsidR="001B1705">
          <w:rPr>
            <w:rFonts w:asciiTheme="minorHAnsi" w:eastAsia="Times New Roman" w:hAnsiTheme="minorHAnsi"/>
            <w:sz w:val="22"/>
            <w:rtl/>
          </w:rPr>
          <w:tab/>
        </w:r>
        <w:r w:rsidR="001B1705" w:rsidRPr="00EC0034">
          <w:rPr>
            <w:rStyle w:val="Hyperlink"/>
            <w:rFonts w:hint="cs"/>
            <w:rtl/>
          </w:rPr>
          <w:t>מופעים ומועדים במכרז</w:t>
        </w:r>
        <w:r w:rsidR="001B1705">
          <w:tab/>
        </w:r>
        <w:r w:rsidR="001B1705">
          <w:fldChar w:fldCharType="begin"/>
        </w:r>
        <w:r w:rsidR="001B1705">
          <w:instrText xml:space="preserve"> PAGEREF _Toc256000046 \h </w:instrText>
        </w:r>
        <w:r w:rsidR="001B1705">
          <w:fldChar w:fldCharType="separate"/>
        </w:r>
        <w:r>
          <w:rPr>
            <w:rtl/>
          </w:rPr>
          <w:t>12</w:t>
        </w:r>
        <w:r w:rsidR="001B1705">
          <w:fldChar w:fldCharType="end"/>
        </w:r>
      </w:hyperlink>
    </w:p>
    <w:p w14:paraId="6BF40578" w14:textId="234E8FD2" w:rsidR="00287A12" w:rsidRDefault="009F70E9">
      <w:pPr>
        <w:pStyle w:val="TOC2"/>
        <w:tabs>
          <w:tab w:val="left" w:pos="480"/>
          <w:tab w:val="right" w:leader="dot" w:pos="8270"/>
        </w:tabs>
        <w:ind w:left="740" w:hanging="400"/>
        <w:rPr>
          <w:rFonts w:asciiTheme="minorHAnsi" w:hAnsiTheme="minorHAnsi"/>
          <w:sz w:val="22"/>
        </w:rPr>
      </w:pPr>
      <w:hyperlink w:anchor="_Toc256000047" w:history="1">
        <w:r w:rsidR="001B1705">
          <w:rPr>
            <w:rStyle w:val="Hyperlink"/>
            <w:rFonts w:eastAsia="Times New Roman"/>
            <w:rtl/>
          </w:rPr>
          <w:t>8.</w:t>
        </w:r>
        <w:r w:rsidR="001B1705">
          <w:rPr>
            <w:rFonts w:asciiTheme="minorHAnsi" w:eastAsia="Times New Roman" w:hAnsiTheme="minorHAnsi"/>
            <w:sz w:val="22"/>
            <w:rtl/>
          </w:rPr>
          <w:tab/>
        </w:r>
        <w:r w:rsidR="001B1705" w:rsidRPr="00EC0034">
          <w:rPr>
            <w:rStyle w:val="Hyperlink"/>
            <w:rFonts w:hint="cs"/>
            <w:rtl/>
          </w:rPr>
          <w:t xml:space="preserve">כללי </w:t>
        </w:r>
        <w:r w:rsidR="001B1705" w:rsidRPr="00EC0034">
          <w:rPr>
            <w:rStyle w:val="Hyperlink"/>
            <w:rtl/>
          </w:rPr>
          <w:t>המכרז</w:t>
        </w:r>
        <w:r w:rsidR="001B1705">
          <w:tab/>
        </w:r>
        <w:r w:rsidR="001B1705">
          <w:fldChar w:fldCharType="begin"/>
        </w:r>
        <w:r w:rsidR="001B1705">
          <w:instrText xml:space="preserve"> PAGEREF _Toc256000047 \h </w:instrText>
        </w:r>
        <w:r w:rsidR="001B1705">
          <w:fldChar w:fldCharType="separate"/>
        </w:r>
        <w:r>
          <w:rPr>
            <w:rtl/>
          </w:rPr>
          <w:t>16</w:t>
        </w:r>
        <w:r w:rsidR="001B1705">
          <w:fldChar w:fldCharType="end"/>
        </w:r>
      </w:hyperlink>
    </w:p>
    <w:p w14:paraId="0B82CEF9" w14:textId="7656E324" w:rsidR="00287A12" w:rsidRDefault="009F70E9">
      <w:pPr>
        <w:pStyle w:val="TOC1"/>
        <w:tabs>
          <w:tab w:val="right" w:leader="dot" w:pos="8270"/>
        </w:tabs>
        <w:rPr>
          <w:rFonts w:asciiTheme="minorHAnsi" w:hAnsiTheme="minorHAnsi"/>
          <w:noProof/>
          <w:sz w:val="22"/>
        </w:rPr>
      </w:pPr>
      <w:hyperlink w:anchor="_Toc256000048" w:history="1">
        <w:r w:rsidR="001B1705" w:rsidRPr="002426B4">
          <w:rPr>
            <w:rStyle w:val="Hyperlink"/>
            <w:rFonts w:hint="cs"/>
            <w:noProof/>
            <w:rtl/>
          </w:rPr>
          <w:t>פרק ב</w:t>
        </w:r>
        <w:r w:rsidR="00D84FC6">
          <w:rPr>
            <w:rStyle w:val="Hyperlink"/>
            <w:rFonts w:hint="cs"/>
            <w:noProof/>
            <w:rtl/>
          </w:rPr>
          <w:t>'</w:t>
        </w:r>
        <w:r w:rsidR="001B1705" w:rsidRPr="002426B4">
          <w:rPr>
            <w:rStyle w:val="Hyperlink"/>
            <w:rFonts w:hint="cs"/>
            <w:noProof/>
            <w:rtl/>
          </w:rPr>
          <w:t xml:space="preserve"> </w:t>
        </w:r>
        <w:r w:rsidR="001B1705" w:rsidRPr="002426B4">
          <w:rPr>
            <w:rStyle w:val="Hyperlink"/>
            <w:noProof/>
            <w:rtl/>
          </w:rPr>
          <w:t>–</w:t>
        </w:r>
        <w:r w:rsidR="001B1705" w:rsidRPr="002426B4">
          <w:rPr>
            <w:rStyle w:val="Hyperlink"/>
            <w:rFonts w:hint="cs"/>
            <w:noProof/>
            <w:rtl/>
          </w:rPr>
          <w:t xml:space="preserve"> </w:t>
        </w:r>
        <w:r w:rsidR="00BC709B">
          <w:rPr>
            <w:rStyle w:val="Hyperlink"/>
            <w:rFonts w:hint="cs"/>
            <w:noProof/>
            <w:rtl/>
          </w:rPr>
          <w:t xml:space="preserve">חוברת </w:t>
        </w:r>
        <w:r w:rsidR="000B02CF" w:rsidRPr="002426B4">
          <w:rPr>
            <w:rStyle w:val="Hyperlink"/>
            <w:rFonts w:hint="cs"/>
            <w:noProof/>
            <w:rtl/>
          </w:rPr>
          <w:t>ה</w:t>
        </w:r>
        <w:r w:rsidR="001B1705" w:rsidRPr="002426B4">
          <w:rPr>
            <w:rStyle w:val="Hyperlink"/>
            <w:rFonts w:hint="cs"/>
            <w:noProof/>
            <w:rtl/>
          </w:rPr>
          <w:t>הצעה</w:t>
        </w:r>
        <w:r w:rsidR="001B1705">
          <w:rPr>
            <w:noProof/>
          </w:rPr>
          <w:tab/>
        </w:r>
        <w:r w:rsidR="001B1705">
          <w:rPr>
            <w:noProof/>
          </w:rPr>
          <w:fldChar w:fldCharType="begin"/>
        </w:r>
        <w:r w:rsidR="001B1705">
          <w:rPr>
            <w:noProof/>
          </w:rPr>
          <w:instrText xml:space="preserve"> PAGEREF _Toc256000048 \h </w:instrText>
        </w:r>
        <w:r w:rsidR="001B1705">
          <w:rPr>
            <w:noProof/>
          </w:rPr>
        </w:r>
        <w:r w:rsidR="001B1705">
          <w:rPr>
            <w:noProof/>
          </w:rPr>
          <w:fldChar w:fldCharType="separate"/>
        </w:r>
        <w:r>
          <w:rPr>
            <w:noProof/>
            <w:rtl/>
          </w:rPr>
          <w:t>22</w:t>
        </w:r>
        <w:r w:rsidR="001B1705">
          <w:rPr>
            <w:noProof/>
          </w:rPr>
          <w:fldChar w:fldCharType="end"/>
        </w:r>
      </w:hyperlink>
    </w:p>
    <w:p w14:paraId="344ADC08" w14:textId="18B0469D" w:rsidR="00287A12" w:rsidRDefault="009F70E9">
      <w:pPr>
        <w:pStyle w:val="TOC2"/>
        <w:tabs>
          <w:tab w:val="left" w:pos="480"/>
          <w:tab w:val="right" w:leader="dot" w:pos="8270"/>
        </w:tabs>
        <w:ind w:left="740" w:hanging="400"/>
        <w:rPr>
          <w:rFonts w:asciiTheme="minorHAnsi" w:hAnsiTheme="minorHAnsi"/>
          <w:sz w:val="22"/>
        </w:rPr>
      </w:pPr>
      <w:hyperlink w:anchor="_Toc256000049" w:history="1">
        <w:r w:rsidR="001B1705">
          <w:rPr>
            <w:rStyle w:val="Hyperlink"/>
            <w:rFonts w:eastAsia="Times New Roman"/>
            <w:rtl/>
          </w:rPr>
          <w:t>9.</w:t>
        </w:r>
        <w:r w:rsidR="001B1705">
          <w:rPr>
            <w:rFonts w:asciiTheme="minorHAnsi" w:eastAsia="Times New Roman" w:hAnsiTheme="minorHAnsi"/>
            <w:sz w:val="22"/>
            <w:rtl/>
          </w:rPr>
          <w:tab/>
        </w:r>
        <w:r w:rsidR="001B1705" w:rsidRPr="00EC0034">
          <w:rPr>
            <w:rStyle w:val="Hyperlink"/>
            <w:rFonts w:hint="cs"/>
            <w:rtl/>
          </w:rPr>
          <w:t>הגשת הצע</w:t>
        </w:r>
        <w:r w:rsidR="00C76DC7" w:rsidRPr="00EC0034">
          <w:rPr>
            <w:rStyle w:val="Hyperlink"/>
            <w:rFonts w:hint="cs"/>
            <w:rtl/>
          </w:rPr>
          <w:t>ה</w:t>
        </w:r>
        <w:r w:rsidR="001B1705" w:rsidRPr="00EC0034">
          <w:rPr>
            <w:rStyle w:val="Hyperlink"/>
            <w:rFonts w:hint="cs"/>
            <w:rtl/>
          </w:rPr>
          <w:t xml:space="preserve"> במכר</w:t>
        </w:r>
        <w:r w:rsidR="00C76DC7" w:rsidRPr="00EC0034">
          <w:rPr>
            <w:rStyle w:val="Hyperlink"/>
            <w:rFonts w:hint="cs"/>
            <w:rtl/>
          </w:rPr>
          <w:t>ז</w:t>
        </w:r>
        <w:r w:rsidR="001B1705">
          <w:tab/>
        </w:r>
        <w:r w:rsidR="001B1705">
          <w:fldChar w:fldCharType="begin"/>
        </w:r>
        <w:r w:rsidR="001B1705">
          <w:instrText xml:space="preserve"> PAGEREF _Toc256000049 \h </w:instrText>
        </w:r>
        <w:r w:rsidR="001B1705">
          <w:fldChar w:fldCharType="separate"/>
        </w:r>
        <w:r>
          <w:rPr>
            <w:rtl/>
          </w:rPr>
          <w:t>23</w:t>
        </w:r>
        <w:r w:rsidR="001B1705">
          <w:fldChar w:fldCharType="end"/>
        </w:r>
      </w:hyperlink>
    </w:p>
    <w:p w14:paraId="36E7F3E0" w14:textId="188A34CC" w:rsidR="00287A12" w:rsidRDefault="009F70E9">
      <w:pPr>
        <w:pStyle w:val="TOC2"/>
        <w:tabs>
          <w:tab w:val="left" w:pos="480"/>
          <w:tab w:val="right" w:leader="dot" w:pos="8270"/>
        </w:tabs>
        <w:ind w:left="740" w:hanging="400"/>
        <w:rPr>
          <w:rFonts w:asciiTheme="minorHAnsi" w:hAnsiTheme="minorHAnsi"/>
          <w:sz w:val="22"/>
        </w:rPr>
      </w:pPr>
      <w:hyperlink w:anchor="_Toc256000050" w:history="1">
        <w:r w:rsidR="001B1705">
          <w:rPr>
            <w:rStyle w:val="Hyperlink"/>
            <w:rFonts w:eastAsia="Times New Roman"/>
            <w:rtl/>
          </w:rPr>
          <w:t>10.</w:t>
        </w:r>
        <w:r w:rsidR="001B1705">
          <w:rPr>
            <w:rFonts w:asciiTheme="minorHAnsi" w:eastAsia="Times New Roman" w:hAnsiTheme="minorHAnsi"/>
            <w:sz w:val="22"/>
            <w:rtl/>
          </w:rPr>
          <w:tab/>
        </w:r>
        <w:r w:rsidR="001B1705" w:rsidRPr="00EC0034">
          <w:rPr>
            <w:rStyle w:val="Hyperlink"/>
            <w:rFonts w:hint="cs"/>
            <w:rtl/>
          </w:rPr>
          <w:t>פרטי המציע</w:t>
        </w:r>
        <w:r w:rsidR="001B1705">
          <w:tab/>
        </w:r>
        <w:r w:rsidR="001B1705">
          <w:fldChar w:fldCharType="begin"/>
        </w:r>
        <w:r w:rsidR="001B1705">
          <w:instrText xml:space="preserve"> PAGEREF _Toc256000050 \h </w:instrText>
        </w:r>
        <w:r w:rsidR="001B1705">
          <w:fldChar w:fldCharType="separate"/>
        </w:r>
        <w:r>
          <w:rPr>
            <w:rtl/>
          </w:rPr>
          <w:t>23</w:t>
        </w:r>
        <w:r w:rsidR="001B1705">
          <w:fldChar w:fldCharType="end"/>
        </w:r>
      </w:hyperlink>
    </w:p>
    <w:p w14:paraId="7B83B176" w14:textId="028C884D" w:rsidR="00287A12" w:rsidRDefault="009F70E9">
      <w:pPr>
        <w:pStyle w:val="TOC2"/>
        <w:tabs>
          <w:tab w:val="left" w:pos="480"/>
          <w:tab w:val="right" w:leader="dot" w:pos="8270"/>
        </w:tabs>
        <w:ind w:left="740" w:hanging="400"/>
        <w:rPr>
          <w:rFonts w:asciiTheme="minorHAnsi" w:hAnsiTheme="minorHAnsi"/>
          <w:sz w:val="22"/>
        </w:rPr>
      </w:pPr>
      <w:hyperlink w:anchor="_Toc256000051" w:history="1">
        <w:r w:rsidR="001B1705">
          <w:rPr>
            <w:rStyle w:val="Hyperlink"/>
            <w:rFonts w:eastAsia="Times New Roman"/>
            <w:rtl/>
          </w:rPr>
          <w:t>11.</w:t>
        </w:r>
        <w:r w:rsidR="001B1705">
          <w:rPr>
            <w:rFonts w:asciiTheme="minorHAnsi" w:eastAsia="Times New Roman" w:hAnsiTheme="minorHAnsi"/>
            <w:sz w:val="22"/>
            <w:rtl/>
          </w:rPr>
          <w:tab/>
        </w:r>
        <w:r w:rsidR="001B1705" w:rsidRPr="00EC0034">
          <w:rPr>
            <w:rStyle w:val="Hyperlink"/>
            <w:rFonts w:hint="cs"/>
            <w:rtl/>
          </w:rPr>
          <w:t>איכות ההצעה</w:t>
        </w:r>
        <w:r w:rsidR="001B1705">
          <w:tab/>
        </w:r>
        <w:r w:rsidR="001B1705">
          <w:fldChar w:fldCharType="begin"/>
        </w:r>
        <w:r w:rsidR="001B1705">
          <w:instrText xml:space="preserve"> PAGEREF _Toc256000051 \h </w:instrText>
        </w:r>
        <w:r w:rsidR="001B1705">
          <w:fldChar w:fldCharType="separate"/>
        </w:r>
        <w:r>
          <w:rPr>
            <w:rtl/>
          </w:rPr>
          <w:t>28</w:t>
        </w:r>
        <w:r w:rsidR="001B1705">
          <w:fldChar w:fldCharType="end"/>
        </w:r>
      </w:hyperlink>
    </w:p>
    <w:p w14:paraId="063BFAF3" w14:textId="44F83B9B" w:rsidR="00287A12" w:rsidRDefault="009F70E9">
      <w:pPr>
        <w:pStyle w:val="TOC2"/>
        <w:tabs>
          <w:tab w:val="left" w:pos="480"/>
          <w:tab w:val="right" w:leader="dot" w:pos="8270"/>
        </w:tabs>
        <w:ind w:left="740" w:hanging="400"/>
        <w:rPr>
          <w:rFonts w:asciiTheme="minorHAnsi" w:hAnsiTheme="minorHAnsi"/>
          <w:sz w:val="22"/>
        </w:rPr>
      </w:pPr>
      <w:hyperlink w:anchor="_Toc256000052" w:history="1">
        <w:r w:rsidR="001B1705">
          <w:rPr>
            <w:rStyle w:val="Hyperlink"/>
            <w:rFonts w:eastAsia="Times New Roman"/>
            <w:rtl/>
          </w:rPr>
          <w:t>12.</w:t>
        </w:r>
        <w:r w:rsidR="001B1705">
          <w:rPr>
            <w:rFonts w:asciiTheme="minorHAnsi" w:eastAsia="Times New Roman" w:hAnsiTheme="minorHAnsi"/>
            <w:sz w:val="22"/>
            <w:rtl/>
          </w:rPr>
          <w:tab/>
        </w:r>
        <w:r w:rsidR="001B1705" w:rsidRPr="00EC0034">
          <w:rPr>
            <w:rStyle w:val="Hyperlink"/>
            <w:rFonts w:hint="cs"/>
            <w:rtl/>
          </w:rPr>
          <w:t>התחייבויות נוספות של המציע</w:t>
        </w:r>
        <w:r w:rsidR="001B1705">
          <w:tab/>
        </w:r>
        <w:r w:rsidR="001B1705">
          <w:fldChar w:fldCharType="begin"/>
        </w:r>
        <w:r w:rsidR="001B1705">
          <w:instrText xml:space="preserve"> PAGEREF _Toc256000052 \h </w:instrText>
        </w:r>
        <w:r w:rsidR="001B1705">
          <w:fldChar w:fldCharType="separate"/>
        </w:r>
        <w:r>
          <w:rPr>
            <w:rtl/>
          </w:rPr>
          <w:t>31</w:t>
        </w:r>
        <w:r w:rsidR="001B1705">
          <w:fldChar w:fldCharType="end"/>
        </w:r>
      </w:hyperlink>
    </w:p>
    <w:p w14:paraId="4616F227" w14:textId="42E5AB9B" w:rsidR="00287A12" w:rsidRDefault="009F70E9">
      <w:pPr>
        <w:pStyle w:val="TOC2"/>
        <w:tabs>
          <w:tab w:val="left" w:pos="480"/>
          <w:tab w:val="right" w:leader="dot" w:pos="8270"/>
        </w:tabs>
        <w:ind w:left="740" w:hanging="400"/>
        <w:rPr>
          <w:rFonts w:asciiTheme="minorHAnsi" w:hAnsiTheme="minorHAnsi"/>
          <w:sz w:val="22"/>
        </w:rPr>
      </w:pPr>
      <w:hyperlink w:anchor="_Toc256000053" w:history="1">
        <w:r w:rsidR="001B1705">
          <w:rPr>
            <w:rStyle w:val="Hyperlink"/>
            <w:rFonts w:eastAsia="Times New Roman"/>
            <w:rtl/>
          </w:rPr>
          <w:t>13.</w:t>
        </w:r>
        <w:r w:rsidR="001B1705">
          <w:rPr>
            <w:rFonts w:asciiTheme="minorHAnsi" w:eastAsia="Times New Roman" w:hAnsiTheme="minorHAnsi"/>
            <w:sz w:val="22"/>
            <w:rtl/>
          </w:rPr>
          <w:tab/>
        </w:r>
        <w:r w:rsidR="001B1705" w:rsidRPr="00EC0034">
          <w:rPr>
            <w:rStyle w:val="Hyperlink"/>
            <w:rFonts w:hint="cs"/>
            <w:rtl/>
          </w:rPr>
          <w:t>בקש</w:t>
        </w:r>
        <w:r w:rsidR="0083684B" w:rsidRPr="00EC0034">
          <w:rPr>
            <w:rStyle w:val="Hyperlink"/>
            <w:rFonts w:hint="cs"/>
            <w:rtl/>
          </w:rPr>
          <w:t>ות</w:t>
        </w:r>
        <w:r w:rsidR="001B1705">
          <w:tab/>
        </w:r>
        <w:r w:rsidR="001B1705">
          <w:fldChar w:fldCharType="begin"/>
        </w:r>
        <w:r w:rsidR="001B1705">
          <w:instrText xml:space="preserve"> PAGEREF _Toc256000053 \h </w:instrText>
        </w:r>
        <w:r w:rsidR="001B1705">
          <w:fldChar w:fldCharType="separate"/>
        </w:r>
        <w:r>
          <w:rPr>
            <w:rtl/>
          </w:rPr>
          <w:t>32</w:t>
        </w:r>
        <w:r w:rsidR="001B1705">
          <w:fldChar w:fldCharType="end"/>
        </w:r>
      </w:hyperlink>
    </w:p>
    <w:p w14:paraId="79548CA5" w14:textId="7A9E99A9" w:rsidR="00287A12" w:rsidRDefault="009F70E9">
      <w:pPr>
        <w:pStyle w:val="TOC2"/>
        <w:tabs>
          <w:tab w:val="left" w:pos="480"/>
          <w:tab w:val="right" w:leader="dot" w:pos="8270"/>
        </w:tabs>
        <w:ind w:left="740" w:hanging="400"/>
        <w:rPr>
          <w:rFonts w:asciiTheme="minorHAnsi" w:hAnsiTheme="minorHAnsi"/>
          <w:sz w:val="22"/>
        </w:rPr>
      </w:pPr>
      <w:hyperlink w:anchor="_Toc256000054" w:history="1">
        <w:r w:rsidR="001B1705">
          <w:rPr>
            <w:rStyle w:val="Hyperlink"/>
            <w:rFonts w:eastAsia="Times New Roman"/>
            <w:rtl/>
          </w:rPr>
          <w:t>14.</w:t>
        </w:r>
        <w:r w:rsidR="001B1705">
          <w:rPr>
            <w:rFonts w:asciiTheme="minorHAnsi" w:eastAsia="Times New Roman" w:hAnsiTheme="minorHAnsi"/>
            <w:sz w:val="22"/>
            <w:rtl/>
          </w:rPr>
          <w:tab/>
        </w:r>
        <w:r w:rsidR="001B1705" w:rsidRPr="00EC0034">
          <w:rPr>
            <w:rStyle w:val="Hyperlink"/>
            <w:rFonts w:hint="cs"/>
            <w:rtl/>
          </w:rPr>
          <w:t>רשימת נספחים</w:t>
        </w:r>
        <w:r w:rsidR="001B1705">
          <w:tab/>
        </w:r>
        <w:r w:rsidR="001B1705">
          <w:fldChar w:fldCharType="begin"/>
        </w:r>
        <w:r w:rsidR="001B1705">
          <w:instrText xml:space="preserve"> PAGEREF _Toc256000054 \h </w:instrText>
        </w:r>
        <w:r w:rsidR="001B1705">
          <w:fldChar w:fldCharType="separate"/>
        </w:r>
        <w:r>
          <w:rPr>
            <w:rtl/>
          </w:rPr>
          <w:t>35</w:t>
        </w:r>
        <w:r w:rsidR="001B1705">
          <w:fldChar w:fldCharType="end"/>
        </w:r>
      </w:hyperlink>
    </w:p>
    <w:p w14:paraId="3BA484E9" w14:textId="2BF711AD" w:rsidR="00287A12" w:rsidRDefault="009F70E9">
      <w:pPr>
        <w:pStyle w:val="TOC1"/>
        <w:tabs>
          <w:tab w:val="right" w:leader="dot" w:pos="8270"/>
        </w:tabs>
        <w:rPr>
          <w:rFonts w:asciiTheme="minorHAnsi" w:hAnsiTheme="minorHAnsi"/>
          <w:noProof/>
          <w:sz w:val="22"/>
        </w:rPr>
      </w:pPr>
      <w:hyperlink w:anchor="_Toc256000055" w:history="1">
        <w:r w:rsidR="001B1705" w:rsidRPr="009C285E">
          <w:rPr>
            <w:rStyle w:val="Hyperlink"/>
            <w:rFonts w:hint="cs"/>
            <w:noProof/>
            <w:rtl/>
          </w:rPr>
          <w:t xml:space="preserve">פרק ג' </w:t>
        </w:r>
        <w:r w:rsidR="001B1705" w:rsidRPr="009C285E">
          <w:rPr>
            <w:rStyle w:val="Hyperlink"/>
            <w:noProof/>
            <w:rtl/>
          </w:rPr>
          <w:t>–</w:t>
        </w:r>
        <w:r w:rsidR="001B1705" w:rsidRPr="009C285E">
          <w:rPr>
            <w:rStyle w:val="Hyperlink"/>
            <w:rFonts w:hint="cs"/>
            <w:noProof/>
            <w:rtl/>
          </w:rPr>
          <w:t xml:space="preserve"> </w:t>
        </w:r>
        <w:r w:rsidR="001B1705" w:rsidRPr="009C285E">
          <w:rPr>
            <w:rStyle w:val="Hyperlink"/>
            <w:noProof/>
            <w:rtl/>
          </w:rPr>
          <w:t>פירוט השירותים ותוכן ההתקשרות עם הספק הזוכה</w:t>
        </w:r>
        <w:r w:rsidR="001B1705">
          <w:rPr>
            <w:noProof/>
          </w:rPr>
          <w:tab/>
        </w:r>
        <w:r w:rsidR="001B1705">
          <w:rPr>
            <w:noProof/>
          </w:rPr>
          <w:fldChar w:fldCharType="begin"/>
        </w:r>
        <w:r w:rsidR="001B1705">
          <w:rPr>
            <w:noProof/>
          </w:rPr>
          <w:instrText xml:space="preserve"> PAGEREF _Toc256000055 \h </w:instrText>
        </w:r>
        <w:r w:rsidR="001B1705">
          <w:rPr>
            <w:noProof/>
          </w:rPr>
        </w:r>
        <w:r w:rsidR="001B1705">
          <w:rPr>
            <w:noProof/>
          </w:rPr>
          <w:fldChar w:fldCharType="separate"/>
        </w:r>
        <w:r>
          <w:rPr>
            <w:noProof/>
            <w:rtl/>
          </w:rPr>
          <w:t>38</w:t>
        </w:r>
        <w:r w:rsidR="001B1705">
          <w:rPr>
            <w:noProof/>
          </w:rPr>
          <w:fldChar w:fldCharType="end"/>
        </w:r>
      </w:hyperlink>
    </w:p>
    <w:p w14:paraId="318BB8EF" w14:textId="53CEA842" w:rsidR="00287A12" w:rsidRDefault="009F70E9">
      <w:pPr>
        <w:pStyle w:val="TOC1"/>
        <w:tabs>
          <w:tab w:val="right" w:leader="dot" w:pos="8270"/>
        </w:tabs>
        <w:rPr>
          <w:rFonts w:asciiTheme="minorHAnsi" w:hAnsiTheme="minorHAnsi"/>
          <w:noProof/>
          <w:sz w:val="22"/>
        </w:rPr>
      </w:pPr>
      <w:hyperlink w:anchor="_Toc256000056" w:history="1">
        <w:r w:rsidR="001B1705" w:rsidRPr="002F1CE5">
          <w:rPr>
            <w:rStyle w:val="Hyperlink"/>
            <w:rFonts w:hint="eastAsia"/>
            <w:noProof/>
            <w:rtl/>
          </w:rPr>
          <w:t>פ</w:t>
        </w:r>
        <w:r w:rsidR="0007721F" w:rsidRPr="002F1CE5">
          <w:rPr>
            <w:rStyle w:val="Hyperlink"/>
            <w:rFonts w:hint="eastAsia"/>
            <w:noProof/>
            <w:rtl/>
          </w:rPr>
          <w:t>רק</w:t>
        </w:r>
        <w:r w:rsidR="0007721F" w:rsidRPr="002F1CE5">
          <w:rPr>
            <w:rStyle w:val="Hyperlink"/>
            <w:noProof/>
            <w:rtl/>
          </w:rPr>
          <w:t xml:space="preserve"> </w:t>
        </w:r>
        <w:r w:rsidR="004E394B" w:rsidRPr="002F1CE5">
          <w:rPr>
            <w:rStyle w:val="Hyperlink"/>
            <w:rFonts w:hint="eastAsia"/>
            <w:noProof/>
            <w:rtl/>
          </w:rPr>
          <w:t>ד</w:t>
        </w:r>
        <w:r w:rsidR="0007721F" w:rsidRPr="002F1CE5">
          <w:rPr>
            <w:rStyle w:val="Hyperlink"/>
            <w:noProof/>
            <w:rtl/>
          </w:rPr>
          <w:t xml:space="preserve">' – </w:t>
        </w:r>
        <w:r w:rsidR="00715DCD" w:rsidRPr="002F1CE5">
          <w:rPr>
            <w:rStyle w:val="Hyperlink"/>
            <w:rFonts w:hint="eastAsia"/>
            <w:noProof/>
            <w:rtl/>
          </w:rPr>
          <w:t>הסכם</w:t>
        </w:r>
        <w:r w:rsidR="001B1705" w:rsidRPr="002F1CE5">
          <w:rPr>
            <w:rStyle w:val="Hyperlink"/>
            <w:noProof/>
            <w:rtl/>
          </w:rPr>
          <w:t xml:space="preserve"> התקשרות</w:t>
        </w:r>
        <w:r w:rsidR="001B1705">
          <w:rPr>
            <w:noProof/>
          </w:rPr>
          <w:tab/>
        </w:r>
        <w:r w:rsidR="001B1705">
          <w:rPr>
            <w:noProof/>
          </w:rPr>
          <w:fldChar w:fldCharType="begin"/>
        </w:r>
        <w:r w:rsidR="001B1705">
          <w:rPr>
            <w:noProof/>
          </w:rPr>
          <w:instrText xml:space="preserve"> PAGEREF _Toc256000056 \h </w:instrText>
        </w:r>
        <w:r w:rsidR="001B1705">
          <w:rPr>
            <w:noProof/>
          </w:rPr>
        </w:r>
        <w:r w:rsidR="001B1705">
          <w:rPr>
            <w:noProof/>
          </w:rPr>
          <w:fldChar w:fldCharType="separate"/>
        </w:r>
        <w:r>
          <w:rPr>
            <w:noProof/>
            <w:rtl/>
          </w:rPr>
          <w:t>40</w:t>
        </w:r>
        <w:r w:rsidR="001B1705">
          <w:rPr>
            <w:noProof/>
          </w:rPr>
          <w:fldChar w:fldCharType="end"/>
        </w:r>
      </w:hyperlink>
    </w:p>
    <w:p w14:paraId="58427DF1" w14:textId="09B29582" w:rsidR="00287A12" w:rsidRDefault="009F70E9">
      <w:pPr>
        <w:pStyle w:val="TOC2"/>
        <w:tabs>
          <w:tab w:val="left" w:pos="480"/>
          <w:tab w:val="right" w:leader="dot" w:pos="8270"/>
        </w:tabs>
        <w:ind w:left="740" w:hanging="400"/>
        <w:rPr>
          <w:rFonts w:asciiTheme="minorHAnsi" w:hAnsiTheme="minorHAnsi"/>
          <w:sz w:val="22"/>
        </w:rPr>
      </w:pPr>
      <w:hyperlink w:anchor="_Toc256000057" w:history="1">
        <w:r w:rsidR="001B1705">
          <w:rPr>
            <w:rStyle w:val="Hyperlink"/>
            <w:rFonts w:eastAsia="Times New Roman"/>
            <w:rtl/>
          </w:rPr>
          <w:t>1.</w:t>
        </w:r>
        <w:r w:rsidR="001B1705">
          <w:rPr>
            <w:rFonts w:asciiTheme="minorHAnsi" w:eastAsia="Times New Roman" w:hAnsiTheme="minorHAnsi"/>
            <w:sz w:val="22"/>
            <w:rtl/>
          </w:rPr>
          <w:tab/>
        </w:r>
        <w:r w:rsidR="001B1705" w:rsidRPr="00973BC2">
          <w:rPr>
            <w:rStyle w:val="Hyperlink"/>
            <w:rtl/>
          </w:rPr>
          <w:t>כללי</w:t>
        </w:r>
        <w:r w:rsidR="001B1705">
          <w:tab/>
        </w:r>
        <w:r w:rsidR="001B1705">
          <w:fldChar w:fldCharType="begin"/>
        </w:r>
        <w:r w:rsidR="001B1705">
          <w:instrText xml:space="preserve"> PAGEREF _Toc256000057 \h </w:instrText>
        </w:r>
        <w:r w:rsidR="001B1705">
          <w:fldChar w:fldCharType="separate"/>
        </w:r>
        <w:r>
          <w:rPr>
            <w:rtl/>
          </w:rPr>
          <w:t>41</w:t>
        </w:r>
        <w:r w:rsidR="001B1705">
          <w:fldChar w:fldCharType="end"/>
        </w:r>
      </w:hyperlink>
    </w:p>
    <w:p w14:paraId="09E66D95" w14:textId="5B662F43" w:rsidR="00287A12" w:rsidRDefault="009F70E9">
      <w:pPr>
        <w:pStyle w:val="TOC2"/>
        <w:tabs>
          <w:tab w:val="left" w:pos="480"/>
          <w:tab w:val="right" w:leader="dot" w:pos="8270"/>
        </w:tabs>
        <w:ind w:left="740" w:hanging="400"/>
        <w:rPr>
          <w:rFonts w:asciiTheme="minorHAnsi" w:hAnsiTheme="minorHAnsi"/>
          <w:sz w:val="22"/>
        </w:rPr>
      </w:pPr>
      <w:hyperlink w:anchor="_Toc256000058" w:history="1">
        <w:r w:rsidR="001B1705">
          <w:rPr>
            <w:rStyle w:val="Hyperlink"/>
            <w:rFonts w:eastAsia="Times New Roman"/>
            <w:rtl/>
          </w:rPr>
          <w:t>2.</w:t>
        </w:r>
        <w:r w:rsidR="001B1705">
          <w:rPr>
            <w:rFonts w:asciiTheme="minorHAnsi" w:eastAsia="Times New Roman" w:hAnsiTheme="minorHAnsi"/>
            <w:sz w:val="22"/>
            <w:rtl/>
          </w:rPr>
          <w:tab/>
        </w:r>
        <w:r w:rsidR="0053411D" w:rsidRPr="00973BC2">
          <w:rPr>
            <w:rStyle w:val="Hyperlink"/>
            <w:rFonts w:hint="cs"/>
            <w:rtl/>
          </w:rPr>
          <w:t>תקופת ההתקשרות</w:t>
        </w:r>
        <w:r w:rsidR="001B1705">
          <w:tab/>
        </w:r>
        <w:r w:rsidR="001B1705">
          <w:fldChar w:fldCharType="begin"/>
        </w:r>
        <w:r w:rsidR="001B1705">
          <w:instrText xml:space="preserve"> PAGEREF _Toc256000058 \h </w:instrText>
        </w:r>
        <w:r w:rsidR="001B1705">
          <w:fldChar w:fldCharType="separate"/>
        </w:r>
        <w:r>
          <w:rPr>
            <w:rtl/>
          </w:rPr>
          <w:t>42</w:t>
        </w:r>
        <w:r w:rsidR="001B1705">
          <w:fldChar w:fldCharType="end"/>
        </w:r>
      </w:hyperlink>
    </w:p>
    <w:p w14:paraId="6806973D" w14:textId="1EBFBF26" w:rsidR="00287A12" w:rsidRDefault="009F70E9">
      <w:pPr>
        <w:pStyle w:val="TOC2"/>
        <w:tabs>
          <w:tab w:val="left" w:pos="480"/>
          <w:tab w:val="right" w:leader="dot" w:pos="8270"/>
        </w:tabs>
        <w:ind w:left="740" w:hanging="400"/>
        <w:rPr>
          <w:rFonts w:asciiTheme="minorHAnsi" w:hAnsiTheme="minorHAnsi"/>
          <w:sz w:val="22"/>
        </w:rPr>
      </w:pPr>
      <w:hyperlink w:anchor="_Toc256000059" w:history="1">
        <w:r w:rsidR="001B1705">
          <w:rPr>
            <w:rStyle w:val="Hyperlink"/>
            <w:rFonts w:eastAsia="Times New Roman"/>
            <w:rtl/>
          </w:rPr>
          <w:t>3.</w:t>
        </w:r>
        <w:r w:rsidR="001B1705">
          <w:rPr>
            <w:rFonts w:asciiTheme="minorHAnsi" w:eastAsia="Times New Roman" w:hAnsiTheme="minorHAnsi"/>
            <w:sz w:val="22"/>
            <w:rtl/>
          </w:rPr>
          <w:tab/>
        </w:r>
        <w:r w:rsidR="001B1705" w:rsidRPr="00973BC2">
          <w:rPr>
            <w:rStyle w:val="Hyperlink"/>
            <w:rtl/>
          </w:rPr>
          <w:t>התחייבויות והצהרות הספק</w:t>
        </w:r>
        <w:r w:rsidR="001B1705">
          <w:tab/>
        </w:r>
        <w:r w:rsidR="001B1705">
          <w:fldChar w:fldCharType="begin"/>
        </w:r>
        <w:r w:rsidR="001B1705">
          <w:instrText xml:space="preserve"> PAGEREF _Toc256000059 \h </w:instrText>
        </w:r>
        <w:r w:rsidR="001B1705">
          <w:fldChar w:fldCharType="separate"/>
        </w:r>
        <w:r>
          <w:rPr>
            <w:rtl/>
          </w:rPr>
          <w:t>42</w:t>
        </w:r>
        <w:r w:rsidR="001B1705">
          <w:fldChar w:fldCharType="end"/>
        </w:r>
      </w:hyperlink>
    </w:p>
    <w:p w14:paraId="5FE4DC25" w14:textId="662E0BF5" w:rsidR="00287A12" w:rsidRDefault="009F70E9">
      <w:pPr>
        <w:pStyle w:val="TOC2"/>
        <w:tabs>
          <w:tab w:val="left" w:pos="480"/>
          <w:tab w:val="right" w:leader="dot" w:pos="8270"/>
        </w:tabs>
        <w:ind w:left="740" w:hanging="400"/>
        <w:rPr>
          <w:rFonts w:asciiTheme="minorHAnsi" w:hAnsiTheme="minorHAnsi"/>
          <w:sz w:val="22"/>
        </w:rPr>
      </w:pPr>
      <w:hyperlink w:anchor="_Toc256000060" w:history="1">
        <w:r w:rsidR="001B1705">
          <w:rPr>
            <w:rStyle w:val="Hyperlink"/>
            <w:rFonts w:eastAsia="Times New Roman"/>
            <w:rtl/>
          </w:rPr>
          <w:t>4.</w:t>
        </w:r>
        <w:r w:rsidR="001B1705">
          <w:rPr>
            <w:rFonts w:asciiTheme="minorHAnsi" w:eastAsia="Times New Roman" w:hAnsiTheme="minorHAnsi"/>
            <w:sz w:val="22"/>
            <w:rtl/>
          </w:rPr>
          <w:tab/>
        </w:r>
        <w:r w:rsidR="001B1705" w:rsidRPr="00973BC2">
          <w:rPr>
            <w:rStyle w:val="Hyperlink"/>
            <w:rtl/>
          </w:rPr>
          <w:t>סודיות</w:t>
        </w:r>
        <w:r w:rsidR="001B1705">
          <w:tab/>
        </w:r>
        <w:r w:rsidR="001B1705">
          <w:fldChar w:fldCharType="begin"/>
        </w:r>
        <w:r w:rsidR="001B1705">
          <w:instrText xml:space="preserve"> PAGEREF _Toc256000060 \h </w:instrText>
        </w:r>
        <w:r w:rsidR="001B1705">
          <w:fldChar w:fldCharType="separate"/>
        </w:r>
        <w:r>
          <w:rPr>
            <w:rtl/>
          </w:rPr>
          <w:t>43</w:t>
        </w:r>
        <w:r w:rsidR="001B1705">
          <w:fldChar w:fldCharType="end"/>
        </w:r>
      </w:hyperlink>
    </w:p>
    <w:p w14:paraId="69DE613D" w14:textId="482CBC9A" w:rsidR="00287A12" w:rsidRDefault="009F70E9">
      <w:pPr>
        <w:pStyle w:val="TOC2"/>
        <w:tabs>
          <w:tab w:val="left" w:pos="480"/>
          <w:tab w:val="right" w:leader="dot" w:pos="8270"/>
        </w:tabs>
        <w:ind w:left="740" w:hanging="400"/>
        <w:rPr>
          <w:rFonts w:asciiTheme="minorHAnsi" w:hAnsiTheme="minorHAnsi"/>
          <w:sz w:val="22"/>
        </w:rPr>
      </w:pPr>
      <w:hyperlink w:anchor="_Toc256000061" w:history="1">
        <w:r w:rsidR="001B1705">
          <w:rPr>
            <w:rStyle w:val="Hyperlink"/>
            <w:rFonts w:eastAsia="Times New Roman"/>
            <w:rtl/>
          </w:rPr>
          <w:t>5.</w:t>
        </w:r>
        <w:r w:rsidR="001B1705">
          <w:rPr>
            <w:rFonts w:asciiTheme="minorHAnsi" w:eastAsia="Times New Roman" w:hAnsiTheme="minorHAnsi"/>
            <w:sz w:val="22"/>
            <w:rtl/>
          </w:rPr>
          <w:tab/>
        </w:r>
        <w:r w:rsidR="001B1705" w:rsidRPr="00973BC2">
          <w:rPr>
            <w:rStyle w:val="Hyperlink"/>
            <w:rFonts w:hint="cs"/>
            <w:rtl/>
          </w:rPr>
          <w:t>אבטחת מידע</w:t>
        </w:r>
        <w:r w:rsidR="00B66427" w:rsidRPr="00973BC2">
          <w:rPr>
            <w:rStyle w:val="Hyperlink"/>
            <w:rFonts w:hint="cs"/>
            <w:rtl/>
          </w:rPr>
          <w:t xml:space="preserve"> והגנות סייבר</w:t>
        </w:r>
        <w:r w:rsidR="001B1705">
          <w:tab/>
        </w:r>
        <w:r w:rsidR="001B1705">
          <w:fldChar w:fldCharType="begin"/>
        </w:r>
        <w:r w:rsidR="001B1705">
          <w:instrText xml:space="preserve"> PAGEREF _Toc256000061 \h </w:instrText>
        </w:r>
        <w:r w:rsidR="001B1705">
          <w:fldChar w:fldCharType="separate"/>
        </w:r>
        <w:r>
          <w:rPr>
            <w:rtl/>
          </w:rPr>
          <w:t>43</w:t>
        </w:r>
        <w:r w:rsidR="001B1705">
          <w:fldChar w:fldCharType="end"/>
        </w:r>
      </w:hyperlink>
    </w:p>
    <w:p w14:paraId="13454D49" w14:textId="422F273E" w:rsidR="00287A12" w:rsidRDefault="009F70E9">
      <w:pPr>
        <w:pStyle w:val="TOC2"/>
        <w:tabs>
          <w:tab w:val="left" w:pos="480"/>
          <w:tab w:val="right" w:leader="dot" w:pos="8270"/>
        </w:tabs>
        <w:ind w:left="740" w:hanging="400"/>
        <w:rPr>
          <w:rFonts w:asciiTheme="minorHAnsi" w:hAnsiTheme="minorHAnsi"/>
          <w:sz w:val="22"/>
        </w:rPr>
      </w:pPr>
      <w:hyperlink w:anchor="_Toc256000062" w:history="1">
        <w:r w:rsidR="001B1705">
          <w:rPr>
            <w:rStyle w:val="Hyperlink"/>
            <w:rFonts w:eastAsia="Times New Roman"/>
            <w:rtl/>
          </w:rPr>
          <w:t>6.</w:t>
        </w:r>
        <w:r w:rsidR="001B1705">
          <w:rPr>
            <w:rFonts w:asciiTheme="minorHAnsi" w:eastAsia="Times New Roman" w:hAnsiTheme="minorHAnsi"/>
            <w:sz w:val="22"/>
            <w:rtl/>
          </w:rPr>
          <w:tab/>
        </w:r>
        <w:r w:rsidR="001B1705" w:rsidRPr="00973BC2">
          <w:rPr>
            <w:rStyle w:val="Hyperlink"/>
            <w:rFonts w:hint="cs"/>
            <w:rtl/>
          </w:rPr>
          <w:t>ניגוד עניינים</w:t>
        </w:r>
        <w:r w:rsidR="0053062D" w:rsidRPr="00973BC2">
          <w:rPr>
            <w:rStyle w:val="Hyperlink"/>
            <w:rFonts w:hint="cs"/>
            <w:rtl/>
          </w:rPr>
          <w:t xml:space="preserve"> בביצוע ההסכם</w:t>
        </w:r>
        <w:r w:rsidR="001B1705">
          <w:tab/>
        </w:r>
        <w:r w:rsidR="001B1705">
          <w:fldChar w:fldCharType="begin"/>
        </w:r>
        <w:r w:rsidR="001B1705">
          <w:instrText xml:space="preserve"> PAGEREF _Toc256000062 \h </w:instrText>
        </w:r>
        <w:r w:rsidR="001B1705">
          <w:fldChar w:fldCharType="separate"/>
        </w:r>
        <w:r>
          <w:rPr>
            <w:rtl/>
          </w:rPr>
          <w:t>43</w:t>
        </w:r>
        <w:r w:rsidR="001B1705">
          <w:fldChar w:fldCharType="end"/>
        </w:r>
      </w:hyperlink>
    </w:p>
    <w:p w14:paraId="64B2A11D" w14:textId="1CEC61D6" w:rsidR="00287A12" w:rsidRDefault="009F70E9">
      <w:pPr>
        <w:pStyle w:val="TOC2"/>
        <w:tabs>
          <w:tab w:val="left" w:pos="480"/>
          <w:tab w:val="right" w:leader="dot" w:pos="8270"/>
        </w:tabs>
        <w:ind w:left="740" w:hanging="400"/>
        <w:rPr>
          <w:rFonts w:asciiTheme="minorHAnsi" w:hAnsiTheme="minorHAnsi"/>
          <w:sz w:val="22"/>
        </w:rPr>
      </w:pPr>
      <w:hyperlink w:anchor="_Toc256000063" w:history="1">
        <w:r w:rsidR="001B1705">
          <w:rPr>
            <w:rStyle w:val="Hyperlink"/>
            <w:rFonts w:eastAsia="Times New Roman"/>
            <w:rtl/>
          </w:rPr>
          <w:t>7.</w:t>
        </w:r>
        <w:r w:rsidR="001B1705">
          <w:rPr>
            <w:rFonts w:asciiTheme="minorHAnsi" w:eastAsia="Times New Roman" w:hAnsiTheme="minorHAnsi"/>
            <w:sz w:val="22"/>
            <w:rtl/>
          </w:rPr>
          <w:tab/>
        </w:r>
        <w:r w:rsidR="001B1705" w:rsidRPr="00973BC2">
          <w:rPr>
            <w:rStyle w:val="Hyperlink"/>
            <w:rFonts w:hint="cs"/>
            <w:rtl/>
          </w:rPr>
          <w:t>קניין רוחני</w:t>
        </w:r>
        <w:r w:rsidR="001B1705" w:rsidRPr="00973BC2">
          <w:rPr>
            <w:rStyle w:val="Hyperlink"/>
            <w:rtl/>
          </w:rPr>
          <w:t xml:space="preserve"> </w:t>
        </w:r>
        <w:r w:rsidR="001B1705" w:rsidRPr="00973BC2">
          <w:rPr>
            <w:rStyle w:val="Hyperlink"/>
            <w:rFonts w:hint="eastAsia"/>
            <w:rtl/>
          </w:rPr>
          <w:t>וזכויות</w:t>
        </w:r>
        <w:r w:rsidR="001B1705" w:rsidRPr="00973BC2">
          <w:rPr>
            <w:rStyle w:val="Hyperlink"/>
            <w:rtl/>
          </w:rPr>
          <w:t xml:space="preserve"> </w:t>
        </w:r>
        <w:r w:rsidR="001B1705" w:rsidRPr="00973BC2">
          <w:rPr>
            <w:rStyle w:val="Hyperlink"/>
            <w:rFonts w:hint="eastAsia"/>
            <w:rtl/>
          </w:rPr>
          <w:t>יוצרים</w:t>
        </w:r>
        <w:r w:rsidR="001B1705">
          <w:tab/>
        </w:r>
        <w:r w:rsidR="001B1705">
          <w:fldChar w:fldCharType="begin"/>
        </w:r>
        <w:r w:rsidR="001B1705">
          <w:instrText xml:space="preserve"> PAGEREF _Toc256000063 \h </w:instrText>
        </w:r>
        <w:r w:rsidR="001B1705">
          <w:fldChar w:fldCharType="separate"/>
        </w:r>
        <w:r>
          <w:rPr>
            <w:rtl/>
          </w:rPr>
          <w:t>44</w:t>
        </w:r>
        <w:r w:rsidR="001B1705">
          <w:fldChar w:fldCharType="end"/>
        </w:r>
      </w:hyperlink>
    </w:p>
    <w:p w14:paraId="33DBCD32" w14:textId="3AC88D9E" w:rsidR="00287A12" w:rsidRDefault="009F70E9">
      <w:pPr>
        <w:pStyle w:val="TOC2"/>
        <w:tabs>
          <w:tab w:val="left" w:pos="480"/>
          <w:tab w:val="right" w:leader="dot" w:pos="8270"/>
        </w:tabs>
        <w:ind w:left="740" w:hanging="400"/>
        <w:rPr>
          <w:rFonts w:asciiTheme="minorHAnsi" w:hAnsiTheme="minorHAnsi"/>
          <w:sz w:val="22"/>
        </w:rPr>
      </w:pPr>
      <w:hyperlink w:anchor="_Toc256000064" w:history="1">
        <w:r w:rsidR="001B1705">
          <w:rPr>
            <w:rStyle w:val="Hyperlink"/>
            <w:rFonts w:eastAsia="Times New Roman"/>
            <w:rtl/>
          </w:rPr>
          <w:t>8.</w:t>
        </w:r>
        <w:r w:rsidR="001B1705">
          <w:rPr>
            <w:rFonts w:asciiTheme="minorHAnsi" w:eastAsia="Times New Roman" w:hAnsiTheme="minorHAnsi"/>
            <w:sz w:val="22"/>
            <w:rtl/>
          </w:rPr>
          <w:tab/>
        </w:r>
        <w:r w:rsidR="001B1705" w:rsidRPr="00973BC2">
          <w:rPr>
            <w:rStyle w:val="Hyperlink"/>
            <w:rtl/>
          </w:rPr>
          <w:t>קבלני משנה</w:t>
        </w:r>
        <w:r w:rsidR="001B1705">
          <w:tab/>
        </w:r>
        <w:r w:rsidR="001B1705">
          <w:fldChar w:fldCharType="begin"/>
        </w:r>
        <w:r w:rsidR="001B1705">
          <w:instrText xml:space="preserve"> PAGEREF _Toc256000064 \h </w:instrText>
        </w:r>
        <w:r w:rsidR="001B1705">
          <w:fldChar w:fldCharType="separate"/>
        </w:r>
        <w:r>
          <w:rPr>
            <w:rtl/>
          </w:rPr>
          <w:t>45</w:t>
        </w:r>
        <w:r w:rsidR="001B1705">
          <w:fldChar w:fldCharType="end"/>
        </w:r>
      </w:hyperlink>
    </w:p>
    <w:p w14:paraId="125BD414" w14:textId="4A965CA1" w:rsidR="00287A12" w:rsidRDefault="009F70E9">
      <w:pPr>
        <w:pStyle w:val="TOC2"/>
        <w:tabs>
          <w:tab w:val="left" w:pos="480"/>
          <w:tab w:val="right" w:leader="dot" w:pos="8270"/>
        </w:tabs>
        <w:ind w:left="740" w:hanging="400"/>
        <w:rPr>
          <w:rFonts w:asciiTheme="minorHAnsi" w:hAnsiTheme="minorHAnsi"/>
          <w:sz w:val="22"/>
        </w:rPr>
      </w:pPr>
      <w:hyperlink w:anchor="_Toc256000065" w:history="1">
        <w:r w:rsidR="001B1705">
          <w:rPr>
            <w:rStyle w:val="Hyperlink"/>
            <w:rFonts w:eastAsia="Times New Roman"/>
            <w:rtl/>
          </w:rPr>
          <w:t>9.</w:t>
        </w:r>
        <w:r w:rsidR="001B1705">
          <w:rPr>
            <w:rFonts w:asciiTheme="minorHAnsi" w:eastAsia="Times New Roman" w:hAnsiTheme="minorHAnsi"/>
            <w:sz w:val="22"/>
            <w:rtl/>
          </w:rPr>
          <w:tab/>
        </w:r>
        <w:r w:rsidR="001B1705" w:rsidRPr="00973BC2">
          <w:rPr>
            <w:rStyle w:val="Hyperlink"/>
            <w:rtl/>
          </w:rPr>
          <w:t>יחסים בין הצדדים</w:t>
        </w:r>
        <w:r w:rsidR="001B1705">
          <w:tab/>
        </w:r>
        <w:r w:rsidR="001B1705">
          <w:fldChar w:fldCharType="begin"/>
        </w:r>
        <w:r w:rsidR="001B1705">
          <w:instrText xml:space="preserve"> PAGEREF _Toc256000065 \h </w:instrText>
        </w:r>
        <w:r w:rsidR="001B1705">
          <w:fldChar w:fldCharType="separate"/>
        </w:r>
        <w:r>
          <w:rPr>
            <w:rtl/>
          </w:rPr>
          <w:t>46</w:t>
        </w:r>
        <w:r w:rsidR="001B1705">
          <w:fldChar w:fldCharType="end"/>
        </w:r>
      </w:hyperlink>
    </w:p>
    <w:p w14:paraId="67E3BFBB" w14:textId="2BDAA7F7" w:rsidR="00287A12" w:rsidRDefault="009F70E9">
      <w:pPr>
        <w:pStyle w:val="TOC2"/>
        <w:tabs>
          <w:tab w:val="left" w:pos="480"/>
          <w:tab w:val="right" w:leader="dot" w:pos="8270"/>
        </w:tabs>
        <w:ind w:left="740" w:hanging="400"/>
        <w:rPr>
          <w:rFonts w:asciiTheme="minorHAnsi" w:hAnsiTheme="minorHAnsi"/>
          <w:sz w:val="22"/>
        </w:rPr>
      </w:pPr>
      <w:hyperlink w:anchor="_Toc256000066" w:history="1">
        <w:r w:rsidR="001B1705">
          <w:rPr>
            <w:rStyle w:val="Hyperlink"/>
            <w:rFonts w:eastAsia="Times New Roman"/>
            <w:rtl/>
          </w:rPr>
          <w:t>10.</w:t>
        </w:r>
        <w:r w:rsidR="001B1705">
          <w:rPr>
            <w:rFonts w:asciiTheme="minorHAnsi" w:eastAsia="Times New Roman" w:hAnsiTheme="minorHAnsi"/>
            <w:sz w:val="22"/>
            <w:rtl/>
          </w:rPr>
          <w:tab/>
        </w:r>
        <w:r w:rsidR="001B1705" w:rsidRPr="00973BC2">
          <w:rPr>
            <w:rStyle w:val="Hyperlink"/>
            <w:rFonts w:hint="cs"/>
            <w:rtl/>
          </w:rPr>
          <w:t>תמורה</w:t>
        </w:r>
        <w:r w:rsidR="001B1705">
          <w:tab/>
        </w:r>
        <w:r w:rsidR="001B1705">
          <w:fldChar w:fldCharType="begin"/>
        </w:r>
        <w:r w:rsidR="001B1705">
          <w:instrText xml:space="preserve"> PAGEREF _Toc256000066 \h </w:instrText>
        </w:r>
        <w:r w:rsidR="001B1705">
          <w:fldChar w:fldCharType="separate"/>
        </w:r>
        <w:r>
          <w:rPr>
            <w:rtl/>
          </w:rPr>
          <w:t>46</w:t>
        </w:r>
        <w:r w:rsidR="001B1705">
          <w:fldChar w:fldCharType="end"/>
        </w:r>
      </w:hyperlink>
    </w:p>
    <w:p w14:paraId="273F592E" w14:textId="5343518B" w:rsidR="00287A12" w:rsidRDefault="009F70E9">
      <w:pPr>
        <w:pStyle w:val="TOC2"/>
        <w:tabs>
          <w:tab w:val="left" w:pos="480"/>
          <w:tab w:val="right" w:leader="dot" w:pos="8270"/>
        </w:tabs>
        <w:ind w:left="740" w:hanging="400"/>
        <w:rPr>
          <w:rFonts w:asciiTheme="minorHAnsi" w:hAnsiTheme="minorHAnsi"/>
          <w:sz w:val="22"/>
        </w:rPr>
      </w:pPr>
      <w:hyperlink w:anchor="_Toc256000067" w:history="1">
        <w:r w:rsidR="001B1705">
          <w:rPr>
            <w:rStyle w:val="Hyperlink"/>
            <w:rFonts w:eastAsia="Times New Roman"/>
            <w:rtl/>
          </w:rPr>
          <w:t>11.</w:t>
        </w:r>
        <w:r w:rsidR="001B1705">
          <w:rPr>
            <w:rFonts w:asciiTheme="minorHAnsi" w:eastAsia="Times New Roman" w:hAnsiTheme="minorHAnsi"/>
            <w:sz w:val="22"/>
            <w:rtl/>
          </w:rPr>
          <w:tab/>
        </w:r>
        <w:r w:rsidR="001B1705" w:rsidRPr="00973BC2">
          <w:rPr>
            <w:rStyle w:val="Hyperlink"/>
            <w:rFonts w:hint="cs"/>
            <w:rtl/>
          </w:rPr>
          <w:t>כללי תשלום</w:t>
        </w:r>
        <w:r w:rsidR="001B1705">
          <w:tab/>
        </w:r>
        <w:r w:rsidR="001B1705">
          <w:fldChar w:fldCharType="begin"/>
        </w:r>
        <w:r w:rsidR="001B1705">
          <w:instrText xml:space="preserve"> PAGEREF _Toc256000067 \h </w:instrText>
        </w:r>
        <w:r w:rsidR="001B1705">
          <w:fldChar w:fldCharType="separate"/>
        </w:r>
        <w:r>
          <w:rPr>
            <w:rtl/>
          </w:rPr>
          <w:t>47</w:t>
        </w:r>
        <w:r w:rsidR="001B1705">
          <w:fldChar w:fldCharType="end"/>
        </w:r>
      </w:hyperlink>
    </w:p>
    <w:p w14:paraId="444CF0EF" w14:textId="7AEAE038" w:rsidR="00287A12" w:rsidRDefault="009F70E9">
      <w:pPr>
        <w:pStyle w:val="TOC2"/>
        <w:tabs>
          <w:tab w:val="left" w:pos="480"/>
          <w:tab w:val="right" w:leader="dot" w:pos="8270"/>
        </w:tabs>
        <w:ind w:left="740" w:hanging="400"/>
        <w:rPr>
          <w:rFonts w:asciiTheme="minorHAnsi" w:hAnsiTheme="minorHAnsi"/>
          <w:sz w:val="22"/>
        </w:rPr>
      </w:pPr>
      <w:hyperlink w:anchor="_Toc256000068" w:history="1">
        <w:r w:rsidR="001B1705">
          <w:rPr>
            <w:rStyle w:val="Hyperlink"/>
            <w:rFonts w:eastAsia="Times New Roman"/>
            <w:rtl/>
          </w:rPr>
          <w:t>12.</w:t>
        </w:r>
        <w:r w:rsidR="001B1705">
          <w:rPr>
            <w:rFonts w:asciiTheme="minorHAnsi" w:eastAsia="Times New Roman" w:hAnsiTheme="minorHAnsi"/>
            <w:sz w:val="22"/>
            <w:rtl/>
          </w:rPr>
          <w:tab/>
        </w:r>
        <w:r w:rsidR="001B1705" w:rsidRPr="00973BC2">
          <w:rPr>
            <w:rStyle w:val="Hyperlink"/>
            <w:rtl/>
          </w:rPr>
          <w:t>ערבות</w:t>
        </w:r>
        <w:r w:rsidR="001B1705" w:rsidRPr="00973BC2">
          <w:rPr>
            <w:rStyle w:val="Hyperlink"/>
            <w:rFonts w:hint="cs"/>
            <w:rtl/>
          </w:rPr>
          <w:t xml:space="preserve"> ביצוע</w:t>
        </w:r>
        <w:r w:rsidR="001B1705">
          <w:tab/>
        </w:r>
        <w:r w:rsidR="001B1705">
          <w:fldChar w:fldCharType="begin"/>
        </w:r>
        <w:r w:rsidR="001B1705">
          <w:instrText xml:space="preserve"> PAGEREF _Toc256000068 \h </w:instrText>
        </w:r>
        <w:r w:rsidR="001B1705">
          <w:fldChar w:fldCharType="separate"/>
        </w:r>
        <w:r>
          <w:rPr>
            <w:rtl/>
          </w:rPr>
          <w:t>48</w:t>
        </w:r>
        <w:r w:rsidR="001B1705">
          <w:fldChar w:fldCharType="end"/>
        </w:r>
      </w:hyperlink>
    </w:p>
    <w:p w14:paraId="56C3D5A4" w14:textId="24BD6C52" w:rsidR="00287A12" w:rsidRDefault="009F70E9">
      <w:pPr>
        <w:pStyle w:val="TOC2"/>
        <w:tabs>
          <w:tab w:val="left" w:pos="480"/>
          <w:tab w:val="right" w:leader="dot" w:pos="8270"/>
        </w:tabs>
        <w:ind w:left="740" w:hanging="400"/>
        <w:rPr>
          <w:rFonts w:asciiTheme="minorHAnsi" w:hAnsiTheme="minorHAnsi"/>
          <w:sz w:val="22"/>
        </w:rPr>
      </w:pPr>
      <w:hyperlink w:anchor="_Toc256000069" w:history="1">
        <w:r w:rsidR="001B1705">
          <w:rPr>
            <w:rStyle w:val="Hyperlink"/>
            <w:rFonts w:eastAsia="Times New Roman"/>
            <w:rtl/>
          </w:rPr>
          <w:t>13.</w:t>
        </w:r>
        <w:r w:rsidR="001B1705">
          <w:rPr>
            <w:rFonts w:asciiTheme="minorHAnsi" w:eastAsia="Times New Roman" w:hAnsiTheme="minorHAnsi"/>
            <w:sz w:val="22"/>
            <w:rtl/>
          </w:rPr>
          <w:tab/>
        </w:r>
        <w:r w:rsidR="001B1705" w:rsidRPr="00973BC2">
          <w:rPr>
            <w:rStyle w:val="Hyperlink"/>
            <w:rFonts w:hint="cs"/>
            <w:rtl/>
          </w:rPr>
          <w:t>אחריות בנזיקין</w:t>
        </w:r>
        <w:r w:rsidR="00BC62A8" w:rsidRPr="00973BC2">
          <w:rPr>
            <w:rStyle w:val="Hyperlink"/>
            <w:rFonts w:hint="cs"/>
            <w:rtl/>
          </w:rPr>
          <w:t xml:space="preserve"> וחובת שיפוי</w:t>
        </w:r>
        <w:r w:rsidR="001B1705">
          <w:tab/>
        </w:r>
        <w:r w:rsidR="001B1705">
          <w:fldChar w:fldCharType="begin"/>
        </w:r>
        <w:r w:rsidR="001B1705">
          <w:instrText xml:space="preserve"> PAGEREF _Toc256000069 \h </w:instrText>
        </w:r>
        <w:r w:rsidR="001B1705">
          <w:fldChar w:fldCharType="separate"/>
        </w:r>
        <w:r>
          <w:rPr>
            <w:rtl/>
          </w:rPr>
          <w:t>49</w:t>
        </w:r>
        <w:r w:rsidR="001B1705">
          <w:fldChar w:fldCharType="end"/>
        </w:r>
      </w:hyperlink>
    </w:p>
    <w:p w14:paraId="31E7E618" w14:textId="70EEF7B0" w:rsidR="00287A12" w:rsidRDefault="009F70E9">
      <w:pPr>
        <w:pStyle w:val="TOC2"/>
        <w:tabs>
          <w:tab w:val="left" w:pos="480"/>
          <w:tab w:val="right" w:leader="dot" w:pos="8270"/>
        </w:tabs>
        <w:ind w:left="740" w:hanging="400"/>
        <w:rPr>
          <w:rFonts w:asciiTheme="minorHAnsi" w:hAnsiTheme="minorHAnsi"/>
          <w:sz w:val="22"/>
        </w:rPr>
      </w:pPr>
      <w:hyperlink w:anchor="_Toc256000070" w:history="1">
        <w:r w:rsidR="001B1705">
          <w:rPr>
            <w:rStyle w:val="Hyperlink"/>
            <w:rFonts w:eastAsia="Times New Roman"/>
            <w:rtl/>
          </w:rPr>
          <w:t>14.</w:t>
        </w:r>
        <w:r w:rsidR="001B1705">
          <w:rPr>
            <w:rFonts w:asciiTheme="minorHAnsi" w:eastAsia="Times New Roman" w:hAnsiTheme="minorHAnsi"/>
            <w:sz w:val="22"/>
            <w:rtl/>
          </w:rPr>
          <w:tab/>
        </w:r>
        <w:r w:rsidR="001B1705" w:rsidRPr="00973BC2">
          <w:rPr>
            <w:rStyle w:val="Hyperlink"/>
            <w:rFonts w:hint="cs"/>
            <w:rtl/>
          </w:rPr>
          <w:t>ביטוח</w:t>
        </w:r>
        <w:r w:rsidR="001B1705">
          <w:tab/>
        </w:r>
        <w:r w:rsidR="001B1705">
          <w:fldChar w:fldCharType="begin"/>
        </w:r>
        <w:r w:rsidR="001B1705">
          <w:instrText xml:space="preserve"> PAGEREF _Toc256000070 \h </w:instrText>
        </w:r>
        <w:r w:rsidR="001B1705">
          <w:fldChar w:fldCharType="separate"/>
        </w:r>
        <w:r>
          <w:rPr>
            <w:rtl/>
          </w:rPr>
          <w:t>50</w:t>
        </w:r>
        <w:r w:rsidR="001B1705">
          <w:fldChar w:fldCharType="end"/>
        </w:r>
      </w:hyperlink>
    </w:p>
    <w:p w14:paraId="287307AD" w14:textId="2FB53BC2" w:rsidR="00287A12" w:rsidRDefault="009F70E9">
      <w:pPr>
        <w:pStyle w:val="TOC2"/>
        <w:tabs>
          <w:tab w:val="left" w:pos="480"/>
          <w:tab w:val="right" w:leader="dot" w:pos="8270"/>
        </w:tabs>
        <w:ind w:left="740" w:hanging="400"/>
        <w:rPr>
          <w:rFonts w:asciiTheme="minorHAnsi" w:hAnsiTheme="minorHAnsi"/>
          <w:sz w:val="22"/>
        </w:rPr>
      </w:pPr>
      <w:hyperlink w:anchor="_Toc256000071" w:history="1">
        <w:r w:rsidR="001B1705">
          <w:rPr>
            <w:rStyle w:val="Hyperlink"/>
            <w:rFonts w:eastAsia="Times New Roman"/>
            <w:rtl/>
          </w:rPr>
          <w:t>15.</w:t>
        </w:r>
        <w:r w:rsidR="001B1705">
          <w:rPr>
            <w:rFonts w:asciiTheme="minorHAnsi" w:eastAsia="Times New Roman" w:hAnsiTheme="minorHAnsi"/>
            <w:sz w:val="22"/>
            <w:rtl/>
          </w:rPr>
          <w:tab/>
        </w:r>
        <w:r w:rsidR="001B1705" w:rsidRPr="00973BC2">
          <w:rPr>
            <w:rStyle w:val="Hyperlink"/>
            <w:rtl/>
          </w:rPr>
          <w:t xml:space="preserve">המחאת זכויות או חובות על פי </w:t>
        </w:r>
        <w:r w:rsidR="00CC7B9D" w:rsidRPr="00973BC2">
          <w:rPr>
            <w:rStyle w:val="Hyperlink"/>
            <w:rFonts w:hint="cs"/>
            <w:rtl/>
          </w:rPr>
          <w:t>ה</w:t>
        </w:r>
        <w:r w:rsidR="001B1705" w:rsidRPr="00973BC2">
          <w:rPr>
            <w:rStyle w:val="Hyperlink"/>
            <w:rtl/>
          </w:rPr>
          <w:t>הסכם</w:t>
        </w:r>
        <w:r w:rsidR="001B1705">
          <w:tab/>
        </w:r>
        <w:r w:rsidR="001B1705">
          <w:fldChar w:fldCharType="begin"/>
        </w:r>
        <w:r w:rsidR="001B1705">
          <w:instrText xml:space="preserve"> PAGEREF _Toc256000071 \h </w:instrText>
        </w:r>
        <w:r w:rsidR="001B1705">
          <w:fldChar w:fldCharType="separate"/>
        </w:r>
        <w:r>
          <w:rPr>
            <w:rtl/>
          </w:rPr>
          <w:t>50</w:t>
        </w:r>
        <w:r w:rsidR="001B1705">
          <w:fldChar w:fldCharType="end"/>
        </w:r>
      </w:hyperlink>
    </w:p>
    <w:p w14:paraId="5FFA5355" w14:textId="765EC4D0" w:rsidR="00287A12" w:rsidRDefault="009F70E9">
      <w:pPr>
        <w:pStyle w:val="TOC2"/>
        <w:tabs>
          <w:tab w:val="left" w:pos="480"/>
          <w:tab w:val="right" w:leader="dot" w:pos="8270"/>
        </w:tabs>
        <w:ind w:left="740" w:hanging="400"/>
        <w:rPr>
          <w:rFonts w:asciiTheme="minorHAnsi" w:hAnsiTheme="minorHAnsi"/>
          <w:sz w:val="22"/>
        </w:rPr>
      </w:pPr>
      <w:hyperlink w:anchor="_Toc256000072" w:history="1">
        <w:r w:rsidR="001B1705">
          <w:rPr>
            <w:rStyle w:val="Hyperlink"/>
            <w:rFonts w:eastAsia="Times New Roman"/>
            <w:rtl/>
          </w:rPr>
          <w:t>16.</w:t>
        </w:r>
        <w:r w:rsidR="001B1705">
          <w:rPr>
            <w:rFonts w:asciiTheme="minorHAnsi" w:eastAsia="Times New Roman" w:hAnsiTheme="minorHAnsi"/>
            <w:sz w:val="22"/>
            <w:rtl/>
          </w:rPr>
          <w:tab/>
        </w:r>
        <w:r w:rsidR="001B1705" w:rsidRPr="00973BC2">
          <w:rPr>
            <w:rStyle w:val="Hyperlink"/>
            <w:rtl/>
          </w:rPr>
          <w:t>הפסקת ההתקשרות</w:t>
        </w:r>
        <w:r w:rsidR="001B1705">
          <w:tab/>
        </w:r>
        <w:r w:rsidR="001B1705">
          <w:fldChar w:fldCharType="begin"/>
        </w:r>
        <w:r w:rsidR="001B1705">
          <w:instrText xml:space="preserve"> PAGEREF _Toc256000072 \h </w:instrText>
        </w:r>
        <w:r w:rsidR="001B1705">
          <w:fldChar w:fldCharType="separate"/>
        </w:r>
        <w:r>
          <w:rPr>
            <w:rtl/>
          </w:rPr>
          <w:t>50</w:t>
        </w:r>
        <w:r w:rsidR="001B1705">
          <w:fldChar w:fldCharType="end"/>
        </w:r>
      </w:hyperlink>
    </w:p>
    <w:p w14:paraId="215BDBC4" w14:textId="2CA808E2" w:rsidR="00287A12" w:rsidRDefault="009F70E9">
      <w:pPr>
        <w:pStyle w:val="TOC2"/>
        <w:tabs>
          <w:tab w:val="left" w:pos="480"/>
          <w:tab w:val="right" w:leader="dot" w:pos="8270"/>
        </w:tabs>
        <w:ind w:left="740" w:hanging="400"/>
        <w:rPr>
          <w:rFonts w:asciiTheme="minorHAnsi" w:hAnsiTheme="minorHAnsi"/>
          <w:sz w:val="22"/>
        </w:rPr>
      </w:pPr>
      <w:hyperlink w:anchor="_Toc256000073" w:history="1">
        <w:r w:rsidR="001B1705">
          <w:rPr>
            <w:rStyle w:val="Hyperlink"/>
            <w:rFonts w:eastAsia="Times New Roman"/>
            <w:rtl/>
          </w:rPr>
          <w:t>17.</w:t>
        </w:r>
        <w:r w:rsidR="001B1705">
          <w:rPr>
            <w:rFonts w:asciiTheme="minorHAnsi" w:eastAsia="Times New Roman" w:hAnsiTheme="minorHAnsi"/>
            <w:sz w:val="22"/>
            <w:rtl/>
          </w:rPr>
          <w:tab/>
        </w:r>
        <w:r w:rsidR="001B1705" w:rsidRPr="00973BC2">
          <w:rPr>
            <w:rStyle w:val="Hyperlink"/>
            <w:rtl/>
          </w:rPr>
          <w:t>הפרת ההסכם</w:t>
        </w:r>
        <w:r w:rsidR="001B1705">
          <w:tab/>
        </w:r>
        <w:r w:rsidR="001B1705">
          <w:fldChar w:fldCharType="begin"/>
        </w:r>
        <w:r w:rsidR="001B1705">
          <w:instrText xml:space="preserve"> PAGEREF _Toc256000073 \h </w:instrText>
        </w:r>
        <w:r w:rsidR="001B1705">
          <w:fldChar w:fldCharType="separate"/>
        </w:r>
        <w:r>
          <w:rPr>
            <w:rtl/>
          </w:rPr>
          <w:t>51</w:t>
        </w:r>
        <w:r w:rsidR="001B1705">
          <w:fldChar w:fldCharType="end"/>
        </w:r>
      </w:hyperlink>
    </w:p>
    <w:p w14:paraId="5C0AB9A8" w14:textId="7F57DBA9" w:rsidR="00287A12" w:rsidRDefault="009F70E9">
      <w:pPr>
        <w:pStyle w:val="TOC2"/>
        <w:tabs>
          <w:tab w:val="left" w:pos="480"/>
          <w:tab w:val="right" w:leader="dot" w:pos="8270"/>
        </w:tabs>
        <w:ind w:left="740" w:hanging="400"/>
        <w:rPr>
          <w:rFonts w:asciiTheme="minorHAnsi" w:hAnsiTheme="minorHAnsi"/>
          <w:sz w:val="22"/>
        </w:rPr>
      </w:pPr>
      <w:hyperlink w:anchor="_Toc256000074" w:history="1">
        <w:r w:rsidR="001B1705">
          <w:rPr>
            <w:rStyle w:val="Hyperlink"/>
            <w:rFonts w:eastAsia="Times New Roman"/>
            <w:rtl/>
          </w:rPr>
          <w:t>18.</w:t>
        </w:r>
        <w:r w:rsidR="001B1705">
          <w:rPr>
            <w:rFonts w:asciiTheme="minorHAnsi" w:eastAsia="Times New Roman" w:hAnsiTheme="minorHAnsi"/>
            <w:sz w:val="22"/>
            <w:rtl/>
          </w:rPr>
          <w:tab/>
        </w:r>
        <w:r w:rsidR="001B1705" w:rsidRPr="00973BC2">
          <w:rPr>
            <w:rStyle w:val="Hyperlink"/>
            <w:rtl/>
          </w:rPr>
          <w:t>תרופות מצטברות</w:t>
        </w:r>
        <w:r w:rsidR="001B1705">
          <w:tab/>
        </w:r>
        <w:r w:rsidR="001B1705">
          <w:fldChar w:fldCharType="begin"/>
        </w:r>
        <w:r w:rsidR="001B1705">
          <w:instrText xml:space="preserve"> PAGEREF _Toc256000074 \h </w:instrText>
        </w:r>
        <w:r w:rsidR="001B1705">
          <w:fldChar w:fldCharType="separate"/>
        </w:r>
        <w:r>
          <w:rPr>
            <w:rtl/>
          </w:rPr>
          <w:t>53</w:t>
        </w:r>
        <w:r w:rsidR="001B1705">
          <w:fldChar w:fldCharType="end"/>
        </w:r>
      </w:hyperlink>
    </w:p>
    <w:p w14:paraId="22813880" w14:textId="6511C481" w:rsidR="00287A12" w:rsidRDefault="009F70E9">
      <w:pPr>
        <w:pStyle w:val="TOC2"/>
        <w:tabs>
          <w:tab w:val="left" w:pos="480"/>
          <w:tab w:val="right" w:leader="dot" w:pos="8270"/>
        </w:tabs>
        <w:ind w:left="740" w:hanging="400"/>
        <w:rPr>
          <w:rFonts w:asciiTheme="minorHAnsi" w:hAnsiTheme="minorHAnsi"/>
          <w:sz w:val="22"/>
        </w:rPr>
      </w:pPr>
      <w:hyperlink w:anchor="_Toc256000075" w:history="1">
        <w:r w:rsidR="001B1705">
          <w:rPr>
            <w:rStyle w:val="Hyperlink"/>
            <w:rFonts w:eastAsia="Times New Roman"/>
            <w:rtl/>
          </w:rPr>
          <w:t>19.</w:t>
        </w:r>
        <w:r w:rsidR="001B1705">
          <w:rPr>
            <w:rFonts w:asciiTheme="minorHAnsi" w:eastAsia="Times New Roman" w:hAnsiTheme="minorHAnsi"/>
            <w:sz w:val="22"/>
            <w:rtl/>
          </w:rPr>
          <w:tab/>
        </w:r>
        <w:r w:rsidR="001B1705" w:rsidRPr="00973BC2">
          <w:rPr>
            <w:rStyle w:val="Hyperlink"/>
            <w:rFonts w:hint="cs"/>
            <w:rtl/>
          </w:rPr>
          <w:t>סיום התקשרות</w:t>
        </w:r>
        <w:r w:rsidR="001B1705">
          <w:tab/>
        </w:r>
        <w:r w:rsidR="001B1705">
          <w:fldChar w:fldCharType="begin"/>
        </w:r>
        <w:r w:rsidR="001B1705">
          <w:instrText xml:space="preserve"> PAGEREF _Toc256000075 \h </w:instrText>
        </w:r>
        <w:r w:rsidR="001B1705">
          <w:fldChar w:fldCharType="separate"/>
        </w:r>
        <w:r>
          <w:rPr>
            <w:rtl/>
          </w:rPr>
          <w:t>53</w:t>
        </w:r>
        <w:r w:rsidR="001B1705">
          <w:fldChar w:fldCharType="end"/>
        </w:r>
      </w:hyperlink>
    </w:p>
    <w:p w14:paraId="52615181" w14:textId="733EEEF2" w:rsidR="00287A12" w:rsidRDefault="009F70E9">
      <w:pPr>
        <w:pStyle w:val="TOC2"/>
        <w:tabs>
          <w:tab w:val="left" w:pos="480"/>
          <w:tab w:val="right" w:leader="dot" w:pos="8270"/>
        </w:tabs>
        <w:ind w:left="740" w:hanging="400"/>
        <w:rPr>
          <w:rFonts w:asciiTheme="minorHAnsi" w:hAnsiTheme="minorHAnsi"/>
          <w:sz w:val="22"/>
        </w:rPr>
      </w:pPr>
      <w:hyperlink w:anchor="_Toc256000076" w:history="1">
        <w:r w:rsidR="001B1705">
          <w:rPr>
            <w:rStyle w:val="Hyperlink"/>
            <w:rFonts w:eastAsia="Times New Roman"/>
            <w:rtl/>
          </w:rPr>
          <w:t>20.</w:t>
        </w:r>
        <w:r w:rsidR="001B1705">
          <w:rPr>
            <w:rFonts w:asciiTheme="minorHAnsi" w:eastAsia="Times New Roman" w:hAnsiTheme="minorHAnsi"/>
            <w:sz w:val="22"/>
            <w:rtl/>
          </w:rPr>
          <w:tab/>
        </w:r>
        <w:r w:rsidR="001B1705" w:rsidRPr="00973BC2">
          <w:rPr>
            <w:rStyle w:val="Hyperlink"/>
            <w:rtl/>
          </w:rPr>
          <w:t>כתובות הצדדים והודעות</w:t>
        </w:r>
        <w:r w:rsidR="001B1705">
          <w:tab/>
        </w:r>
        <w:r w:rsidR="001B1705">
          <w:fldChar w:fldCharType="begin"/>
        </w:r>
        <w:r w:rsidR="001B1705">
          <w:instrText xml:space="preserve"> PAGEREF _Toc256000076 \h </w:instrText>
        </w:r>
        <w:r w:rsidR="001B1705">
          <w:fldChar w:fldCharType="separate"/>
        </w:r>
        <w:r>
          <w:rPr>
            <w:rtl/>
          </w:rPr>
          <w:t>54</w:t>
        </w:r>
        <w:r w:rsidR="001B1705">
          <w:fldChar w:fldCharType="end"/>
        </w:r>
      </w:hyperlink>
    </w:p>
    <w:p w14:paraId="7A8094E1" w14:textId="4E003BBC" w:rsidR="00287A12" w:rsidRDefault="009F70E9">
      <w:pPr>
        <w:pStyle w:val="TOC2"/>
        <w:tabs>
          <w:tab w:val="left" w:pos="480"/>
          <w:tab w:val="right" w:leader="dot" w:pos="8270"/>
        </w:tabs>
        <w:ind w:left="740" w:hanging="400"/>
        <w:rPr>
          <w:rFonts w:asciiTheme="minorHAnsi" w:hAnsiTheme="minorHAnsi"/>
          <w:sz w:val="22"/>
        </w:rPr>
      </w:pPr>
      <w:hyperlink w:anchor="_Toc256000077" w:history="1">
        <w:r w:rsidR="001B1705">
          <w:rPr>
            <w:rStyle w:val="Hyperlink"/>
            <w:rFonts w:eastAsia="Times New Roman"/>
            <w:rtl/>
          </w:rPr>
          <w:t>21.</w:t>
        </w:r>
        <w:r w:rsidR="001B1705">
          <w:rPr>
            <w:rFonts w:asciiTheme="minorHAnsi" w:eastAsia="Times New Roman" w:hAnsiTheme="minorHAnsi"/>
            <w:sz w:val="22"/>
            <w:rtl/>
          </w:rPr>
          <w:tab/>
        </w:r>
        <w:r w:rsidR="001B1705" w:rsidRPr="00973BC2">
          <w:rPr>
            <w:rStyle w:val="Hyperlink"/>
            <w:rtl/>
          </w:rPr>
          <w:t>שונות</w:t>
        </w:r>
        <w:r w:rsidR="001B1705">
          <w:tab/>
        </w:r>
        <w:r w:rsidR="001B1705">
          <w:fldChar w:fldCharType="begin"/>
        </w:r>
        <w:r w:rsidR="001B1705">
          <w:instrText xml:space="preserve"> PAGEREF _Toc256000077 \h </w:instrText>
        </w:r>
        <w:r w:rsidR="001B1705">
          <w:fldChar w:fldCharType="separate"/>
        </w:r>
        <w:r>
          <w:rPr>
            <w:rtl/>
          </w:rPr>
          <w:t>54</w:t>
        </w:r>
        <w:r w:rsidR="001B1705">
          <w:fldChar w:fldCharType="end"/>
        </w:r>
      </w:hyperlink>
    </w:p>
    <w:p w14:paraId="31DC85D5" w14:textId="77777777" w:rsidR="00717FE4" w:rsidRPr="00FA1D31" w:rsidRDefault="001B1705" w:rsidP="00EF0EE2">
      <w:pPr>
        <w:pStyle w:val="TOC2"/>
        <w:ind w:left="740" w:hanging="400"/>
        <w:rPr>
          <w:rStyle w:val="Hyperlink"/>
          <w:rFonts w:ascii="Calibri" w:hAnsi="Calibri" w:cs="Calibri"/>
          <w:color w:val="auto"/>
          <w:u w:val="none"/>
          <w:rtl/>
        </w:rPr>
      </w:pPr>
      <w:r>
        <w:rPr>
          <w:rtl/>
        </w:rPr>
        <w:fldChar w:fldCharType="end"/>
      </w:r>
    </w:p>
    <w:p w14:paraId="74070D39" w14:textId="77777777" w:rsidR="00717FE4" w:rsidRPr="00FA1D31" w:rsidRDefault="00717FE4" w:rsidP="00717FE4">
      <w:pPr>
        <w:tabs>
          <w:tab w:val="left" w:pos="504"/>
        </w:tabs>
        <w:spacing w:line="360" w:lineRule="auto"/>
        <w:rPr>
          <w:rFonts w:ascii="Calibri" w:hAnsi="Calibri" w:cs="Calibri"/>
          <w:b/>
          <w:bCs/>
          <w:sz w:val="22"/>
          <w:szCs w:val="22"/>
          <w:rtl/>
        </w:rPr>
      </w:pPr>
    </w:p>
    <w:p w14:paraId="4D934389" w14:textId="77777777" w:rsidR="00B01EC3" w:rsidRPr="00E0309B" w:rsidRDefault="00B01EC3" w:rsidP="00E0309B">
      <w:pPr>
        <w:rPr>
          <w:rtl/>
        </w:rPr>
        <w:sectPr w:rsidR="00B01EC3" w:rsidRPr="00E0309B" w:rsidSect="003236F8">
          <w:headerReference w:type="default" r:id="rId10"/>
          <w:footerReference w:type="default" r:id="rId11"/>
          <w:footerReference w:type="first" r:id="rId12"/>
          <w:pgSz w:w="11906" w:h="16838" w:code="9"/>
          <w:pgMar w:top="1616" w:right="1826" w:bottom="1440" w:left="1800" w:header="709" w:footer="709" w:gutter="0"/>
          <w:cols w:space="708"/>
          <w:bidi/>
          <w:rtlGutter/>
          <w:docGrid w:linePitch="360"/>
        </w:sectPr>
      </w:pPr>
    </w:p>
    <w:p w14:paraId="2592B41D" w14:textId="77777777" w:rsidR="00B01EC3" w:rsidRPr="00E0309B" w:rsidRDefault="00B01EC3" w:rsidP="00E0309B">
      <w:pPr>
        <w:rPr>
          <w:rtl/>
        </w:rPr>
        <w:sectPr w:rsidR="00B01EC3" w:rsidRPr="00E0309B" w:rsidSect="003D6B71">
          <w:type w:val="continuous"/>
          <w:pgSz w:w="11906" w:h="16838" w:code="9"/>
          <w:pgMar w:top="1616" w:right="1826" w:bottom="1440" w:left="1800" w:header="709" w:footer="709" w:gutter="0"/>
          <w:cols w:space="708"/>
          <w:titlePg/>
          <w:bidi/>
          <w:rtlGutter/>
          <w:docGrid w:linePitch="360"/>
        </w:sectPr>
      </w:pPr>
    </w:p>
    <w:p w14:paraId="0814921B" w14:textId="77777777" w:rsidR="005E3856" w:rsidRDefault="005E3856" w:rsidP="005E3856">
      <w:pPr>
        <w:rPr>
          <w:sz w:val="36"/>
          <w:szCs w:val="36"/>
          <w:rtl/>
        </w:rPr>
      </w:pPr>
    </w:p>
    <w:p w14:paraId="1835D9EC" w14:textId="77777777" w:rsidR="00652684" w:rsidRDefault="00652684" w:rsidP="005E3856">
      <w:pPr>
        <w:rPr>
          <w:sz w:val="36"/>
          <w:szCs w:val="36"/>
          <w:rtl/>
        </w:rPr>
      </w:pPr>
    </w:p>
    <w:p w14:paraId="64F5EA7B" w14:textId="77777777" w:rsidR="00652684" w:rsidRPr="005E3856" w:rsidRDefault="00652684" w:rsidP="005E3856">
      <w:pPr>
        <w:rPr>
          <w:sz w:val="36"/>
          <w:szCs w:val="36"/>
          <w:rtl/>
        </w:rPr>
      </w:pPr>
    </w:p>
    <w:p w14:paraId="49314FEB" w14:textId="77777777" w:rsidR="005327F4" w:rsidRPr="00B63569" w:rsidRDefault="005327F4" w:rsidP="005327F4">
      <w:pPr>
        <w:rPr>
          <w:sz w:val="28"/>
          <w:szCs w:val="28"/>
          <w:rtl/>
        </w:rPr>
      </w:pPr>
    </w:p>
    <w:p w14:paraId="03D3BF0B" w14:textId="77777777" w:rsidR="005327F4" w:rsidRPr="00B63569" w:rsidRDefault="005327F4" w:rsidP="005327F4">
      <w:pPr>
        <w:rPr>
          <w:sz w:val="36"/>
          <w:szCs w:val="36"/>
          <w:rtl/>
        </w:rPr>
      </w:pPr>
    </w:p>
    <w:p w14:paraId="6D54C636" w14:textId="77777777" w:rsidR="005327F4" w:rsidRPr="00B63569" w:rsidRDefault="005327F4" w:rsidP="005327F4">
      <w:pPr>
        <w:tabs>
          <w:tab w:val="left" w:pos="504"/>
        </w:tabs>
        <w:spacing w:line="360" w:lineRule="auto"/>
        <w:rPr>
          <w:b/>
          <w:bCs/>
          <w:sz w:val="22"/>
          <w:szCs w:val="22"/>
          <w:rtl/>
        </w:rPr>
      </w:pPr>
    </w:p>
    <w:p w14:paraId="6844EED0" w14:textId="77777777" w:rsidR="005D0A83" w:rsidRDefault="005D0A83" w:rsidP="005D0A83">
      <w:pPr>
        <w:rPr>
          <w:rtl/>
        </w:rPr>
      </w:pPr>
    </w:p>
    <w:p w14:paraId="378AA2AA" w14:textId="77777777" w:rsidR="005D0A83" w:rsidRDefault="005D0A83" w:rsidP="005D0A83">
      <w:pPr>
        <w:rPr>
          <w:rtl/>
        </w:rPr>
      </w:pPr>
    </w:p>
    <w:p w14:paraId="5C8F2C52" w14:textId="77777777" w:rsidR="002A3E64" w:rsidRPr="001868B7" w:rsidRDefault="001B1705" w:rsidP="0057259E">
      <w:pPr>
        <w:pStyle w:val="afffffff9"/>
        <w:rPr>
          <w:rtl/>
        </w:rPr>
      </w:pPr>
      <w:bookmarkStart w:id="26" w:name="_Toc256000041"/>
      <w:bookmarkStart w:id="27" w:name="_Toc32477896"/>
      <w:bookmarkStart w:id="28" w:name="_Toc173823717"/>
      <w:bookmarkStart w:id="29" w:name="_Toc173825525"/>
      <w:r w:rsidRPr="001868B7">
        <w:rPr>
          <w:rtl/>
        </w:rPr>
        <w:t>פרק א'- הליך המכרז</w:t>
      </w:r>
      <w:bookmarkEnd w:id="26"/>
      <w:bookmarkEnd w:id="27"/>
      <w:bookmarkEnd w:id="28"/>
      <w:bookmarkEnd w:id="29"/>
    </w:p>
    <w:p w14:paraId="7BA43A73" w14:textId="77777777" w:rsidR="005D0A83" w:rsidRDefault="005D0A83" w:rsidP="005D0A83">
      <w:pPr>
        <w:rPr>
          <w:rtl/>
        </w:rPr>
      </w:pPr>
    </w:p>
    <w:p w14:paraId="666346DC" w14:textId="77777777" w:rsidR="005D0A83" w:rsidRDefault="005D0A83" w:rsidP="005D0A83">
      <w:pPr>
        <w:rPr>
          <w:rtl/>
        </w:rPr>
      </w:pPr>
    </w:p>
    <w:p w14:paraId="09A25425" w14:textId="77777777" w:rsidR="005D0A83" w:rsidRDefault="005D0A83" w:rsidP="005D0A83">
      <w:pPr>
        <w:rPr>
          <w:rtl/>
        </w:rPr>
      </w:pPr>
    </w:p>
    <w:p w14:paraId="3382CA56" w14:textId="77777777" w:rsidR="005D0A83" w:rsidRDefault="005D0A83" w:rsidP="005D0A83">
      <w:pPr>
        <w:rPr>
          <w:rtl/>
        </w:rPr>
      </w:pPr>
    </w:p>
    <w:p w14:paraId="3B99163E" w14:textId="77777777" w:rsidR="005D0A83" w:rsidRDefault="005D0A83" w:rsidP="005D0A83">
      <w:pPr>
        <w:rPr>
          <w:rtl/>
        </w:rPr>
      </w:pPr>
    </w:p>
    <w:p w14:paraId="7AF7098F" w14:textId="77777777" w:rsidR="005D0A83" w:rsidRDefault="005D0A83" w:rsidP="005D0A83">
      <w:pPr>
        <w:rPr>
          <w:rtl/>
        </w:rPr>
        <w:sectPr w:rsidR="005D0A83" w:rsidSect="00654526">
          <w:footerReference w:type="first" r:id="rId13"/>
          <w:pgSz w:w="11906" w:h="16838" w:code="9"/>
          <w:pgMar w:top="1616" w:right="1826" w:bottom="1440" w:left="1800" w:header="709" w:footer="709" w:gutter="0"/>
          <w:cols w:space="708"/>
          <w:titlePg/>
          <w:bidi/>
          <w:rtlGutter/>
          <w:docGrid w:linePitch="360"/>
        </w:sectPr>
      </w:pPr>
    </w:p>
    <w:p w14:paraId="7236A643" w14:textId="77777777" w:rsidR="002658E9" w:rsidRPr="002B53EA" w:rsidRDefault="001B1705" w:rsidP="002B53EA">
      <w:pPr>
        <w:pStyle w:val="1fe"/>
        <w:rPr>
          <w:rtl/>
        </w:rPr>
      </w:pPr>
      <w:bookmarkStart w:id="30" w:name="_Toc256000042"/>
      <w:bookmarkStart w:id="31" w:name="_Toc173823718"/>
      <w:bookmarkStart w:id="32" w:name="_Toc173825526"/>
      <w:bookmarkStart w:id="33" w:name="_Toc53331328"/>
      <w:r w:rsidRPr="002B53EA">
        <w:rPr>
          <w:rFonts w:hint="cs"/>
          <w:rtl/>
        </w:rPr>
        <w:lastRenderedPageBreak/>
        <w:t>עקרונות</w:t>
      </w:r>
      <w:r w:rsidRPr="002B53EA">
        <w:rPr>
          <w:rtl/>
        </w:rPr>
        <w:t xml:space="preserve"> ה</w:t>
      </w:r>
      <w:r w:rsidRPr="002B53EA">
        <w:rPr>
          <w:rFonts w:hint="cs"/>
          <w:rtl/>
        </w:rPr>
        <w:t>מכרז</w:t>
      </w:r>
      <w:bookmarkEnd w:id="30"/>
      <w:bookmarkEnd w:id="31"/>
      <w:bookmarkEnd w:id="32"/>
    </w:p>
    <w:p w14:paraId="35954729" w14:textId="77777777" w:rsidR="002658E9" w:rsidRPr="00973BC2" w:rsidRDefault="001B1705" w:rsidP="002B53EA">
      <w:pPr>
        <w:pStyle w:val="2-0"/>
        <w:rPr>
          <w:rtl/>
        </w:rPr>
      </w:pPr>
      <w:bookmarkStart w:id="34" w:name="show_micrazpumbi"/>
      <w:r w:rsidRPr="002B53EA">
        <w:rPr>
          <w:rtl/>
        </w:rPr>
        <w:t xml:space="preserve">מכרז זה </w:t>
      </w:r>
      <w:r w:rsidRPr="002B53EA">
        <w:rPr>
          <w:rFonts w:hint="eastAsia"/>
          <w:rtl/>
        </w:rPr>
        <w:t>הוא</w:t>
      </w:r>
      <w:r w:rsidRPr="00973BC2">
        <w:rPr>
          <w:rtl/>
        </w:rPr>
        <w:t xml:space="preserve"> מכרז פומבי הנערך בהתאם לחוק חובת המכרזים, התשנ"ב-1992 </w:t>
      </w:r>
      <w:r w:rsidRPr="00B57743">
        <w:rPr>
          <w:b/>
          <w:bCs/>
          <w:rtl/>
        </w:rPr>
        <w:t>("</w:t>
      </w:r>
      <w:r w:rsidRPr="00B57743">
        <w:rPr>
          <w:rFonts w:hint="eastAsia"/>
          <w:b/>
          <w:bCs/>
          <w:rtl/>
        </w:rPr>
        <w:t>חוק</w:t>
      </w:r>
      <w:r w:rsidRPr="00B57743">
        <w:rPr>
          <w:b/>
          <w:bCs/>
          <w:rtl/>
        </w:rPr>
        <w:t xml:space="preserve"> </w:t>
      </w:r>
      <w:r w:rsidRPr="00B57743">
        <w:rPr>
          <w:rFonts w:hint="eastAsia"/>
          <w:b/>
          <w:bCs/>
          <w:rtl/>
        </w:rPr>
        <w:t>חובת</w:t>
      </w:r>
      <w:r w:rsidRPr="00B57743">
        <w:rPr>
          <w:b/>
          <w:bCs/>
          <w:rtl/>
        </w:rPr>
        <w:t xml:space="preserve"> </w:t>
      </w:r>
      <w:r w:rsidRPr="00B57743">
        <w:rPr>
          <w:rFonts w:hint="eastAsia"/>
          <w:b/>
          <w:bCs/>
          <w:rtl/>
        </w:rPr>
        <w:t>המכרזים</w:t>
      </w:r>
      <w:r w:rsidRPr="00B57743">
        <w:rPr>
          <w:b/>
          <w:bCs/>
          <w:rtl/>
        </w:rPr>
        <w:t>")</w:t>
      </w:r>
      <w:r w:rsidRPr="00973BC2">
        <w:rPr>
          <w:rtl/>
        </w:rPr>
        <w:t xml:space="preserve"> ותקנותיו, ובכלל זה תקנות חובת המכרזים, התשנ"ג-1993 </w:t>
      </w:r>
      <w:r w:rsidRPr="00B57743">
        <w:rPr>
          <w:b/>
          <w:bCs/>
          <w:rtl/>
        </w:rPr>
        <w:t>("</w:t>
      </w:r>
      <w:r w:rsidRPr="00B57743">
        <w:rPr>
          <w:rFonts w:hint="eastAsia"/>
          <w:b/>
          <w:bCs/>
          <w:rtl/>
        </w:rPr>
        <w:t>תקנות</w:t>
      </w:r>
      <w:r w:rsidRPr="00B57743">
        <w:rPr>
          <w:b/>
          <w:bCs/>
          <w:rtl/>
        </w:rPr>
        <w:t xml:space="preserve"> </w:t>
      </w:r>
      <w:r w:rsidRPr="00B57743">
        <w:rPr>
          <w:rFonts w:hint="eastAsia"/>
          <w:b/>
          <w:bCs/>
          <w:rtl/>
        </w:rPr>
        <w:t>חובת</w:t>
      </w:r>
      <w:r w:rsidRPr="00B57743">
        <w:rPr>
          <w:b/>
          <w:bCs/>
          <w:rtl/>
        </w:rPr>
        <w:t xml:space="preserve"> </w:t>
      </w:r>
      <w:r w:rsidRPr="00B57743">
        <w:rPr>
          <w:rFonts w:hint="eastAsia"/>
          <w:b/>
          <w:bCs/>
          <w:rtl/>
        </w:rPr>
        <w:t>המכרזים</w:t>
      </w:r>
      <w:r w:rsidRPr="00B57743">
        <w:rPr>
          <w:b/>
          <w:bCs/>
          <w:rtl/>
        </w:rPr>
        <w:t>")</w:t>
      </w:r>
      <w:r w:rsidRPr="00973BC2">
        <w:rPr>
          <w:rtl/>
        </w:rPr>
        <w:t xml:space="preserve">.  </w:t>
      </w:r>
    </w:p>
    <w:bookmarkEnd w:id="34"/>
    <w:p w14:paraId="3AD7BC3F" w14:textId="77777777" w:rsidR="002658E9" w:rsidRDefault="001B1705" w:rsidP="00973BC2">
      <w:pPr>
        <w:pStyle w:val="2-0"/>
        <w:rPr>
          <w:rtl/>
        </w:rPr>
      </w:pPr>
      <w:r>
        <w:rPr>
          <w:rFonts w:hint="cs"/>
          <w:rtl/>
        </w:rPr>
        <w:t>במסגרת הליך המכרז, הצעות אשר יוגשו במכרז</w:t>
      </w:r>
      <w:r w:rsidRPr="006F2667">
        <w:rPr>
          <w:rtl/>
        </w:rPr>
        <w:t xml:space="preserve"> </w:t>
      </w:r>
      <w:r>
        <w:rPr>
          <w:rFonts w:hint="cs"/>
          <w:rtl/>
        </w:rPr>
        <w:t>יידרשו לעמוד ב</w:t>
      </w:r>
      <w:r w:rsidRPr="006F2667">
        <w:rPr>
          <w:rFonts w:hint="cs"/>
          <w:rtl/>
        </w:rPr>
        <w:t xml:space="preserve">תנאי </w:t>
      </w:r>
      <w:r w:rsidRPr="006F2667">
        <w:rPr>
          <w:rtl/>
        </w:rPr>
        <w:t>הסף</w:t>
      </w:r>
      <w:r>
        <w:rPr>
          <w:rFonts w:hint="cs"/>
          <w:rtl/>
        </w:rPr>
        <w:t xml:space="preserve"> להשתתפות במכרז המפורטים להלן. ההצעות אשר עמדו בתנאי הסף של המכרז, ידורגו בהתאם לאמות המידה המפורטות במכרז. </w:t>
      </w:r>
    </w:p>
    <w:p w14:paraId="015D9A40" w14:textId="77777777" w:rsidR="002658E9" w:rsidRDefault="001B1705" w:rsidP="00973BC2">
      <w:pPr>
        <w:pStyle w:val="2-0"/>
        <w:rPr>
          <w:rtl/>
        </w:rPr>
      </w:pPr>
      <w:bookmarkStart w:id="35" w:name="show_numZohim_1"/>
      <w:r w:rsidRPr="00095AB3">
        <w:rPr>
          <w:rFonts w:hint="cs"/>
          <w:rtl/>
        </w:rPr>
        <w:t xml:space="preserve">בתום הליך המכרז, </w:t>
      </w:r>
      <w:r w:rsidRPr="00095AB3">
        <w:rPr>
          <w:rtl/>
        </w:rPr>
        <w:t xml:space="preserve">המזמין </w:t>
      </w:r>
      <w:r w:rsidR="00BB475E">
        <w:rPr>
          <w:rFonts w:hint="cs"/>
          <w:rtl/>
        </w:rPr>
        <w:t>רשאי לבחור עד</w:t>
      </w:r>
      <w:r w:rsidR="00BB475E" w:rsidRPr="00095AB3">
        <w:rPr>
          <w:rFonts w:hint="cs"/>
          <w:rtl/>
        </w:rPr>
        <w:t xml:space="preserve"> </w:t>
      </w:r>
      <w:bookmarkStart w:id="36" w:name="NumZohim_2"/>
      <w:r w:rsidR="00BB475E">
        <w:rPr>
          <w:rFonts w:hint="cs"/>
          <w:rtl/>
        </w:rPr>
        <w:t>5</w:t>
      </w:r>
      <w:bookmarkEnd w:id="36"/>
      <w:r w:rsidR="00BB475E">
        <w:rPr>
          <w:rFonts w:hint="cs"/>
          <w:rtl/>
        </w:rPr>
        <w:t xml:space="preserve"> </w:t>
      </w:r>
      <w:r>
        <w:rPr>
          <w:rFonts w:hint="cs"/>
          <w:rtl/>
        </w:rPr>
        <w:t>מציעים שהגישו את ה</w:t>
      </w:r>
      <w:r w:rsidRPr="00095AB3">
        <w:rPr>
          <w:rFonts w:hint="cs"/>
          <w:rtl/>
        </w:rPr>
        <w:t>הצעות בעלות הניקוד הגבוה ביותר כזוכ</w:t>
      </w:r>
      <w:r>
        <w:rPr>
          <w:rFonts w:hint="cs"/>
          <w:rtl/>
        </w:rPr>
        <w:t>ים</w:t>
      </w:r>
      <w:r w:rsidRPr="00095AB3">
        <w:rPr>
          <w:rFonts w:hint="cs"/>
          <w:rtl/>
        </w:rPr>
        <w:t xml:space="preserve"> במכרז ויחתום עימ</w:t>
      </w:r>
      <w:r>
        <w:rPr>
          <w:rFonts w:hint="cs"/>
          <w:rtl/>
        </w:rPr>
        <w:t>ם</w:t>
      </w:r>
      <w:r w:rsidRPr="00095AB3">
        <w:rPr>
          <w:rFonts w:hint="cs"/>
          <w:rtl/>
        </w:rPr>
        <w:t xml:space="preserve"> על הסכם התקשרות, </w:t>
      </w:r>
      <w:proofErr w:type="spellStart"/>
      <w:r w:rsidRPr="00095AB3">
        <w:rPr>
          <w:rFonts w:hint="cs"/>
          <w:rtl/>
        </w:rPr>
        <w:t>הכל</w:t>
      </w:r>
      <w:proofErr w:type="spellEnd"/>
      <w:r w:rsidRPr="00095AB3">
        <w:rPr>
          <w:rFonts w:hint="cs"/>
          <w:rtl/>
        </w:rPr>
        <w:t xml:space="preserve"> כמפורט להלן.</w:t>
      </w:r>
    </w:p>
    <w:bookmarkEnd w:id="35"/>
    <w:p w14:paraId="7EF34929" w14:textId="77777777" w:rsidR="003E2E58" w:rsidRPr="002B0AAF" w:rsidRDefault="001B1705" w:rsidP="002B0AAF">
      <w:pPr>
        <w:pStyle w:val="2-0"/>
        <w:rPr>
          <w:b/>
          <w:bCs/>
          <w:spacing w:val="15"/>
          <w:sz w:val="32"/>
          <w:szCs w:val="32"/>
          <w:rtl/>
        </w:rPr>
      </w:pPr>
      <w:r>
        <w:rPr>
          <w:rFonts w:hint="cs"/>
          <w:rtl/>
        </w:rPr>
        <w:t xml:space="preserve">המכרז יתנהל בהתאם לדין, ולפי כללי המכרז המפורטים </w:t>
      </w:r>
      <w:r w:rsidRPr="00BD48C6">
        <w:rPr>
          <w:rFonts w:hint="cs"/>
          <w:rtl/>
        </w:rPr>
        <w:t>במסמכי</w:t>
      </w:r>
      <w:r>
        <w:rPr>
          <w:rFonts w:hint="cs"/>
          <w:rtl/>
        </w:rPr>
        <w:t xml:space="preserve"> המכרז</w:t>
      </w:r>
      <w:r w:rsidR="00BB475E">
        <w:rPr>
          <w:rFonts w:hint="cs"/>
          <w:rtl/>
        </w:rPr>
        <w:t xml:space="preserve"> ולהלן</w:t>
      </w:r>
      <w:r>
        <w:rPr>
          <w:rFonts w:hint="cs"/>
          <w:rtl/>
        </w:rPr>
        <w:t xml:space="preserve">. </w:t>
      </w:r>
      <w:bookmarkStart w:id="37" w:name="_Toc32477899"/>
      <w:bookmarkStart w:id="38" w:name="_Toc43400588"/>
      <w:bookmarkStart w:id="39" w:name="_Toc44931897"/>
      <w:bookmarkStart w:id="40" w:name="_Toc44931984"/>
      <w:bookmarkStart w:id="41" w:name="_Toc53331329"/>
      <w:bookmarkEnd w:id="33"/>
    </w:p>
    <w:p w14:paraId="564AA7C6" w14:textId="7D990864" w:rsidR="008E6C99" w:rsidRPr="00EC0034" w:rsidRDefault="001B1705" w:rsidP="00973BC2">
      <w:pPr>
        <w:pStyle w:val="1fe"/>
        <w:rPr>
          <w:rtl/>
        </w:rPr>
      </w:pPr>
      <w:bookmarkStart w:id="42" w:name="_Toc256000043"/>
      <w:bookmarkStart w:id="43" w:name="_Toc173823719"/>
      <w:bookmarkStart w:id="44" w:name="_Toc173825527"/>
      <w:r w:rsidRPr="00EC0034">
        <w:rPr>
          <w:rtl/>
        </w:rPr>
        <w:t>תנאי</w:t>
      </w:r>
      <w:r w:rsidR="00035712" w:rsidRPr="00EC0034">
        <w:rPr>
          <w:rFonts w:hint="cs"/>
          <w:rtl/>
        </w:rPr>
        <w:t>ם להשתתפות במכרז</w:t>
      </w:r>
      <w:bookmarkEnd w:id="42"/>
      <w:bookmarkEnd w:id="43"/>
      <w:bookmarkEnd w:id="44"/>
      <w:r w:rsidRPr="00EC0034">
        <w:rPr>
          <w:rtl/>
        </w:rPr>
        <w:t xml:space="preserve"> </w:t>
      </w:r>
      <w:bookmarkEnd w:id="37"/>
      <w:bookmarkEnd w:id="38"/>
      <w:bookmarkEnd w:id="39"/>
      <w:bookmarkEnd w:id="40"/>
      <w:bookmarkEnd w:id="41"/>
    </w:p>
    <w:p w14:paraId="0913424E" w14:textId="77777777" w:rsidR="00F43C9A" w:rsidRPr="004B4FA2" w:rsidRDefault="001B1705" w:rsidP="007B01DE">
      <w:pPr>
        <w:pStyle w:val="2-"/>
        <w:rPr>
          <w:rtl/>
        </w:rPr>
      </w:pPr>
      <w:bookmarkStart w:id="45" w:name="_Toc43400589"/>
      <w:bookmarkStart w:id="46" w:name="_Toc44931898"/>
      <w:bookmarkStart w:id="47" w:name="_Toc44931985"/>
      <w:r w:rsidRPr="004B4FA2">
        <w:rPr>
          <w:rFonts w:hint="eastAsia"/>
          <w:rtl/>
        </w:rPr>
        <w:t>תנאי</w:t>
      </w:r>
      <w:r w:rsidRPr="004B4FA2">
        <w:rPr>
          <w:rtl/>
        </w:rPr>
        <w:t xml:space="preserve"> סף להשתתפות במכרז</w:t>
      </w:r>
      <w:bookmarkEnd w:id="45"/>
      <w:bookmarkEnd w:id="46"/>
      <w:bookmarkEnd w:id="47"/>
    </w:p>
    <w:p w14:paraId="42E368FA" w14:textId="77777777" w:rsidR="00A900DD" w:rsidRPr="00A0392D" w:rsidRDefault="001B1705" w:rsidP="00A0392D">
      <w:pPr>
        <w:pStyle w:val="3-"/>
        <w:rPr>
          <w:rtl/>
        </w:rPr>
      </w:pPr>
      <w:r w:rsidRPr="00A0392D">
        <w:rPr>
          <w:rtl/>
        </w:rPr>
        <w:t>רשאי להשתתף במכרז מציע אשר עומד, במועד</w:t>
      </w:r>
      <w:r w:rsidR="008A2C04" w:rsidRPr="00A0392D">
        <w:rPr>
          <w:rtl/>
        </w:rPr>
        <w:t xml:space="preserve"> </w:t>
      </w:r>
      <w:r w:rsidR="00C411C5" w:rsidRPr="00A0392D">
        <w:rPr>
          <w:rFonts w:hint="eastAsia"/>
          <w:rtl/>
        </w:rPr>
        <w:t>ה</w:t>
      </w:r>
      <w:r w:rsidR="008A2C04" w:rsidRPr="00A0392D">
        <w:rPr>
          <w:rFonts w:hint="eastAsia"/>
          <w:rtl/>
        </w:rPr>
        <w:t>אחרון</w:t>
      </w:r>
      <w:r w:rsidR="008A2C04" w:rsidRPr="00A0392D">
        <w:rPr>
          <w:rtl/>
        </w:rPr>
        <w:t xml:space="preserve"> </w:t>
      </w:r>
      <w:r w:rsidR="008A2C04" w:rsidRPr="00A0392D">
        <w:rPr>
          <w:rFonts w:hint="eastAsia"/>
          <w:rtl/>
        </w:rPr>
        <w:t>ל</w:t>
      </w:r>
      <w:r w:rsidRPr="00A0392D">
        <w:rPr>
          <w:rtl/>
        </w:rPr>
        <w:t>הגשת ההצע</w:t>
      </w:r>
      <w:r w:rsidR="008A2C04" w:rsidRPr="00A0392D">
        <w:rPr>
          <w:rFonts w:hint="eastAsia"/>
          <w:rtl/>
        </w:rPr>
        <w:t>ות</w:t>
      </w:r>
      <w:r w:rsidRPr="00A0392D">
        <w:rPr>
          <w:rtl/>
        </w:rPr>
        <w:t xml:space="preserve">, </w:t>
      </w:r>
      <w:r w:rsidR="0047693B" w:rsidRPr="00A0392D">
        <w:rPr>
          <w:rtl/>
        </w:rPr>
        <w:t>ב</w:t>
      </w:r>
      <w:r w:rsidR="0047693B" w:rsidRPr="00A0392D">
        <w:rPr>
          <w:rFonts w:hint="eastAsia"/>
          <w:rtl/>
        </w:rPr>
        <w:t>תנאי</w:t>
      </w:r>
      <w:r w:rsidR="0047693B" w:rsidRPr="00A0392D">
        <w:rPr>
          <w:rtl/>
        </w:rPr>
        <w:t xml:space="preserve"> </w:t>
      </w:r>
      <w:r w:rsidR="0047693B" w:rsidRPr="00A0392D">
        <w:rPr>
          <w:rFonts w:hint="eastAsia"/>
          <w:rtl/>
        </w:rPr>
        <w:t>הסף</w:t>
      </w:r>
      <w:r w:rsidR="0047693B" w:rsidRPr="00A0392D">
        <w:rPr>
          <w:rtl/>
        </w:rPr>
        <w:t xml:space="preserve"> </w:t>
      </w:r>
      <w:r w:rsidR="0047693B" w:rsidRPr="00A0392D">
        <w:rPr>
          <w:rFonts w:hint="eastAsia"/>
          <w:rtl/>
        </w:rPr>
        <w:t>להשתתפות</w:t>
      </w:r>
      <w:r w:rsidR="0047693B" w:rsidRPr="00A0392D">
        <w:rPr>
          <w:rtl/>
        </w:rPr>
        <w:t xml:space="preserve"> </w:t>
      </w:r>
      <w:r w:rsidR="0047693B" w:rsidRPr="00A0392D">
        <w:rPr>
          <w:rFonts w:hint="eastAsia"/>
          <w:rtl/>
        </w:rPr>
        <w:t>במכרז</w:t>
      </w:r>
      <w:r w:rsidR="0047693B" w:rsidRPr="00A0392D">
        <w:rPr>
          <w:rtl/>
        </w:rPr>
        <w:t xml:space="preserve"> </w:t>
      </w:r>
      <w:r w:rsidR="0047693B" w:rsidRPr="00A0392D">
        <w:rPr>
          <w:rFonts w:hint="eastAsia"/>
          <w:rtl/>
        </w:rPr>
        <w:t>המנו</w:t>
      </w:r>
      <w:r w:rsidRPr="00A0392D">
        <w:rPr>
          <w:rFonts w:hint="eastAsia"/>
          <w:rtl/>
        </w:rPr>
        <w:t>י</w:t>
      </w:r>
      <w:r w:rsidR="0047693B" w:rsidRPr="00A0392D">
        <w:rPr>
          <w:rFonts w:hint="eastAsia"/>
          <w:rtl/>
        </w:rPr>
        <w:t>ים</w:t>
      </w:r>
      <w:r w:rsidR="0047693B" w:rsidRPr="00A0392D">
        <w:rPr>
          <w:rtl/>
        </w:rPr>
        <w:t xml:space="preserve"> </w:t>
      </w:r>
      <w:r w:rsidR="0047693B" w:rsidRPr="00A0392D">
        <w:rPr>
          <w:rFonts w:hint="eastAsia"/>
          <w:rtl/>
        </w:rPr>
        <w:t>להלן</w:t>
      </w:r>
      <w:r w:rsidR="00144132" w:rsidRPr="00A0392D">
        <w:rPr>
          <w:rtl/>
        </w:rPr>
        <w:t xml:space="preserve">. </w:t>
      </w:r>
    </w:p>
    <w:p w14:paraId="293F12F7" w14:textId="77777777" w:rsidR="00F43C9A" w:rsidRPr="00B63569" w:rsidRDefault="001B1705" w:rsidP="00A0392D">
      <w:pPr>
        <w:pStyle w:val="3-"/>
        <w:rPr>
          <w:rtl/>
        </w:rPr>
      </w:pPr>
      <w:r w:rsidRPr="008A2C04">
        <w:rPr>
          <w:rFonts w:hint="cs"/>
          <w:rtl/>
        </w:rPr>
        <w:t>הוכחת העמידה בתנאי הסף המנויים ל</w:t>
      </w:r>
      <w:r>
        <w:rPr>
          <w:rFonts w:hint="cs"/>
          <w:rtl/>
        </w:rPr>
        <w:t>ה</w:t>
      </w:r>
      <w:r w:rsidRPr="008A2C04">
        <w:rPr>
          <w:rFonts w:hint="cs"/>
          <w:rtl/>
        </w:rPr>
        <w:t>ל</w:t>
      </w:r>
      <w:r>
        <w:rPr>
          <w:rFonts w:hint="cs"/>
          <w:rtl/>
        </w:rPr>
        <w:t>ן</w:t>
      </w:r>
      <w:r w:rsidRPr="008A2C04">
        <w:rPr>
          <w:rFonts w:hint="cs"/>
          <w:rtl/>
        </w:rPr>
        <w:t xml:space="preserve">, תתבצע בהתאם להוראות </w:t>
      </w:r>
      <w:r>
        <w:rPr>
          <w:rFonts w:hint="cs"/>
          <w:rtl/>
        </w:rPr>
        <w:t>חוברת</w:t>
      </w:r>
      <w:r w:rsidRPr="008A2C04">
        <w:rPr>
          <w:rFonts w:hint="cs"/>
          <w:rtl/>
        </w:rPr>
        <w:t xml:space="preserve"> ההצעה</w:t>
      </w:r>
      <w:r>
        <w:rPr>
          <w:rFonts w:hint="cs"/>
          <w:rtl/>
        </w:rPr>
        <w:t xml:space="preserve"> (</w:t>
      </w:r>
      <w:r w:rsidRPr="008E4A49">
        <w:rPr>
          <w:rFonts w:hint="cs"/>
          <w:b/>
          <w:bCs/>
          <w:rtl/>
        </w:rPr>
        <w:t>פרק ב</w:t>
      </w:r>
      <w:r>
        <w:rPr>
          <w:rFonts w:hint="cs"/>
          <w:rtl/>
        </w:rPr>
        <w:t>)</w:t>
      </w:r>
      <w:r w:rsidR="00A900DD">
        <w:rPr>
          <w:rFonts w:hint="cs"/>
          <w:rtl/>
        </w:rPr>
        <w:t>.</w:t>
      </w:r>
    </w:p>
    <w:p w14:paraId="73C766E4" w14:textId="77777777" w:rsidR="00390B5E" w:rsidRPr="002A3E64" w:rsidRDefault="001B1705" w:rsidP="007B01DE">
      <w:pPr>
        <w:pStyle w:val="2-"/>
        <w:rPr>
          <w:rtl/>
        </w:rPr>
      </w:pPr>
      <w:bookmarkStart w:id="48" w:name="_Toc43400590"/>
      <w:bookmarkStart w:id="49" w:name="_Toc44931899"/>
      <w:bookmarkStart w:id="50" w:name="_Toc44931986"/>
      <w:r w:rsidRPr="00BC1E1C">
        <w:rPr>
          <w:rFonts w:hint="eastAsia"/>
          <w:rtl/>
        </w:rPr>
        <w:t>תנאי</w:t>
      </w:r>
      <w:r w:rsidRPr="00BC1E1C">
        <w:rPr>
          <w:rtl/>
        </w:rPr>
        <w:t xml:space="preserve"> </w:t>
      </w:r>
      <w:r w:rsidRPr="00BC1E1C">
        <w:rPr>
          <w:rFonts w:hint="eastAsia"/>
          <w:rtl/>
        </w:rPr>
        <w:t>סף</w:t>
      </w:r>
      <w:r w:rsidRPr="00BC1E1C">
        <w:rPr>
          <w:rtl/>
        </w:rPr>
        <w:t xml:space="preserve"> </w:t>
      </w:r>
      <w:r w:rsidRPr="00BC1E1C">
        <w:rPr>
          <w:rFonts w:hint="eastAsia"/>
          <w:rtl/>
        </w:rPr>
        <w:t>מנהליים</w:t>
      </w:r>
      <w:r w:rsidRPr="00BC1E1C">
        <w:rPr>
          <w:rtl/>
        </w:rPr>
        <w:t>:</w:t>
      </w:r>
      <w:bookmarkEnd w:id="48"/>
      <w:bookmarkEnd w:id="49"/>
      <w:bookmarkEnd w:id="50"/>
    </w:p>
    <w:p w14:paraId="43C33EE0" w14:textId="77777777" w:rsidR="00F81260" w:rsidRPr="007B01DE" w:rsidRDefault="001B1705" w:rsidP="00A0392D">
      <w:pPr>
        <w:pStyle w:val="3-"/>
        <w:rPr>
          <w:rtl/>
        </w:rPr>
      </w:pPr>
      <w:r>
        <w:rPr>
          <w:rFonts w:hint="cs"/>
          <w:rtl/>
        </w:rPr>
        <w:t xml:space="preserve">אם </w:t>
      </w:r>
      <w:r w:rsidR="004455F2" w:rsidRPr="007B01DE">
        <w:rPr>
          <w:rtl/>
        </w:rPr>
        <w:t>חלה על המציע חובת רישום</w:t>
      </w:r>
      <w:r w:rsidR="000B70FD" w:rsidRPr="007B01DE">
        <w:rPr>
          <w:rtl/>
        </w:rPr>
        <w:t xml:space="preserve">, </w:t>
      </w:r>
      <w:r w:rsidR="000B70FD" w:rsidRPr="007B01DE">
        <w:rPr>
          <w:rFonts w:hint="eastAsia"/>
          <w:rtl/>
        </w:rPr>
        <w:t>על</w:t>
      </w:r>
      <w:r w:rsidR="000B70FD" w:rsidRPr="007B01DE">
        <w:rPr>
          <w:rtl/>
        </w:rPr>
        <w:t xml:space="preserve"> </w:t>
      </w:r>
      <w:r w:rsidR="000B70FD" w:rsidRPr="007B01DE">
        <w:rPr>
          <w:rFonts w:hint="eastAsia"/>
          <w:rtl/>
        </w:rPr>
        <w:t>פי</w:t>
      </w:r>
      <w:r w:rsidR="000B70FD" w:rsidRPr="007B01DE">
        <w:rPr>
          <w:rtl/>
        </w:rPr>
        <w:t xml:space="preserve"> </w:t>
      </w:r>
      <w:r w:rsidR="000B70FD" w:rsidRPr="007B01DE">
        <w:rPr>
          <w:rFonts w:hint="eastAsia"/>
          <w:rtl/>
        </w:rPr>
        <w:t>דין</w:t>
      </w:r>
      <w:r w:rsidR="000B70FD" w:rsidRPr="007B01DE">
        <w:rPr>
          <w:rtl/>
        </w:rPr>
        <w:t>,</w:t>
      </w:r>
      <w:r w:rsidR="004455F2" w:rsidRPr="007B01DE">
        <w:rPr>
          <w:rtl/>
        </w:rPr>
        <w:t xml:space="preserve"> בישראל, </w:t>
      </w:r>
      <w:r w:rsidR="00652E81" w:rsidRPr="007B01DE">
        <w:rPr>
          <w:rFonts w:hint="eastAsia"/>
          <w:rtl/>
        </w:rPr>
        <w:t>על</w:t>
      </w:r>
      <w:r w:rsidR="004455F2" w:rsidRPr="007B01DE">
        <w:rPr>
          <w:rFonts w:hint="eastAsia"/>
          <w:rtl/>
        </w:rPr>
        <w:t>יו</w:t>
      </w:r>
      <w:r w:rsidR="00652E81" w:rsidRPr="007B01DE">
        <w:rPr>
          <w:rtl/>
        </w:rPr>
        <w:t xml:space="preserve"> להיות</w:t>
      </w:r>
      <w:r w:rsidRPr="007B01DE">
        <w:rPr>
          <w:rtl/>
        </w:rPr>
        <w:t xml:space="preserve"> רשום כדין.</w:t>
      </w:r>
    </w:p>
    <w:p w14:paraId="344FEF91" w14:textId="77777777" w:rsidR="00F43C9A" w:rsidRDefault="001B1705" w:rsidP="00A0392D">
      <w:pPr>
        <w:pStyle w:val="3-"/>
        <w:rPr>
          <w:rtl/>
        </w:rPr>
      </w:pPr>
      <w:r w:rsidRPr="004555E5">
        <w:rPr>
          <w:rFonts w:hint="cs"/>
          <w:rtl/>
        </w:rPr>
        <w:t>המציע עומד</w:t>
      </w:r>
      <w:r w:rsidR="004F1288" w:rsidRPr="004555E5">
        <w:rPr>
          <w:rFonts w:hint="cs"/>
          <w:rtl/>
        </w:rPr>
        <w:t xml:space="preserve"> בדרישות </w:t>
      </w:r>
      <w:r w:rsidR="006B64EF" w:rsidRPr="004555E5">
        <w:rPr>
          <w:rtl/>
        </w:rPr>
        <w:t xml:space="preserve">חוק עסקאות גופים ציבוריים, </w:t>
      </w:r>
      <w:proofErr w:type="spellStart"/>
      <w:r w:rsidR="006B64EF" w:rsidRPr="004555E5">
        <w:rPr>
          <w:rtl/>
        </w:rPr>
        <w:t>התשל"ו</w:t>
      </w:r>
      <w:proofErr w:type="spellEnd"/>
      <w:r w:rsidR="006B64EF" w:rsidRPr="004555E5">
        <w:rPr>
          <w:rtl/>
        </w:rPr>
        <w:t>- 1976</w:t>
      </w:r>
      <w:r w:rsidR="006B64EF" w:rsidRPr="004555E5">
        <w:t xml:space="preserve"> </w:t>
      </w:r>
      <w:r w:rsidR="006B64EF" w:rsidRPr="004555E5">
        <w:rPr>
          <w:rtl/>
        </w:rPr>
        <w:t>("</w:t>
      </w:r>
      <w:r w:rsidR="006B64EF" w:rsidRPr="008E6C99">
        <w:rPr>
          <w:b/>
          <w:bCs/>
          <w:rtl/>
        </w:rPr>
        <w:t>חוק עסקאות גופים ציבוריים</w:t>
      </w:r>
      <w:r w:rsidR="006B64EF" w:rsidRPr="004555E5">
        <w:rPr>
          <w:rtl/>
        </w:rPr>
        <w:t>")</w:t>
      </w:r>
      <w:r w:rsidRPr="00394AD2">
        <w:rPr>
          <w:rtl/>
        </w:rPr>
        <w:t>.</w:t>
      </w:r>
    </w:p>
    <w:p w14:paraId="79A65F7F" w14:textId="77777777" w:rsidR="00390B5E" w:rsidRPr="002A3E64" w:rsidRDefault="001B1705" w:rsidP="007B01DE">
      <w:pPr>
        <w:pStyle w:val="2-"/>
        <w:rPr>
          <w:rtl/>
        </w:rPr>
      </w:pPr>
      <w:bookmarkStart w:id="51" w:name="_Toc32477196"/>
      <w:bookmarkStart w:id="52" w:name="_Toc43400591"/>
      <w:bookmarkStart w:id="53" w:name="_Toc44931900"/>
      <w:bookmarkStart w:id="54" w:name="_Toc44931987"/>
      <w:bookmarkEnd w:id="51"/>
      <w:r w:rsidRPr="002A3E64">
        <w:rPr>
          <w:rFonts w:hint="eastAsia"/>
          <w:rtl/>
        </w:rPr>
        <w:t>תנאי</w:t>
      </w:r>
      <w:r w:rsidRPr="002A3E64">
        <w:rPr>
          <w:rtl/>
        </w:rPr>
        <w:t xml:space="preserve"> </w:t>
      </w:r>
      <w:r w:rsidRPr="002A3E64">
        <w:rPr>
          <w:rFonts w:hint="eastAsia"/>
          <w:rtl/>
        </w:rPr>
        <w:t>סף</w:t>
      </w:r>
      <w:r w:rsidRPr="002A3E64">
        <w:rPr>
          <w:rtl/>
        </w:rPr>
        <w:t xml:space="preserve"> </w:t>
      </w:r>
      <w:r w:rsidRPr="002A3E64">
        <w:rPr>
          <w:rFonts w:hint="eastAsia"/>
          <w:rtl/>
        </w:rPr>
        <w:t>מקצועיים</w:t>
      </w:r>
      <w:r w:rsidRPr="002A3E64">
        <w:rPr>
          <w:rtl/>
        </w:rPr>
        <w:t>:</w:t>
      </w:r>
      <w:bookmarkEnd w:id="52"/>
      <w:bookmarkEnd w:id="53"/>
      <w:bookmarkEnd w:id="54"/>
    </w:p>
    <w:p w14:paraId="7EAA7276" w14:textId="77777777" w:rsidR="00CC3072" w:rsidRDefault="001B1705" w:rsidP="00A0392D">
      <w:pPr>
        <w:pStyle w:val="3-5"/>
        <w:rPr>
          <w:rtl/>
        </w:rPr>
      </w:pPr>
      <w:r w:rsidRPr="007B01DE">
        <w:rPr>
          <w:rtl/>
        </w:rPr>
        <w:t>המציע</w:t>
      </w:r>
      <w:r w:rsidR="0047693B" w:rsidRPr="007B01DE">
        <w:rPr>
          <w:rtl/>
        </w:rPr>
        <w:t xml:space="preserve"> עומד בתנאים המפורטים להלן</w:t>
      </w:r>
      <w:r w:rsidRPr="007B01DE">
        <w:rPr>
          <w:rtl/>
        </w:rPr>
        <w:t>:</w:t>
      </w:r>
    </w:p>
    <w:p w14:paraId="6BF60549" w14:textId="2C1DB050" w:rsidR="00287A12" w:rsidRDefault="001B1705" w:rsidP="009F79FE">
      <w:pPr>
        <w:pStyle w:val="4-3"/>
        <w:rPr>
          <w:rtl/>
        </w:rPr>
      </w:pPr>
      <w:r>
        <w:rPr>
          <w:rFonts w:eastAsia="David" w:hint="cs"/>
          <w:b/>
          <w:bCs/>
          <w:rtl/>
        </w:rPr>
        <w:t xml:space="preserve">המציע ביצע </w:t>
      </w:r>
      <w:r w:rsidR="00225521">
        <w:rPr>
          <w:rFonts w:eastAsia="David" w:hint="cs"/>
          <w:b/>
          <w:bCs/>
          <w:rtl/>
        </w:rPr>
        <w:t xml:space="preserve">בעצמו </w:t>
      </w:r>
      <w:r>
        <w:rPr>
          <w:rFonts w:eastAsia="David" w:hint="cs"/>
          <w:b/>
          <w:bCs/>
          <w:rtl/>
        </w:rPr>
        <w:t xml:space="preserve">בכל אחד מהתחומים </w:t>
      </w:r>
      <w:r w:rsidR="006232A0">
        <w:rPr>
          <w:rFonts w:eastAsia="David" w:hint="cs"/>
          <w:b/>
          <w:bCs/>
          <w:rtl/>
        </w:rPr>
        <w:t xml:space="preserve">להלן </w:t>
      </w:r>
      <w:r>
        <w:rPr>
          <w:rFonts w:eastAsia="David" w:hint="cs"/>
          <w:b/>
          <w:bCs/>
          <w:rtl/>
        </w:rPr>
        <w:t xml:space="preserve">לפחות 2,000 שעות בשנה, במהלך שנתיים קלנדריות מלאות </w:t>
      </w:r>
      <w:r w:rsidR="00225521">
        <w:rPr>
          <w:rFonts w:eastAsia="David" w:hint="cs"/>
          <w:b/>
          <w:bCs/>
          <w:rtl/>
        </w:rPr>
        <w:t xml:space="preserve">בשנים </w:t>
      </w:r>
      <w:r w:rsidR="006E012A">
        <w:rPr>
          <w:rFonts w:eastAsia="David" w:hint="cs"/>
          <w:b/>
          <w:bCs/>
          <w:rtl/>
        </w:rPr>
        <w:t xml:space="preserve">2024 </w:t>
      </w:r>
      <w:r>
        <w:rPr>
          <w:rFonts w:eastAsia="David" w:hint="cs"/>
          <w:b/>
          <w:bCs/>
          <w:rtl/>
        </w:rPr>
        <w:t>ו-202</w:t>
      </w:r>
      <w:r w:rsidR="006E012A">
        <w:rPr>
          <w:rFonts w:eastAsia="David" w:hint="cs"/>
          <w:b/>
          <w:bCs/>
          <w:rtl/>
        </w:rPr>
        <w:t>5</w:t>
      </w:r>
      <w:r w:rsidR="00225521">
        <w:rPr>
          <w:rFonts w:eastAsia="David" w:hint="cs"/>
          <w:b/>
          <w:bCs/>
          <w:rtl/>
        </w:rPr>
        <w:t>:</w:t>
      </w:r>
    </w:p>
    <w:p w14:paraId="5DE49632" w14:textId="0BCB5891" w:rsidR="00225521" w:rsidRPr="00671E71" w:rsidRDefault="001B1705" w:rsidP="00671E71">
      <w:pPr>
        <w:pStyle w:val="5-"/>
        <w:numPr>
          <w:ilvl w:val="0"/>
          <w:numId w:val="0"/>
        </w:numPr>
        <w:ind w:left="2970"/>
        <w:rPr>
          <w:rtl/>
        </w:rPr>
      </w:pPr>
      <w:r>
        <w:rPr>
          <w:rFonts w:eastAsia="David"/>
          <w:rtl/>
        </w:rPr>
        <w:t xml:space="preserve">1. שירותים טכנולוגיים </w:t>
      </w:r>
      <w:r w:rsidR="006567A2">
        <w:rPr>
          <w:rFonts w:eastAsia="David" w:hint="cs"/>
          <w:rtl/>
        </w:rPr>
        <w:t xml:space="preserve">מסוג/ים </w:t>
      </w:r>
      <w:r w:rsidR="00025957">
        <w:rPr>
          <w:rFonts w:eastAsia="David" w:hint="cs"/>
          <w:rtl/>
        </w:rPr>
        <w:t>ה</w:t>
      </w:r>
      <w:r w:rsidR="00966079">
        <w:rPr>
          <w:rFonts w:eastAsia="David" w:hint="cs"/>
          <w:rtl/>
        </w:rPr>
        <w:t>מפורט</w:t>
      </w:r>
      <w:r w:rsidR="00025957">
        <w:rPr>
          <w:rFonts w:eastAsia="David" w:hint="cs"/>
          <w:rtl/>
        </w:rPr>
        <w:t>ים</w:t>
      </w:r>
      <w:r w:rsidR="00966079">
        <w:rPr>
          <w:rFonts w:eastAsia="David" w:hint="cs"/>
          <w:rtl/>
        </w:rPr>
        <w:t xml:space="preserve"> </w:t>
      </w:r>
      <w:r w:rsidR="004C435F">
        <w:rPr>
          <w:rFonts w:eastAsia="David" w:hint="cs"/>
          <w:rtl/>
        </w:rPr>
        <w:t>ב</w:t>
      </w:r>
      <w:r w:rsidR="00966079">
        <w:rPr>
          <w:rFonts w:eastAsia="David" w:hint="cs"/>
          <w:rtl/>
        </w:rPr>
        <w:t>פרק ג'</w:t>
      </w:r>
      <w:r w:rsidR="004C435F">
        <w:rPr>
          <w:rFonts w:eastAsia="David" w:hint="cs"/>
          <w:rtl/>
        </w:rPr>
        <w:t xml:space="preserve"> למסמכי מכרז זה (תחת הכותרת "שירותים טכנולוגיים")</w:t>
      </w:r>
      <w:r w:rsidR="006232A0">
        <w:rPr>
          <w:rFonts w:eastAsia="David" w:hint="cs"/>
          <w:rtl/>
        </w:rPr>
        <w:t>.</w:t>
      </w:r>
    </w:p>
    <w:p w14:paraId="5835BB6D" w14:textId="0F0987BF" w:rsidR="00287A12" w:rsidRDefault="001B1705" w:rsidP="00671E71">
      <w:pPr>
        <w:pStyle w:val="5-"/>
        <w:numPr>
          <w:ilvl w:val="0"/>
          <w:numId w:val="0"/>
        </w:numPr>
        <w:ind w:left="2970"/>
        <w:rPr>
          <w:rtl/>
        </w:rPr>
      </w:pPr>
      <w:r>
        <w:rPr>
          <w:rFonts w:eastAsia="David"/>
          <w:rtl/>
        </w:rPr>
        <w:t xml:space="preserve">2. שירותי </w:t>
      </w:r>
      <w:r>
        <w:rPr>
          <w:rFonts w:eastAsia="David"/>
        </w:rPr>
        <w:t>GRC</w:t>
      </w:r>
      <w:r>
        <w:rPr>
          <w:rFonts w:eastAsia="David"/>
          <w:rtl/>
        </w:rPr>
        <w:t xml:space="preserve"> ומדיניות</w:t>
      </w:r>
      <w:r w:rsidR="00992932">
        <w:rPr>
          <w:rFonts w:eastAsia="David" w:hint="cs"/>
          <w:rtl/>
        </w:rPr>
        <w:t xml:space="preserve">, </w:t>
      </w:r>
      <w:r w:rsidR="006567A2">
        <w:rPr>
          <w:rFonts w:eastAsia="David" w:hint="cs"/>
          <w:rtl/>
        </w:rPr>
        <w:t xml:space="preserve">מסוג/ים </w:t>
      </w:r>
      <w:r w:rsidR="00025957">
        <w:rPr>
          <w:rFonts w:eastAsia="David" w:hint="cs"/>
          <w:rtl/>
        </w:rPr>
        <w:t>ה</w:t>
      </w:r>
      <w:r w:rsidR="00992932">
        <w:rPr>
          <w:rFonts w:eastAsia="David" w:hint="cs"/>
          <w:rtl/>
        </w:rPr>
        <w:t>מפורט</w:t>
      </w:r>
      <w:r w:rsidR="00025957">
        <w:rPr>
          <w:rFonts w:eastAsia="David" w:hint="cs"/>
          <w:rtl/>
        </w:rPr>
        <w:t>ים</w:t>
      </w:r>
      <w:r w:rsidR="00992932">
        <w:rPr>
          <w:rFonts w:eastAsia="David" w:hint="cs"/>
          <w:rtl/>
        </w:rPr>
        <w:t xml:space="preserve"> בפרק ג' למסמכי מכרז זה</w:t>
      </w:r>
      <w:r w:rsidR="00225521">
        <w:rPr>
          <w:rFonts w:hint="cs"/>
          <w:rtl/>
        </w:rPr>
        <w:t>.</w:t>
      </w:r>
    </w:p>
    <w:p w14:paraId="0B0D420F" w14:textId="13116ED9" w:rsidR="00606827" w:rsidRDefault="00606827" w:rsidP="00606827">
      <w:pPr>
        <w:pStyle w:val="4-3"/>
        <w:rPr>
          <w:rtl/>
        </w:rPr>
      </w:pPr>
      <w:r>
        <w:rPr>
          <w:rFonts w:eastAsia="David" w:hint="cs"/>
          <w:b/>
          <w:bCs/>
          <w:rtl/>
        </w:rPr>
        <w:lastRenderedPageBreak/>
        <w:t xml:space="preserve">נכון למועד הגשת ההצעות, </w:t>
      </w:r>
      <w:r>
        <w:rPr>
          <w:rFonts w:eastAsia="David"/>
          <w:b/>
          <w:bCs/>
          <w:rtl/>
        </w:rPr>
        <w:t xml:space="preserve">המציע מעסיק לפחות 4 עובדים </w:t>
      </w:r>
      <w:r>
        <w:rPr>
          <w:rFonts w:eastAsia="David" w:hint="cs"/>
          <w:b/>
          <w:bCs/>
          <w:rtl/>
        </w:rPr>
        <w:t xml:space="preserve">המועסקים על ידו במשרה מלאה ואשר </w:t>
      </w:r>
      <w:r>
        <w:rPr>
          <w:rFonts w:eastAsia="David"/>
          <w:b/>
          <w:bCs/>
          <w:rtl/>
        </w:rPr>
        <w:t xml:space="preserve">עוסקים </w:t>
      </w:r>
      <w:r>
        <w:rPr>
          <w:rFonts w:eastAsia="David" w:hint="cs"/>
          <w:b/>
          <w:bCs/>
          <w:rtl/>
        </w:rPr>
        <w:t xml:space="preserve">במסגרת תפקידם </w:t>
      </w:r>
      <w:r>
        <w:rPr>
          <w:rFonts w:eastAsia="David"/>
          <w:b/>
          <w:bCs/>
          <w:rtl/>
        </w:rPr>
        <w:t xml:space="preserve">בתחום הגנת הסייבר, </w:t>
      </w:r>
      <w:r>
        <w:rPr>
          <w:rFonts w:eastAsia="David" w:hint="cs"/>
          <w:b/>
          <w:bCs/>
          <w:rtl/>
        </w:rPr>
        <w:t>כשל</w:t>
      </w:r>
      <w:r>
        <w:rPr>
          <w:rFonts w:eastAsia="David"/>
          <w:b/>
          <w:bCs/>
          <w:rtl/>
        </w:rPr>
        <w:t>כל אחד מהם לפחות 7 שנות ניסיון מקצועי</w:t>
      </w:r>
      <w:r>
        <w:rPr>
          <w:rFonts w:eastAsia="David" w:hint="cs"/>
          <w:b/>
          <w:bCs/>
          <w:rtl/>
        </w:rPr>
        <w:t xml:space="preserve"> </w:t>
      </w:r>
      <w:r w:rsidR="00177173">
        <w:rPr>
          <w:rFonts w:eastAsia="David" w:hint="cs"/>
          <w:b/>
          <w:bCs/>
          <w:rtl/>
        </w:rPr>
        <w:t xml:space="preserve">בתחום הנ"ל אשר </w:t>
      </w:r>
      <w:r>
        <w:rPr>
          <w:rFonts w:eastAsia="David" w:hint="cs"/>
          <w:b/>
          <w:bCs/>
          <w:rtl/>
        </w:rPr>
        <w:t>נצבר</w:t>
      </w:r>
      <w:r w:rsidR="00177173">
        <w:rPr>
          <w:rFonts w:eastAsia="David" w:hint="cs"/>
          <w:b/>
          <w:bCs/>
          <w:rtl/>
        </w:rPr>
        <w:t>ו</w:t>
      </w:r>
      <w:r>
        <w:rPr>
          <w:rFonts w:eastAsia="David" w:hint="cs"/>
          <w:b/>
          <w:bCs/>
          <w:rtl/>
        </w:rPr>
        <w:t xml:space="preserve"> החל משנת 2015</w:t>
      </w:r>
      <w:r>
        <w:rPr>
          <w:rFonts w:eastAsia="David"/>
          <w:b/>
          <w:bCs/>
          <w:rtl/>
        </w:rPr>
        <w:t>.</w:t>
      </w:r>
    </w:p>
    <w:p w14:paraId="3EFE5D2F" w14:textId="77777777" w:rsidR="00287A12" w:rsidRDefault="001B1705">
      <w:pPr>
        <w:rPr>
          <w:rtl/>
        </w:rPr>
      </w:pPr>
      <w:r>
        <w:rPr>
          <w:rFonts w:hint="cs"/>
          <w:rtl/>
        </w:rPr>
        <w:t xml:space="preserve"> </w:t>
      </w:r>
    </w:p>
    <w:p w14:paraId="3F49A512" w14:textId="77777777" w:rsidR="00835D0D" w:rsidRDefault="001B1705" w:rsidP="00921156">
      <w:pPr>
        <w:pStyle w:val="2-"/>
        <w:rPr>
          <w:sz w:val="24"/>
          <w:szCs w:val="24"/>
          <w:rtl/>
        </w:rPr>
      </w:pPr>
      <w:bookmarkStart w:id="55" w:name="show_isOfferGuarantee_digital_1"/>
      <w:bookmarkStart w:id="56" w:name="_Toc32477900"/>
      <w:bookmarkStart w:id="57" w:name="_Toc43400592"/>
      <w:bookmarkStart w:id="58" w:name="_Toc44931901"/>
      <w:bookmarkStart w:id="59" w:name="_Toc44931988"/>
      <w:bookmarkStart w:id="60" w:name="_Toc53331330"/>
      <w:bookmarkStart w:id="61" w:name="_Toc516503347"/>
      <w:r>
        <w:rPr>
          <w:rtl/>
        </w:rPr>
        <w:t>ערבות הצעה</w:t>
      </w:r>
      <w:r w:rsidR="00921156">
        <w:rPr>
          <w:rFonts w:hint="cs"/>
          <w:rtl/>
        </w:rPr>
        <w:t xml:space="preserve"> </w:t>
      </w:r>
      <w:r>
        <w:rPr>
          <w:rtl/>
        </w:rPr>
        <w:t>-</w:t>
      </w:r>
      <w:bookmarkStart w:id="62" w:name="show_guarantee_condition_check_2"/>
      <w:r w:rsidR="00921156">
        <w:rPr>
          <w:rFonts w:hint="cs"/>
          <w:rtl/>
        </w:rPr>
        <w:t xml:space="preserve"> </w:t>
      </w:r>
      <w:r>
        <w:rPr>
          <w:rtl/>
        </w:rPr>
        <w:t>תנאי לבדיקת הצעות</w:t>
      </w:r>
      <w:bookmarkEnd w:id="62"/>
      <w:r>
        <w:t xml:space="preserve"> </w:t>
      </w:r>
    </w:p>
    <w:p w14:paraId="074E8AF2" w14:textId="203EAD7E" w:rsidR="00D32D0F" w:rsidRPr="00490446" w:rsidRDefault="001B1705" w:rsidP="00A0392D">
      <w:pPr>
        <w:pStyle w:val="3-"/>
        <w:rPr>
          <w:rtl/>
        </w:rPr>
      </w:pPr>
      <w:r w:rsidRPr="00490446">
        <w:rPr>
          <w:rFonts w:hint="eastAsia"/>
          <w:rtl/>
        </w:rPr>
        <w:t>כל</w:t>
      </w:r>
      <w:r w:rsidRPr="00490446">
        <w:rPr>
          <w:rtl/>
        </w:rPr>
        <w:t xml:space="preserve"> מציע שהגיש הצעה, יידרש להגיש ערבות הצעה אוטונומית ובלתי מותנית כבטוחה לקיום הצעתו במכרז בסך של </w:t>
      </w:r>
      <w:r w:rsidR="002720AA">
        <w:rPr>
          <w:rFonts w:hint="cs"/>
          <w:rtl/>
        </w:rPr>
        <w:t>27,</w:t>
      </w:r>
      <w:r w:rsidR="00717ABE">
        <w:rPr>
          <w:rFonts w:hint="cs"/>
          <w:rtl/>
        </w:rPr>
        <w:t>5</w:t>
      </w:r>
      <w:r w:rsidR="00717ABE" w:rsidRPr="00490446">
        <w:rPr>
          <w:rtl/>
        </w:rPr>
        <w:t>00</w:t>
      </w:r>
      <w:r w:rsidRPr="00490446">
        <w:rPr>
          <w:rtl/>
        </w:rPr>
        <w:t xml:space="preserve"> </w:t>
      </w:r>
      <w:r w:rsidRPr="00490446">
        <w:rPr>
          <w:rFonts w:hint="eastAsia"/>
          <w:rtl/>
        </w:rPr>
        <w:t>₪</w:t>
      </w:r>
      <w:r w:rsidRPr="00490446">
        <w:rPr>
          <w:rtl/>
        </w:rPr>
        <w:t xml:space="preserve">, תוך 7 ימי עבודה מיום קבלת דרישה מעורך המכרז. </w:t>
      </w:r>
    </w:p>
    <w:p w14:paraId="6B350C80" w14:textId="77777777" w:rsidR="00D32D0F" w:rsidRPr="00490446" w:rsidRDefault="001B1705" w:rsidP="00A0392D">
      <w:pPr>
        <w:pStyle w:val="3-"/>
        <w:rPr>
          <w:rtl/>
        </w:rPr>
      </w:pPr>
      <w:r w:rsidRPr="00490446">
        <w:rPr>
          <w:rFonts w:hint="eastAsia"/>
          <w:rtl/>
        </w:rPr>
        <w:t>הגשת</w:t>
      </w:r>
      <w:r w:rsidRPr="00490446">
        <w:rPr>
          <w:rtl/>
        </w:rPr>
        <w:t xml:space="preserve"> הערבות תהיה תנאי מקדים</w:t>
      </w:r>
      <w:bookmarkStart w:id="63" w:name="show_guarantee_condition_check"/>
      <w:r w:rsidRPr="00490446">
        <w:rPr>
          <w:rtl/>
        </w:rPr>
        <w:t xml:space="preserve"> </w:t>
      </w:r>
      <w:r w:rsidRPr="00490446">
        <w:rPr>
          <w:rFonts w:hint="eastAsia"/>
          <w:rtl/>
        </w:rPr>
        <w:t>לבדיקת</w:t>
      </w:r>
      <w:r w:rsidRPr="00490446">
        <w:rPr>
          <w:rtl/>
        </w:rPr>
        <w:t xml:space="preserve"> </w:t>
      </w:r>
      <w:r w:rsidRPr="00490446">
        <w:rPr>
          <w:rFonts w:hint="eastAsia"/>
          <w:rtl/>
        </w:rPr>
        <w:t>ההצעה</w:t>
      </w:r>
      <w:bookmarkEnd w:id="63"/>
      <w:r w:rsidR="00AD22BF" w:rsidRPr="00AD22BF">
        <w:rPr>
          <w:rtl/>
        </w:rPr>
        <w:t>.</w:t>
      </w:r>
      <w:r w:rsidRPr="00490446">
        <w:rPr>
          <w:rtl/>
        </w:rPr>
        <w:t xml:space="preserve"> </w:t>
      </w:r>
      <w:r w:rsidR="0090407D" w:rsidRPr="00490446">
        <w:rPr>
          <w:rFonts w:hint="eastAsia"/>
          <w:rtl/>
        </w:rPr>
        <w:t>אין</w:t>
      </w:r>
      <w:r w:rsidR="0090407D" w:rsidRPr="00490446">
        <w:rPr>
          <w:rtl/>
        </w:rPr>
        <w:t xml:space="preserve"> </w:t>
      </w:r>
      <w:r w:rsidR="0090407D" w:rsidRPr="00490446">
        <w:rPr>
          <w:rFonts w:hint="eastAsia"/>
          <w:rtl/>
        </w:rPr>
        <w:t>להגיש</w:t>
      </w:r>
      <w:r w:rsidR="0090407D" w:rsidRPr="00490446">
        <w:rPr>
          <w:rtl/>
        </w:rPr>
        <w:t xml:space="preserve"> </w:t>
      </w:r>
      <w:r w:rsidR="0090407D" w:rsidRPr="00490446">
        <w:rPr>
          <w:rFonts w:hint="eastAsia"/>
          <w:rtl/>
        </w:rPr>
        <w:t>ערבות</w:t>
      </w:r>
      <w:r w:rsidR="0090407D" w:rsidRPr="00490446">
        <w:rPr>
          <w:rtl/>
        </w:rPr>
        <w:t xml:space="preserve"> </w:t>
      </w:r>
      <w:r w:rsidR="0090407D" w:rsidRPr="00490446">
        <w:rPr>
          <w:rFonts w:hint="eastAsia"/>
          <w:rtl/>
        </w:rPr>
        <w:t>כחלק</w:t>
      </w:r>
      <w:r w:rsidR="0090407D" w:rsidRPr="00490446">
        <w:rPr>
          <w:rtl/>
        </w:rPr>
        <w:t xml:space="preserve"> </w:t>
      </w:r>
      <w:r w:rsidR="0090407D" w:rsidRPr="00490446">
        <w:rPr>
          <w:rFonts w:hint="eastAsia"/>
          <w:rtl/>
        </w:rPr>
        <w:t>מההצעה</w:t>
      </w:r>
      <w:r w:rsidR="0090407D" w:rsidRPr="00490446">
        <w:rPr>
          <w:rtl/>
        </w:rPr>
        <w:t xml:space="preserve"> </w:t>
      </w:r>
      <w:r w:rsidR="0090407D" w:rsidRPr="00490446">
        <w:rPr>
          <w:rFonts w:hint="eastAsia"/>
          <w:rtl/>
        </w:rPr>
        <w:t>אלא</w:t>
      </w:r>
      <w:r w:rsidR="0090407D" w:rsidRPr="00490446">
        <w:rPr>
          <w:rtl/>
        </w:rPr>
        <w:t xml:space="preserve"> </w:t>
      </w:r>
      <w:r w:rsidR="0090407D" w:rsidRPr="00490446">
        <w:rPr>
          <w:rFonts w:hint="eastAsia"/>
          <w:rtl/>
        </w:rPr>
        <w:t>רק</w:t>
      </w:r>
      <w:r w:rsidR="0090407D" w:rsidRPr="00490446">
        <w:rPr>
          <w:rtl/>
        </w:rPr>
        <w:t xml:space="preserve"> </w:t>
      </w:r>
      <w:r w:rsidR="0090407D" w:rsidRPr="00490446">
        <w:rPr>
          <w:rFonts w:hint="eastAsia"/>
          <w:rtl/>
        </w:rPr>
        <w:t>לאחר</w:t>
      </w:r>
      <w:r w:rsidR="0090407D" w:rsidRPr="00490446">
        <w:rPr>
          <w:rtl/>
        </w:rPr>
        <w:t xml:space="preserve"> </w:t>
      </w:r>
      <w:r w:rsidR="0090407D" w:rsidRPr="00490446">
        <w:rPr>
          <w:rFonts w:hint="eastAsia"/>
          <w:rtl/>
        </w:rPr>
        <w:t>קבלת</w:t>
      </w:r>
      <w:r w:rsidR="0090407D" w:rsidRPr="00490446">
        <w:rPr>
          <w:rtl/>
        </w:rPr>
        <w:t xml:space="preserve"> </w:t>
      </w:r>
      <w:r w:rsidR="0090407D" w:rsidRPr="00490446">
        <w:rPr>
          <w:rFonts w:hint="eastAsia"/>
          <w:rtl/>
        </w:rPr>
        <w:t>דרישה</w:t>
      </w:r>
      <w:r w:rsidR="0090407D" w:rsidRPr="00490446">
        <w:rPr>
          <w:rtl/>
        </w:rPr>
        <w:t xml:space="preserve"> </w:t>
      </w:r>
      <w:r w:rsidR="0090407D" w:rsidRPr="00490446">
        <w:rPr>
          <w:rFonts w:hint="eastAsia"/>
          <w:rtl/>
        </w:rPr>
        <w:t>בדואר</w:t>
      </w:r>
      <w:r w:rsidR="0090407D" w:rsidRPr="00490446">
        <w:rPr>
          <w:rtl/>
        </w:rPr>
        <w:t xml:space="preserve"> </w:t>
      </w:r>
      <w:r w:rsidR="0090407D" w:rsidRPr="00490446">
        <w:rPr>
          <w:rFonts w:hint="eastAsia"/>
          <w:rtl/>
        </w:rPr>
        <w:t>אלקטרוני</w:t>
      </w:r>
      <w:r w:rsidR="0090407D" w:rsidRPr="00490446">
        <w:rPr>
          <w:rtl/>
        </w:rPr>
        <w:t xml:space="preserve"> </w:t>
      </w:r>
      <w:r w:rsidR="0090407D" w:rsidRPr="00490446">
        <w:rPr>
          <w:rFonts w:hint="eastAsia"/>
          <w:rtl/>
        </w:rPr>
        <w:t>מעורך</w:t>
      </w:r>
      <w:r w:rsidR="0090407D" w:rsidRPr="00490446">
        <w:rPr>
          <w:rtl/>
        </w:rPr>
        <w:t xml:space="preserve"> </w:t>
      </w:r>
      <w:r w:rsidR="0090407D" w:rsidRPr="00490446">
        <w:rPr>
          <w:rFonts w:hint="eastAsia"/>
          <w:rtl/>
        </w:rPr>
        <w:t>המכרז</w:t>
      </w:r>
      <w:r w:rsidR="0090407D" w:rsidRPr="00490446">
        <w:rPr>
          <w:rtl/>
        </w:rPr>
        <w:t xml:space="preserve"> </w:t>
      </w:r>
      <w:r w:rsidR="0090407D" w:rsidRPr="00490446">
        <w:rPr>
          <w:rFonts w:hint="eastAsia"/>
          <w:rtl/>
        </w:rPr>
        <w:t>המאשרת</w:t>
      </w:r>
      <w:r w:rsidR="0090407D" w:rsidRPr="00490446">
        <w:rPr>
          <w:rtl/>
        </w:rPr>
        <w:t xml:space="preserve"> </w:t>
      </w:r>
      <w:r w:rsidR="0090407D" w:rsidRPr="00490446">
        <w:rPr>
          <w:rFonts w:hint="eastAsia"/>
          <w:rtl/>
        </w:rPr>
        <w:t>את</w:t>
      </w:r>
      <w:r w:rsidR="0090407D" w:rsidRPr="00490446">
        <w:rPr>
          <w:rtl/>
        </w:rPr>
        <w:t xml:space="preserve"> </w:t>
      </w:r>
      <w:r w:rsidR="0090407D" w:rsidRPr="00490446">
        <w:rPr>
          <w:rFonts w:hint="eastAsia"/>
          <w:rtl/>
        </w:rPr>
        <w:t>הגשת</w:t>
      </w:r>
      <w:r w:rsidR="0090407D" w:rsidRPr="00490446">
        <w:rPr>
          <w:rtl/>
        </w:rPr>
        <w:t xml:space="preserve"> </w:t>
      </w:r>
      <w:r w:rsidR="0090407D" w:rsidRPr="00490446">
        <w:rPr>
          <w:rFonts w:hint="eastAsia"/>
          <w:rtl/>
        </w:rPr>
        <w:t>ההצעה</w:t>
      </w:r>
      <w:r w:rsidR="0090407D" w:rsidRPr="00490446">
        <w:rPr>
          <w:rtl/>
        </w:rPr>
        <w:t xml:space="preserve"> </w:t>
      </w:r>
      <w:r w:rsidR="0090407D" w:rsidRPr="00490446">
        <w:rPr>
          <w:rFonts w:hint="eastAsia"/>
          <w:rtl/>
        </w:rPr>
        <w:t>ומפרטת</w:t>
      </w:r>
      <w:r w:rsidR="0090407D" w:rsidRPr="00490446">
        <w:rPr>
          <w:rtl/>
        </w:rPr>
        <w:t xml:space="preserve"> </w:t>
      </w:r>
      <w:r w:rsidR="0090407D" w:rsidRPr="00490446">
        <w:rPr>
          <w:rFonts w:hint="eastAsia"/>
          <w:rtl/>
        </w:rPr>
        <w:t>את</w:t>
      </w:r>
      <w:r w:rsidR="0090407D" w:rsidRPr="00490446">
        <w:rPr>
          <w:rtl/>
        </w:rPr>
        <w:t xml:space="preserve"> </w:t>
      </w:r>
      <w:r w:rsidR="0090407D" w:rsidRPr="00490446">
        <w:rPr>
          <w:rFonts w:hint="eastAsia"/>
          <w:rtl/>
        </w:rPr>
        <w:t>קוד</w:t>
      </w:r>
      <w:r w:rsidR="0090407D" w:rsidRPr="00490446">
        <w:rPr>
          <w:rtl/>
        </w:rPr>
        <w:t xml:space="preserve"> </w:t>
      </w:r>
      <w:r w:rsidR="0090407D" w:rsidRPr="00490446">
        <w:rPr>
          <w:rFonts w:hint="eastAsia"/>
          <w:rtl/>
        </w:rPr>
        <w:t>הערבות</w:t>
      </w:r>
      <w:r w:rsidR="0090407D" w:rsidRPr="00490446">
        <w:rPr>
          <w:rtl/>
        </w:rPr>
        <w:t xml:space="preserve"> </w:t>
      </w:r>
      <w:r w:rsidR="0090407D" w:rsidRPr="00490446">
        <w:rPr>
          <w:rFonts w:hint="eastAsia"/>
          <w:rtl/>
        </w:rPr>
        <w:t>ותוקף</w:t>
      </w:r>
      <w:r w:rsidR="0090407D" w:rsidRPr="00490446">
        <w:rPr>
          <w:rtl/>
        </w:rPr>
        <w:t xml:space="preserve"> </w:t>
      </w:r>
      <w:r w:rsidR="0090407D" w:rsidRPr="00490446">
        <w:rPr>
          <w:rFonts w:hint="eastAsia"/>
          <w:rtl/>
        </w:rPr>
        <w:t>הערבות</w:t>
      </w:r>
      <w:r w:rsidR="0090407D" w:rsidRPr="00490446">
        <w:rPr>
          <w:rtl/>
        </w:rPr>
        <w:t xml:space="preserve"> </w:t>
      </w:r>
      <w:r w:rsidR="0090407D" w:rsidRPr="00490446">
        <w:rPr>
          <w:rFonts w:hint="eastAsia"/>
          <w:rtl/>
        </w:rPr>
        <w:t>הנדרשים</w:t>
      </w:r>
      <w:r w:rsidR="0090407D" w:rsidRPr="00490446">
        <w:rPr>
          <w:rtl/>
        </w:rPr>
        <w:t>.</w:t>
      </w:r>
    </w:p>
    <w:p w14:paraId="6D2D793E" w14:textId="17C04B46" w:rsidR="00D32D0F" w:rsidRPr="00490446" w:rsidRDefault="001B1705" w:rsidP="00A0392D">
      <w:pPr>
        <w:pStyle w:val="3-"/>
        <w:rPr>
          <w:rtl/>
        </w:rPr>
      </w:pPr>
      <w:r w:rsidRPr="00490446">
        <w:rPr>
          <w:rFonts w:hint="eastAsia"/>
          <w:rtl/>
        </w:rPr>
        <w:t>תוקפה</w:t>
      </w:r>
      <w:r w:rsidRPr="00490446">
        <w:rPr>
          <w:rtl/>
        </w:rPr>
        <w:t xml:space="preserve"> של הערבות יפורט בדרישת עורך המכרז להגשתה, ויהיה </w:t>
      </w:r>
      <w:r w:rsidR="002F3692">
        <w:rPr>
          <w:rFonts w:hint="cs"/>
          <w:rtl/>
        </w:rPr>
        <w:t>6</w:t>
      </w:r>
      <w:r w:rsidRPr="00490446">
        <w:rPr>
          <w:rtl/>
        </w:rPr>
        <w:t xml:space="preserve">0 יום ממועד </w:t>
      </w:r>
      <w:proofErr w:type="spellStart"/>
      <w:r w:rsidRPr="00490446">
        <w:rPr>
          <w:rFonts w:hint="eastAsia"/>
          <w:rtl/>
        </w:rPr>
        <w:t>ממועד</w:t>
      </w:r>
      <w:proofErr w:type="spellEnd"/>
      <w:r w:rsidRPr="00490446">
        <w:rPr>
          <w:rtl/>
        </w:rPr>
        <w:t xml:space="preserve"> יצירת דרישת הערבות. </w:t>
      </w:r>
    </w:p>
    <w:p w14:paraId="04912B59" w14:textId="77777777" w:rsidR="00D32D0F" w:rsidRPr="00490446" w:rsidRDefault="001B1705" w:rsidP="00A0392D">
      <w:pPr>
        <w:pStyle w:val="3-"/>
        <w:rPr>
          <w:rtl/>
        </w:rPr>
      </w:pPr>
      <w:r w:rsidRPr="00490446">
        <w:rPr>
          <w:rFonts w:hint="eastAsia"/>
          <w:rtl/>
        </w:rPr>
        <w:t>הערבות</w:t>
      </w:r>
      <w:r w:rsidRPr="00490446">
        <w:rPr>
          <w:rtl/>
        </w:rPr>
        <w:t xml:space="preserve"> תהיה דיגיטלית ותונפק ממנפיק ערבות מורשה, בהתאם לנוסח המופיע כנספח "תדפיס ערבות דיגיטלית" להוראת </w:t>
      </w:r>
      <w:proofErr w:type="spellStart"/>
      <w:r w:rsidRPr="00490446">
        <w:rPr>
          <w:rFonts w:hint="eastAsia"/>
          <w:rtl/>
        </w:rPr>
        <w:t>תכ</w:t>
      </w:r>
      <w:r w:rsidRPr="00490446">
        <w:rPr>
          <w:rtl/>
        </w:rPr>
        <w:t>"ם</w:t>
      </w:r>
      <w:proofErr w:type="spellEnd"/>
      <w:r w:rsidRPr="00490446">
        <w:rPr>
          <w:rtl/>
        </w:rPr>
        <w:t xml:space="preserve"> 7.3.3 "ערבויות וביטחונות" ועל פי ההוראות המפורטות בהוראה זו. להנחיות אודות הגשת ערבות דיגיטלית ראה: </w:t>
      </w:r>
      <w:hyperlink r:id="rId14" w:history="1">
        <w:r w:rsidRPr="00490446">
          <w:rPr>
            <w:rStyle w:val="Hyperlink"/>
          </w:rPr>
          <w:t>https://govextra.gov.il/digital-guarantee/homepage</w:t>
        </w:r>
        <w:r w:rsidRPr="00490446">
          <w:rPr>
            <w:rStyle w:val="Hyperlink"/>
            <w:rtl/>
          </w:rPr>
          <w:t>/</w:t>
        </w:r>
      </w:hyperlink>
    </w:p>
    <w:p w14:paraId="5038B77E" w14:textId="77777777" w:rsidR="00D32D0F" w:rsidRPr="00490446" w:rsidRDefault="001B1705" w:rsidP="00A0392D">
      <w:pPr>
        <w:pStyle w:val="3-"/>
        <w:rPr>
          <w:rtl/>
        </w:rPr>
      </w:pPr>
      <w:r>
        <w:rPr>
          <w:rFonts w:hint="cs"/>
          <w:rtl/>
        </w:rPr>
        <w:t xml:space="preserve">חלף הגשת ערבות דיגיטלית כאמור, </w:t>
      </w:r>
      <w:r w:rsidRPr="00490446">
        <w:rPr>
          <w:rFonts w:hint="eastAsia"/>
          <w:rtl/>
        </w:rPr>
        <w:t>גוף</w:t>
      </w:r>
      <w:r w:rsidRPr="00490446">
        <w:rPr>
          <w:rtl/>
        </w:rPr>
        <w:t xml:space="preserve"> </w:t>
      </w:r>
      <w:r w:rsidRPr="00490446">
        <w:rPr>
          <w:rFonts w:hint="eastAsia"/>
          <w:rtl/>
        </w:rPr>
        <w:t>סטטוטורי</w:t>
      </w:r>
      <w:r w:rsidRPr="00490446">
        <w:rPr>
          <w:rtl/>
        </w:rPr>
        <w:t xml:space="preserve">, </w:t>
      </w:r>
      <w:r w:rsidRPr="00490446">
        <w:rPr>
          <w:rFonts w:hint="eastAsia"/>
          <w:rtl/>
        </w:rPr>
        <w:t>חברה</w:t>
      </w:r>
      <w:r w:rsidRPr="00490446">
        <w:rPr>
          <w:rtl/>
        </w:rPr>
        <w:t xml:space="preserve"> </w:t>
      </w:r>
      <w:r w:rsidRPr="00490446">
        <w:rPr>
          <w:rFonts w:hint="eastAsia"/>
          <w:rtl/>
        </w:rPr>
        <w:t>ממשלתית</w:t>
      </w:r>
      <w:r w:rsidRPr="00490446">
        <w:rPr>
          <w:rtl/>
        </w:rPr>
        <w:t xml:space="preserve"> </w:t>
      </w:r>
      <w:r w:rsidRPr="00490446">
        <w:rPr>
          <w:rFonts w:hint="eastAsia"/>
          <w:rtl/>
        </w:rPr>
        <w:t>ומוסד</w:t>
      </w:r>
      <w:r w:rsidRPr="00490446">
        <w:rPr>
          <w:rtl/>
        </w:rPr>
        <w:t xml:space="preserve"> </w:t>
      </w:r>
      <w:r w:rsidRPr="00490446">
        <w:rPr>
          <w:rFonts w:hint="eastAsia"/>
          <w:rtl/>
        </w:rPr>
        <w:t>להשכלה</w:t>
      </w:r>
      <w:r w:rsidRPr="00490446">
        <w:rPr>
          <w:rtl/>
        </w:rPr>
        <w:t xml:space="preserve"> </w:t>
      </w:r>
      <w:r w:rsidRPr="00490446">
        <w:rPr>
          <w:rFonts w:hint="eastAsia"/>
          <w:rtl/>
        </w:rPr>
        <w:t>גבוהה</w:t>
      </w:r>
      <w:r w:rsidRPr="00490446">
        <w:rPr>
          <w:rtl/>
        </w:rPr>
        <w:t xml:space="preserve"> </w:t>
      </w:r>
      <w:r w:rsidR="00252F0B">
        <w:rPr>
          <w:rFonts w:hint="cs"/>
          <w:rtl/>
        </w:rPr>
        <w:t xml:space="preserve">שהמדינה משתתפת בתקציבו </w:t>
      </w:r>
      <w:r w:rsidRPr="00490446">
        <w:rPr>
          <w:rFonts w:hint="eastAsia"/>
          <w:rtl/>
        </w:rPr>
        <w:t>רשאים</w:t>
      </w:r>
      <w:r w:rsidRPr="00490446">
        <w:rPr>
          <w:rtl/>
        </w:rPr>
        <w:t xml:space="preserve"> </w:t>
      </w:r>
      <w:r w:rsidRPr="00490446">
        <w:rPr>
          <w:rFonts w:hint="eastAsia"/>
          <w:rtl/>
        </w:rPr>
        <w:t>להגיש</w:t>
      </w:r>
      <w:r w:rsidRPr="00490446">
        <w:rPr>
          <w:rtl/>
        </w:rPr>
        <w:t xml:space="preserve"> </w:t>
      </w:r>
      <w:r w:rsidRPr="00490446">
        <w:rPr>
          <w:rFonts w:hint="eastAsia"/>
          <w:rtl/>
        </w:rPr>
        <w:t>הוראת</w:t>
      </w:r>
      <w:r w:rsidRPr="00490446">
        <w:rPr>
          <w:rtl/>
        </w:rPr>
        <w:t xml:space="preserve"> </w:t>
      </w:r>
      <w:r w:rsidRPr="00490446">
        <w:rPr>
          <w:rFonts w:hint="eastAsia"/>
          <w:rtl/>
        </w:rPr>
        <w:t>קיזוז</w:t>
      </w:r>
      <w:r w:rsidRPr="00490446">
        <w:rPr>
          <w:rtl/>
        </w:rPr>
        <w:t xml:space="preserve"> </w:t>
      </w:r>
      <w:r w:rsidRPr="00490446">
        <w:rPr>
          <w:rFonts w:hint="eastAsia"/>
          <w:rtl/>
        </w:rPr>
        <w:t>בהתאם</w:t>
      </w:r>
      <w:r w:rsidRPr="00490446">
        <w:rPr>
          <w:rtl/>
        </w:rPr>
        <w:t xml:space="preserve"> </w:t>
      </w:r>
      <w:r w:rsidRPr="00490446">
        <w:rPr>
          <w:rFonts w:hint="eastAsia"/>
          <w:rtl/>
        </w:rPr>
        <w:t>לנוסח</w:t>
      </w:r>
      <w:r w:rsidRPr="00490446">
        <w:rPr>
          <w:rtl/>
        </w:rPr>
        <w:t xml:space="preserve"> </w:t>
      </w:r>
      <w:r w:rsidRPr="00490446">
        <w:rPr>
          <w:rFonts w:hint="eastAsia"/>
          <w:rtl/>
        </w:rPr>
        <w:t>המפורט</w:t>
      </w:r>
      <w:r w:rsidRPr="00490446">
        <w:rPr>
          <w:rtl/>
        </w:rPr>
        <w:t xml:space="preserve"> </w:t>
      </w:r>
      <w:r w:rsidRPr="00490446">
        <w:rPr>
          <w:rFonts w:hint="eastAsia"/>
          <w:rtl/>
        </w:rPr>
        <w:t>ב</w:t>
      </w:r>
      <w:hyperlink r:id="rId15" w:history="1">
        <w:r w:rsidRPr="00490446">
          <w:rPr>
            <w:rStyle w:val="Hyperlink"/>
            <w:rFonts w:ascii="David" w:hAnsi="David" w:cs="David" w:hint="eastAsia"/>
            <w:rtl/>
          </w:rPr>
          <w:t>הוראת</w:t>
        </w:r>
        <w:r w:rsidRPr="00490446">
          <w:rPr>
            <w:rStyle w:val="Hyperlink"/>
            <w:rFonts w:ascii="David" w:hAnsi="David" w:cs="David"/>
            <w:rtl/>
          </w:rPr>
          <w:t xml:space="preserve"> </w:t>
        </w:r>
        <w:proofErr w:type="spellStart"/>
        <w:r w:rsidRPr="00490446">
          <w:rPr>
            <w:rStyle w:val="Hyperlink"/>
            <w:rFonts w:ascii="David" w:hAnsi="David" w:cs="David" w:hint="eastAsia"/>
            <w:rtl/>
          </w:rPr>
          <w:t>תכ</w:t>
        </w:r>
        <w:r w:rsidRPr="00490446">
          <w:rPr>
            <w:rStyle w:val="Hyperlink"/>
            <w:rFonts w:ascii="David" w:hAnsi="David" w:cs="David"/>
            <w:rtl/>
          </w:rPr>
          <w:t>"ם</w:t>
        </w:r>
        <w:proofErr w:type="spellEnd"/>
        <w:r w:rsidRPr="00490446">
          <w:rPr>
            <w:rStyle w:val="Hyperlink"/>
            <w:rFonts w:ascii="David" w:hAnsi="David" w:cs="David"/>
            <w:rtl/>
          </w:rPr>
          <w:t xml:space="preserve"> 7.3.3 "ערבויות"</w:t>
        </w:r>
      </w:hyperlink>
      <w:r w:rsidRPr="00490446">
        <w:rPr>
          <w:rtl/>
        </w:rPr>
        <w:t>.</w:t>
      </w:r>
    </w:p>
    <w:bookmarkEnd w:id="55"/>
    <w:p w14:paraId="2AE44586" w14:textId="77777777" w:rsidR="00D70102" w:rsidRPr="00490446" w:rsidRDefault="00D70102" w:rsidP="00490446">
      <w:pPr>
        <w:rPr>
          <w:rtl/>
        </w:rPr>
        <w:sectPr w:rsidR="00D70102" w:rsidRPr="00490446" w:rsidSect="00654526">
          <w:pgSz w:w="11906" w:h="16838" w:code="9"/>
          <w:pgMar w:top="1616" w:right="1826" w:bottom="1440" w:left="1800" w:header="709" w:footer="709" w:gutter="0"/>
          <w:cols w:space="708"/>
          <w:titlePg/>
          <w:bidi/>
          <w:rtlGutter/>
          <w:docGrid w:linePitch="360"/>
        </w:sectPr>
      </w:pPr>
    </w:p>
    <w:p w14:paraId="124BFCF9" w14:textId="77777777" w:rsidR="00391993" w:rsidRPr="00EC0034" w:rsidRDefault="001B1705" w:rsidP="00973BC2">
      <w:pPr>
        <w:pStyle w:val="1fe"/>
        <w:rPr>
          <w:rtl/>
        </w:rPr>
      </w:pPr>
      <w:bookmarkStart w:id="64" w:name="_Toc256000044"/>
      <w:bookmarkStart w:id="65" w:name="_Toc173823720"/>
      <w:bookmarkStart w:id="66" w:name="_Toc173825528"/>
      <w:r w:rsidRPr="00EC0034">
        <w:rPr>
          <w:rFonts w:hint="cs"/>
          <w:rtl/>
        </w:rPr>
        <w:lastRenderedPageBreak/>
        <w:t>ניקוד ה</w:t>
      </w:r>
      <w:r w:rsidR="008E27B7" w:rsidRPr="00EC0034">
        <w:rPr>
          <w:rFonts w:hint="cs"/>
          <w:rtl/>
        </w:rPr>
        <w:t>הצעות</w:t>
      </w:r>
      <w:bookmarkEnd w:id="56"/>
      <w:bookmarkEnd w:id="57"/>
      <w:bookmarkEnd w:id="58"/>
      <w:bookmarkEnd w:id="59"/>
      <w:bookmarkEnd w:id="60"/>
      <w:bookmarkEnd w:id="64"/>
      <w:bookmarkEnd w:id="65"/>
      <w:bookmarkEnd w:id="66"/>
    </w:p>
    <w:p w14:paraId="0834A764" w14:textId="77777777" w:rsidR="00C10C50" w:rsidRPr="002A3E64" w:rsidRDefault="001B1705" w:rsidP="007B01DE">
      <w:pPr>
        <w:pStyle w:val="2-"/>
        <w:rPr>
          <w:rtl/>
        </w:rPr>
      </w:pPr>
      <w:bookmarkStart w:id="67" w:name="_Toc43400593"/>
      <w:bookmarkStart w:id="68" w:name="_Toc44931902"/>
      <w:bookmarkStart w:id="69" w:name="_Toc44931989"/>
      <w:bookmarkStart w:id="70" w:name="_Toc516503348"/>
      <w:bookmarkEnd w:id="61"/>
      <w:r>
        <w:rPr>
          <w:rFonts w:hint="cs"/>
          <w:rtl/>
        </w:rPr>
        <w:t>אמות מידה</w:t>
      </w:r>
      <w:r w:rsidRPr="002A3E64">
        <w:rPr>
          <w:rtl/>
        </w:rPr>
        <w:t xml:space="preserve"> </w:t>
      </w:r>
      <w:r>
        <w:rPr>
          <w:rFonts w:hint="cs"/>
          <w:rtl/>
        </w:rPr>
        <w:t>ל</w:t>
      </w:r>
      <w:r w:rsidR="009153BE" w:rsidRPr="002A3E64">
        <w:rPr>
          <w:rFonts w:hint="eastAsia"/>
          <w:rtl/>
        </w:rPr>
        <w:t>ניקוד</w:t>
      </w:r>
      <w:r w:rsidR="009153BE" w:rsidRPr="002A3E64">
        <w:rPr>
          <w:rtl/>
        </w:rPr>
        <w:t xml:space="preserve"> </w:t>
      </w:r>
      <w:r w:rsidR="009153BE" w:rsidRPr="002A3E64">
        <w:rPr>
          <w:rFonts w:hint="eastAsia"/>
          <w:rtl/>
        </w:rPr>
        <w:t>ה</w:t>
      </w:r>
      <w:r w:rsidRPr="002A3E64">
        <w:rPr>
          <w:rFonts w:hint="eastAsia"/>
          <w:rtl/>
        </w:rPr>
        <w:t>צעות</w:t>
      </w:r>
      <w:r w:rsidRPr="002A3E64">
        <w:rPr>
          <w:rtl/>
        </w:rPr>
        <w:t xml:space="preserve"> </w:t>
      </w:r>
      <w:r w:rsidRPr="002A3E64">
        <w:rPr>
          <w:rFonts w:hint="eastAsia"/>
          <w:rtl/>
        </w:rPr>
        <w:t>במכרז</w:t>
      </w:r>
      <w:bookmarkEnd w:id="67"/>
      <w:bookmarkEnd w:id="68"/>
      <w:bookmarkEnd w:id="69"/>
    </w:p>
    <w:p w14:paraId="67064D04" w14:textId="77777777" w:rsidR="00C10C50" w:rsidRPr="007B01DE" w:rsidRDefault="001B1705" w:rsidP="00A0392D">
      <w:pPr>
        <w:pStyle w:val="3-"/>
        <w:rPr>
          <w:rtl/>
        </w:rPr>
      </w:pPr>
      <w:r w:rsidRPr="007B01DE">
        <w:rPr>
          <w:rFonts w:hint="eastAsia"/>
          <w:rtl/>
        </w:rPr>
        <w:t>ה</w:t>
      </w:r>
      <w:r w:rsidR="005A5E72" w:rsidRPr="007B01DE">
        <w:rPr>
          <w:rFonts w:hint="eastAsia"/>
          <w:rtl/>
        </w:rPr>
        <w:t>ניקוד</w:t>
      </w:r>
      <w:r w:rsidRPr="007B01DE">
        <w:rPr>
          <w:rtl/>
        </w:rPr>
        <w:t xml:space="preserve"> של כל הצעה</w:t>
      </w:r>
      <w:r w:rsidR="005A5E72" w:rsidRPr="007B01DE">
        <w:rPr>
          <w:rtl/>
        </w:rPr>
        <w:t xml:space="preserve"> במכרז</w:t>
      </w:r>
      <w:r w:rsidRPr="007B01DE">
        <w:rPr>
          <w:rtl/>
        </w:rPr>
        <w:t xml:space="preserve"> יהיה בהתאם ל</w:t>
      </w:r>
      <w:r w:rsidR="0089216B" w:rsidRPr="007B01DE">
        <w:rPr>
          <w:rFonts w:hint="eastAsia"/>
          <w:rtl/>
        </w:rPr>
        <w:t>אמות</w:t>
      </w:r>
      <w:r w:rsidR="0089216B" w:rsidRPr="007B01DE">
        <w:rPr>
          <w:rtl/>
        </w:rPr>
        <w:t xml:space="preserve"> </w:t>
      </w:r>
      <w:r w:rsidR="0089216B" w:rsidRPr="007B01DE">
        <w:rPr>
          <w:rFonts w:hint="eastAsia"/>
          <w:rtl/>
        </w:rPr>
        <w:t>המידה</w:t>
      </w:r>
      <w:r w:rsidRPr="007B01DE">
        <w:rPr>
          <w:rtl/>
        </w:rPr>
        <w:t xml:space="preserve"> הבא</w:t>
      </w:r>
      <w:r w:rsidR="008D6B53" w:rsidRPr="007B01DE">
        <w:rPr>
          <w:rFonts w:hint="eastAsia"/>
          <w:rtl/>
        </w:rPr>
        <w:t>ות</w:t>
      </w:r>
      <w:r w:rsidRPr="007B01DE">
        <w:rPr>
          <w:rtl/>
        </w:rPr>
        <w:t xml:space="preserve">: </w:t>
      </w:r>
    </w:p>
    <w:p w14:paraId="77C57A4D" w14:textId="2A0038A6" w:rsidR="00C10C50" w:rsidRPr="002D1D37" w:rsidRDefault="001B1705" w:rsidP="000C2347">
      <w:pPr>
        <w:pStyle w:val="4-3"/>
        <w:rPr>
          <w:rtl/>
        </w:rPr>
      </w:pPr>
      <w:bookmarkStart w:id="71" w:name="show_MishkalIchut"/>
      <w:r w:rsidRPr="002D1D37">
        <w:rPr>
          <w:rtl/>
        </w:rPr>
        <w:t>איכות –</w:t>
      </w:r>
      <w:bookmarkStart w:id="72" w:name="MishkalIchut"/>
      <w:r w:rsidR="00177173">
        <w:rPr>
          <w:rFonts w:hint="cs"/>
          <w:rtl/>
        </w:rPr>
        <w:t xml:space="preserve"> </w:t>
      </w:r>
      <w:r w:rsidR="00E451C7">
        <w:rPr>
          <w:rFonts w:hint="cs"/>
          <w:rtl/>
        </w:rPr>
        <w:t>70</w:t>
      </w:r>
      <w:bookmarkEnd w:id="72"/>
      <w:r w:rsidRPr="002D1D37">
        <w:rPr>
          <w:rtl/>
        </w:rPr>
        <w:t>%</w:t>
      </w:r>
      <w:r w:rsidRPr="002D1D37">
        <w:rPr>
          <w:rFonts w:hint="cs"/>
          <w:rtl/>
        </w:rPr>
        <w:t>;</w:t>
      </w:r>
      <w:r w:rsidRPr="002D1D37">
        <w:rPr>
          <w:rtl/>
        </w:rPr>
        <w:t xml:space="preserve"> </w:t>
      </w:r>
      <w:bookmarkEnd w:id="71"/>
    </w:p>
    <w:p w14:paraId="6DF1D2BB" w14:textId="168BB7C6" w:rsidR="00C10C50" w:rsidRDefault="001B1705" w:rsidP="000C2347">
      <w:pPr>
        <w:pStyle w:val="4-3"/>
        <w:rPr>
          <w:rtl/>
        </w:rPr>
      </w:pPr>
      <w:bookmarkStart w:id="73" w:name="show_MishkalMechir"/>
      <w:r w:rsidRPr="002D1D37">
        <w:rPr>
          <w:rFonts w:hint="cs"/>
          <w:rtl/>
        </w:rPr>
        <w:t>מחיר</w:t>
      </w:r>
      <w:r w:rsidRPr="002D1D37">
        <w:rPr>
          <w:rtl/>
        </w:rPr>
        <w:t xml:space="preserve"> –</w:t>
      </w:r>
      <w:bookmarkStart w:id="74" w:name="MishkalMechir"/>
      <w:r w:rsidR="00177173">
        <w:rPr>
          <w:rFonts w:hint="cs"/>
          <w:rtl/>
        </w:rPr>
        <w:t xml:space="preserve"> </w:t>
      </w:r>
      <w:r w:rsidR="00E451C7">
        <w:rPr>
          <w:rFonts w:hint="cs"/>
          <w:rtl/>
        </w:rPr>
        <w:t>30</w:t>
      </w:r>
      <w:bookmarkEnd w:id="74"/>
      <w:r w:rsidRPr="002D1D37">
        <w:rPr>
          <w:rtl/>
        </w:rPr>
        <w:t>%</w:t>
      </w:r>
      <w:r w:rsidR="00DA0A6E">
        <w:rPr>
          <w:rFonts w:hint="cs"/>
          <w:rtl/>
        </w:rPr>
        <w:t>.</w:t>
      </w:r>
      <w:bookmarkEnd w:id="73"/>
    </w:p>
    <w:p w14:paraId="712E4C63" w14:textId="77777777" w:rsidR="0091559C" w:rsidRDefault="001B1705" w:rsidP="007B01DE">
      <w:pPr>
        <w:pStyle w:val="2-"/>
        <w:rPr>
          <w:rtl/>
        </w:rPr>
      </w:pPr>
      <w:bookmarkStart w:id="75" w:name="show_isMarkivIchut_1"/>
      <w:r>
        <w:rPr>
          <w:rFonts w:hint="cs"/>
          <w:rtl/>
        </w:rPr>
        <w:t>מדדי איכות</w:t>
      </w:r>
    </w:p>
    <w:p w14:paraId="183566EE" w14:textId="77777777" w:rsidR="0091559C" w:rsidRDefault="001B1705" w:rsidP="00A0392D">
      <w:pPr>
        <w:pStyle w:val="3-"/>
        <w:rPr>
          <w:rtl/>
        </w:rPr>
      </w:pPr>
      <w:bookmarkStart w:id="76" w:name="show_TavhinTBL"/>
      <w:r w:rsidRPr="00A706B5">
        <w:rPr>
          <w:rtl/>
        </w:rPr>
        <w:t>הערכת איכות ההצעות תיעש</w:t>
      </w:r>
      <w:r w:rsidRPr="00A706B5">
        <w:rPr>
          <w:rFonts w:hint="cs"/>
          <w:rtl/>
        </w:rPr>
        <w:t>ה</w:t>
      </w:r>
      <w:r w:rsidRPr="00A706B5">
        <w:rPr>
          <w:rtl/>
        </w:rPr>
        <w:t xml:space="preserve"> לפי המשקלות הבאים: </w:t>
      </w:r>
    </w:p>
    <w:tbl>
      <w:tblPr>
        <w:bidiVisual/>
        <w:tblW w:w="7787" w:type="dxa"/>
        <w:tblInd w:w="317" w:type="dxa"/>
        <w:tblLayout w:type="fixed"/>
        <w:tblLook w:val="04A0" w:firstRow="1" w:lastRow="0" w:firstColumn="1" w:lastColumn="0" w:noHBand="0" w:noVBand="1"/>
        <w:tblCaption w:val="תנאי אחר"/>
        <w:tblDescription w:val="טבלה המפרטת את הנתונים הנדרשים להצגה לשם הוכחת העמידה בתנאי הסף תנאי תנאי אחר"/>
      </w:tblPr>
      <w:tblGrid>
        <w:gridCol w:w="700"/>
        <w:gridCol w:w="992"/>
        <w:gridCol w:w="998"/>
        <w:gridCol w:w="5097"/>
      </w:tblGrid>
      <w:tr w:rsidR="00287A12" w14:paraId="259DDE38" w14:textId="77777777" w:rsidTr="00671E71">
        <w:trPr>
          <w:trHeight w:val="600"/>
          <w:tblHeader/>
        </w:trPr>
        <w:tc>
          <w:tcPr>
            <w:tcW w:w="700" w:type="dxa"/>
            <w:tcBorders>
              <w:top w:val="single" w:sz="4" w:space="0" w:color="auto"/>
              <w:left w:val="single" w:sz="4" w:space="0" w:color="auto"/>
              <w:bottom w:val="single" w:sz="4" w:space="0" w:color="auto"/>
              <w:right w:val="single" w:sz="4" w:space="0" w:color="auto"/>
            </w:tcBorders>
            <w:shd w:val="clear" w:color="000000" w:fill="D9D9D9"/>
            <w:vAlign w:val="center"/>
          </w:tcPr>
          <w:p w14:paraId="53BA80C4" w14:textId="77777777" w:rsidR="00580353" w:rsidRPr="00FA1D31" w:rsidRDefault="001B1705" w:rsidP="00580353">
            <w:pPr>
              <w:tabs>
                <w:tab w:val="left" w:pos="509"/>
              </w:tabs>
              <w:jc w:val="center"/>
              <w:rPr>
                <w:b/>
                <w:color w:val="000000"/>
                <w:rtl/>
              </w:rPr>
            </w:pPr>
            <w:bookmarkStart w:id="77" w:name="_Hlk207556876"/>
            <w:r w:rsidRPr="00FA1D31">
              <w:rPr>
                <w:rFonts w:hint="cs"/>
                <w:b/>
                <w:bCs/>
                <w:color w:val="000000"/>
                <w:rtl/>
              </w:rPr>
              <w:t xml:space="preserve"># </w:t>
            </w:r>
            <w:r w:rsidRPr="00FA1D31">
              <w:rPr>
                <w:b/>
                <w:bCs/>
                <w:color w:val="000000"/>
                <w:rtl/>
              </w:rPr>
              <w:t>מס</w:t>
            </w:r>
            <w:r w:rsidRPr="00FA1D31">
              <w:rPr>
                <w:b/>
                <w:bCs/>
                <w:color w:val="000000"/>
              </w:rPr>
              <w:t>'</w:t>
            </w:r>
          </w:p>
        </w:tc>
        <w:tc>
          <w:tcPr>
            <w:tcW w:w="992" w:type="dxa"/>
            <w:tcBorders>
              <w:top w:val="single" w:sz="4" w:space="0" w:color="auto"/>
              <w:left w:val="single" w:sz="4" w:space="0" w:color="auto"/>
              <w:bottom w:val="single" w:sz="4" w:space="0" w:color="auto"/>
              <w:right w:val="single" w:sz="4" w:space="0" w:color="auto"/>
            </w:tcBorders>
            <w:shd w:val="clear" w:color="000000" w:fill="D9D9D9"/>
            <w:vAlign w:val="center"/>
          </w:tcPr>
          <w:p w14:paraId="34EAC3E8" w14:textId="77777777" w:rsidR="00580353" w:rsidRPr="00FA1D31" w:rsidRDefault="001B1705" w:rsidP="00580353">
            <w:pPr>
              <w:tabs>
                <w:tab w:val="left" w:pos="509"/>
              </w:tabs>
              <w:jc w:val="center"/>
              <w:rPr>
                <w:b/>
                <w:color w:val="000000"/>
                <w:rtl/>
              </w:rPr>
            </w:pPr>
            <w:r w:rsidRPr="00FA1D31">
              <w:rPr>
                <w:rFonts w:hint="cs"/>
                <w:b/>
                <w:bCs/>
                <w:color w:val="000000"/>
                <w:rtl/>
              </w:rPr>
              <w:t>משקל</w:t>
            </w:r>
          </w:p>
        </w:tc>
        <w:tc>
          <w:tcPr>
            <w:tcW w:w="998" w:type="dxa"/>
            <w:tcBorders>
              <w:top w:val="single" w:sz="4" w:space="0" w:color="auto"/>
              <w:left w:val="single" w:sz="4" w:space="0" w:color="auto"/>
              <w:bottom w:val="single" w:sz="4" w:space="0" w:color="auto"/>
              <w:right w:val="single" w:sz="4" w:space="0" w:color="auto"/>
            </w:tcBorders>
            <w:shd w:val="clear" w:color="000000" w:fill="D9D9D9"/>
            <w:vAlign w:val="center"/>
          </w:tcPr>
          <w:p w14:paraId="2D6A79EB" w14:textId="77777777" w:rsidR="00580353" w:rsidRPr="00FA1D31" w:rsidRDefault="001B1705" w:rsidP="00580353">
            <w:pPr>
              <w:tabs>
                <w:tab w:val="left" w:pos="509"/>
              </w:tabs>
              <w:jc w:val="center"/>
              <w:rPr>
                <w:b/>
                <w:color w:val="000000"/>
                <w:rtl/>
              </w:rPr>
            </w:pPr>
            <w:r w:rsidRPr="00FA1D31">
              <w:rPr>
                <w:rFonts w:hint="cs"/>
                <w:b/>
                <w:bCs/>
                <w:color w:val="000000"/>
                <w:rtl/>
              </w:rPr>
              <w:t>תיאור תנאי</w:t>
            </w:r>
          </w:p>
        </w:tc>
        <w:tc>
          <w:tcPr>
            <w:tcW w:w="5097"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68D3EFA8" w14:textId="77777777" w:rsidR="00580353" w:rsidRPr="00FA1D31" w:rsidRDefault="001B1705" w:rsidP="00580353">
            <w:pPr>
              <w:tabs>
                <w:tab w:val="left" w:pos="509"/>
              </w:tabs>
              <w:jc w:val="both"/>
              <w:rPr>
                <w:b/>
                <w:color w:val="000000"/>
                <w:rtl/>
              </w:rPr>
            </w:pPr>
            <w:r w:rsidRPr="00FA1D31">
              <w:rPr>
                <w:b/>
                <w:bCs/>
                <w:color w:val="000000"/>
                <w:rtl/>
              </w:rPr>
              <w:t>המפתח לחישוב</w:t>
            </w:r>
          </w:p>
        </w:tc>
      </w:tr>
      <w:tr w:rsidR="00287A12" w14:paraId="60D107FB" w14:textId="77777777" w:rsidTr="00671E71">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3462CA2F" w14:textId="77777777" w:rsidR="00580353" w:rsidRPr="00FA1D31" w:rsidRDefault="001B1705" w:rsidP="00580353">
            <w:pPr>
              <w:bidi w:val="0"/>
              <w:jc w:val="center"/>
              <w:rPr>
                <w:color w:val="000000"/>
                <w:rtl/>
              </w:rPr>
            </w:pPr>
            <w:bookmarkStart w:id="78" w:name="show_TavhinimAcher1" w:colFirst="0" w:colLast="3"/>
            <w:r w:rsidRPr="00FA1D31">
              <w:rPr>
                <w:color w:val="000000"/>
              </w:rPr>
              <w:t>1</w:t>
            </w:r>
          </w:p>
        </w:tc>
        <w:tc>
          <w:tcPr>
            <w:tcW w:w="992" w:type="dxa"/>
            <w:tcBorders>
              <w:top w:val="single" w:sz="4" w:space="0" w:color="auto"/>
              <w:left w:val="single" w:sz="4" w:space="0" w:color="auto"/>
              <w:bottom w:val="single" w:sz="4" w:space="0" w:color="auto"/>
              <w:right w:val="single" w:sz="4" w:space="0" w:color="auto"/>
            </w:tcBorders>
            <w:vAlign w:val="center"/>
          </w:tcPr>
          <w:p w14:paraId="4CF33D9F" w14:textId="77777777" w:rsidR="00580353" w:rsidRPr="00FA1D31" w:rsidRDefault="001B1705" w:rsidP="00580353">
            <w:pPr>
              <w:bidi w:val="0"/>
              <w:jc w:val="center"/>
              <w:rPr>
                <w:color w:val="000000"/>
                <w:rtl/>
              </w:rPr>
            </w:pPr>
            <w:bookmarkStart w:id="79" w:name="MishkalTavhinimAcher1"/>
            <w:r w:rsidRPr="00FA1D31">
              <w:rPr>
                <w:color w:val="000000"/>
              </w:rPr>
              <w:t>15</w:t>
            </w:r>
            <w:bookmarkEnd w:id="79"/>
            <w:r w:rsidRPr="00FA1D31">
              <w:rPr>
                <w:color w:val="000000"/>
              </w:rPr>
              <w:t>%</w:t>
            </w:r>
          </w:p>
        </w:tc>
        <w:tc>
          <w:tcPr>
            <w:tcW w:w="998" w:type="dxa"/>
            <w:tcBorders>
              <w:top w:val="single" w:sz="4" w:space="0" w:color="auto"/>
              <w:left w:val="single" w:sz="4" w:space="0" w:color="auto"/>
              <w:bottom w:val="single" w:sz="4" w:space="0" w:color="auto"/>
              <w:right w:val="single" w:sz="4" w:space="0" w:color="auto"/>
            </w:tcBorders>
            <w:shd w:val="clear" w:color="auto" w:fill="auto"/>
            <w:vAlign w:val="center"/>
          </w:tcPr>
          <w:p w14:paraId="2A8FE0B8" w14:textId="77777777" w:rsidR="00580353" w:rsidRPr="00FA1D31" w:rsidRDefault="001B1705" w:rsidP="00580353">
            <w:pPr>
              <w:jc w:val="center"/>
              <w:rPr>
                <w:rtl/>
              </w:rPr>
            </w:pPr>
            <w:bookmarkStart w:id="80" w:name="TiurTnaiTavhinimAcher1"/>
            <w:r w:rsidRPr="00FA1D31">
              <w:rPr>
                <w:rtl/>
              </w:rPr>
              <w:t>גודל החברה</w:t>
            </w:r>
            <w:bookmarkEnd w:id="80"/>
          </w:p>
        </w:tc>
        <w:tc>
          <w:tcPr>
            <w:tcW w:w="5097" w:type="dxa"/>
            <w:tcBorders>
              <w:top w:val="single" w:sz="4" w:space="0" w:color="auto"/>
              <w:left w:val="single" w:sz="4" w:space="0" w:color="auto"/>
              <w:bottom w:val="single" w:sz="4" w:space="0" w:color="auto"/>
              <w:right w:val="single" w:sz="4" w:space="0" w:color="auto"/>
            </w:tcBorders>
            <w:shd w:val="clear" w:color="auto" w:fill="auto"/>
            <w:vAlign w:val="center"/>
          </w:tcPr>
          <w:p w14:paraId="383B9507" w14:textId="6F547C41" w:rsidR="00287A12" w:rsidRPr="00FA1D31" w:rsidRDefault="001B1705" w:rsidP="00225521">
            <w:pPr>
              <w:jc w:val="both"/>
              <w:rPr>
                <w:color w:val="000000"/>
                <w:rtl/>
              </w:rPr>
            </w:pPr>
            <w:bookmarkStart w:id="81" w:name="MafteachLechisuvTavhinimAcher1"/>
            <w:r w:rsidRPr="00FA1D31">
              <w:rPr>
                <w:color w:val="000000"/>
                <w:rtl/>
              </w:rPr>
              <w:t xml:space="preserve">עובדים נוספים </w:t>
            </w:r>
            <w:r w:rsidR="00225521">
              <w:rPr>
                <w:rFonts w:hint="cs"/>
                <w:color w:val="000000"/>
                <w:rtl/>
              </w:rPr>
              <w:t xml:space="preserve">של המציע שעוסקים </w:t>
            </w:r>
            <w:r w:rsidRPr="00FA1D31">
              <w:rPr>
                <w:color w:val="000000"/>
                <w:rtl/>
              </w:rPr>
              <w:t>בתחום הגנת סייבר</w:t>
            </w:r>
            <w:r w:rsidR="00225521">
              <w:rPr>
                <w:rFonts w:hint="cs"/>
                <w:color w:val="000000"/>
                <w:rtl/>
              </w:rPr>
              <w:t xml:space="preserve"> (</w:t>
            </w:r>
            <w:r w:rsidRPr="00FA1D31">
              <w:rPr>
                <w:color w:val="000000"/>
                <w:rtl/>
              </w:rPr>
              <w:t>מעבר ל-4 הדרושים כתנאי סף</w:t>
            </w:r>
            <w:r w:rsidR="00225521">
              <w:rPr>
                <w:rFonts w:hint="cs"/>
                <w:color w:val="000000"/>
                <w:rtl/>
              </w:rPr>
              <w:t xml:space="preserve">) </w:t>
            </w:r>
            <w:r w:rsidR="00225521">
              <w:rPr>
                <w:color w:val="000000"/>
                <w:rtl/>
              </w:rPr>
              <w:t>–</w:t>
            </w:r>
            <w:r w:rsidR="00225521">
              <w:rPr>
                <w:rFonts w:hint="cs"/>
                <w:color w:val="000000"/>
                <w:rtl/>
              </w:rPr>
              <w:t xml:space="preserve"> 1.5</w:t>
            </w:r>
            <w:r w:rsidR="00671E71">
              <w:rPr>
                <w:rFonts w:hint="cs"/>
                <w:color w:val="000000"/>
                <w:rtl/>
              </w:rPr>
              <w:t xml:space="preserve"> נקודות</w:t>
            </w:r>
            <w:r w:rsidR="00225521">
              <w:rPr>
                <w:rFonts w:hint="cs"/>
                <w:color w:val="000000"/>
                <w:rtl/>
              </w:rPr>
              <w:t xml:space="preserve"> בגין כל </w:t>
            </w:r>
            <w:r w:rsidRPr="00FA1D31">
              <w:rPr>
                <w:color w:val="000000"/>
                <w:rtl/>
              </w:rPr>
              <w:t>עובד</w:t>
            </w:r>
            <w:r w:rsidR="00225521">
              <w:rPr>
                <w:rFonts w:hint="cs"/>
                <w:color w:val="000000"/>
                <w:rtl/>
              </w:rPr>
              <w:t xml:space="preserve"> בעל</w:t>
            </w:r>
            <w:r w:rsidRPr="00FA1D31">
              <w:rPr>
                <w:color w:val="000000"/>
                <w:rtl/>
              </w:rPr>
              <w:t xml:space="preserve"> </w:t>
            </w:r>
            <w:r w:rsidR="00225521">
              <w:rPr>
                <w:rFonts w:hint="cs"/>
                <w:color w:val="000000"/>
                <w:rtl/>
              </w:rPr>
              <w:t xml:space="preserve">ותק של </w:t>
            </w:r>
            <w:r w:rsidRPr="00FA1D31">
              <w:rPr>
                <w:color w:val="000000"/>
                <w:rtl/>
              </w:rPr>
              <w:t>לפחות שנה</w:t>
            </w:r>
            <w:r w:rsidR="00BA0667">
              <w:rPr>
                <w:rFonts w:hint="cs"/>
                <w:color w:val="000000"/>
                <w:rtl/>
              </w:rPr>
              <w:t xml:space="preserve"> (12 חודשים) כעובד</w:t>
            </w:r>
            <w:r w:rsidRPr="00FA1D31">
              <w:rPr>
                <w:color w:val="000000"/>
                <w:rtl/>
              </w:rPr>
              <w:t xml:space="preserve"> </w:t>
            </w:r>
            <w:r w:rsidR="00225521">
              <w:rPr>
                <w:rFonts w:hint="cs"/>
                <w:color w:val="000000"/>
                <w:rtl/>
              </w:rPr>
              <w:t xml:space="preserve">ב-50% </w:t>
            </w:r>
            <w:r w:rsidR="0047115C">
              <w:rPr>
                <w:rFonts w:hint="cs"/>
                <w:color w:val="000000"/>
                <w:rtl/>
              </w:rPr>
              <w:t xml:space="preserve">משרה לפחות </w:t>
            </w:r>
            <w:r w:rsidR="00225521">
              <w:rPr>
                <w:rFonts w:hint="cs"/>
                <w:color w:val="000000"/>
                <w:rtl/>
              </w:rPr>
              <w:t xml:space="preserve">בתחום הסייבר </w:t>
            </w:r>
            <w:r w:rsidR="00EA3900">
              <w:rPr>
                <w:rFonts w:hint="cs"/>
                <w:color w:val="000000"/>
                <w:rtl/>
              </w:rPr>
              <w:t xml:space="preserve">אצל </w:t>
            </w:r>
            <w:r w:rsidRPr="00FA1D31">
              <w:rPr>
                <w:color w:val="000000"/>
                <w:rtl/>
              </w:rPr>
              <w:t>המציע</w:t>
            </w:r>
            <w:r w:rsidR="00177173">
              <w:rPr>
                <w:rFonts w:hint="cs"/>
                <w:color w:val="000000"/>
                <w:rtl/>
              </w:rPr>
              <w:t xml:space="preserve"> (סה"כ: עד 15 נקודות)</w:t>
            </w:r>
            <w:r w:rsidR="00225521">
              <w:rPr>
                <w:rFonts w:hint="cs"/>
                <w:color w:val="000000"/>
                <w:rtl/>
              </w:rPr>
              <w:t>.</w:t>
            </w:r>
            <w:r w:rsidRPr="00FA1D31">
              <w:rPr>
                <w:color w:val="000000"/>
                <w:rtl/>
              </w:rPr>
              <w:t xml:space="preserve"> </w:t>
            </w:r>
            <w:bookmarkEnd w:id="81"/>
          </w:p>
        </w:tc>
      </w:tr>
      <w:tr w:rsidR="00287A12" w14:paraId="2A19D9FC" w14:textId="77777777" w:rsidTr="00671E71">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4E2C0B3D" w14:textId="77777777" w:rsidR="00580353" w:rsidRPr="00FA1D31" w:rsidRDefault="001B1705" w:rsidP="00580353">
            <w:pPr>
              <w:bidi w:val="0"/>
              <w:jc w:val="center"/>
              <w:rPr>
                <w:color w:val="000000"/>
                <w:rtl/>
              </w:rPr>
            </w:pPr>
            <w:bookmarkStart w:id="82" w:name="show_TavhinimAcher2" w:colFirst="0" w:colLast="3"/>
            <w:bookmarkEnd w:id="78"/>
            <w:r w:rsidRPr="00FA1D31">
              <w:rPr>
                <w:color w:val="000000"/>
              </w:rPr>
              <w:t>2</w:t>
            </w:r>
          </w:p>
        </w:tc>
        <w:tc>
          <w:tcPr>
            <w:tcW w:w="992" w:type="dxa"/>
            <w:tcBorders>
              <w:top w:val="single" w:sz="4" w:space="0" w:color="auto"/>
              <w:left w:val="single" w:sz="4" w:space="0" w:color="auto"/>
              <w:bottom w:val="single" w:sz="4" w:space="0" w:color="auto"/>
              <w:right w:val="single" w:sz="4" w:space="0" w:color="auto"/>
            </w:tcBorders>
            <w:vAlign w:val="center"/>
          </w:tcPr>
          <w:p w14:paraId="0AB801F3" w14:textId="77777777" w:rsidR="00580353" w:rsidRPr="00FA1D31" w:rsidRDefault="001B1705" w:rsidP="00580353">
            <w:pPr>
              <w:bidi w:val="0"/>
              <w:jc w:val="center"/>
              <w:rPr>
                <w:color w:val="000000"/>
                <w:rtl/>
              </w:rPr>
            </w:pPr>
            <w:bookmarkStart w:id="83" w:name="MishkalTavhinimAcher2"/>
            <w:r w:rsidRPr="00FA1D31">
              <w:rPr>
                <w:color w:val="000000"/>
              </w:rPr>
              <w:t>15</w:t>
            </w:r>
            <w:bookmarkEnd w:id="83"/>
            <w:r w:rsidRPr="00FA1D31">
              <w:rPr>
                <w:color w:val="000000"/>
              </w:rPr>
              <w:t>%</w:t>
            </w:r>
          </w:p>
        </w:tc>
        <w:tc>
          <w:tcPr>
            <w:tcW w:w="998" w:type="dxa"/>
            <w:tcBorders>
              <w:top w:val="single" w:sz="4" w:space="0" w:color="auto"/>
              <w:left w:val="single" w:sz="4" w:space="0" w:color="auto"/>
              <w:bottom w:val="single" w:sz="4" w:space="0" w:color="auto"/>
              <w:right w:val="single" w:sz="4" w:space="0" w:color="auto"/>
            </w:tcBorders>
            <w:shd w:val="clear" w:color="auto" w:fill="auto"/>
            <w:vAlign w:val="center"/>
          </w:tcPr>
          <w:p w14:paraId="502F7223" w14:textId="77777777" w:rsidR="00580353" w:rsidRPr="00FA1D31" w:rsidRDefault="001B1705" w:rsidP="00580353">
            <w:pPr>
              <w:jc w:val="center"/>
              <w:rPr>
                <w:rtl/>
              </w:rPr>
            </w:pPr>
            <w:bookmarkStart w:id="84" w:name="TiurTnaiTavhinimAcher2"/>
            <w:r w:rsidRPr="00FA1D31">
              <w:rPr>
                <w:rtl/>
              </w:rPr>
              <w:t>ניסיון העובדים</w:t>
            </w:r>
            <w:bookmarkEnd w:id="84"/>
            <w:r w:rsidRPr="00FA1D31">
              <w:rPr>
                <w:rtl/>
              </w:rPr>
              <w:t xml:space="preserve"> </w:t>
            </w:r>
          </w:p>
        </w:tc>
        <w:tc>
          <w:tcPr>
            <w:tcW w:w="5097" w:type="dxa"/>
            <w:tcBorders>
              <w:top w:val="single" w:sz="4" w:space="0" w:color="auto"/>
              <w:left w:val="single" w:sz="4" w:space="0" w:color="auto"/>
              <w:bottom w:val="single" w:sz="4" w:space="0" w:color="auto"/>
              <w:right w:val="single" w:sz="4" w:space="0" w:color="auto"/>
            </w:tcBorders>
            <w:shd w:val="clear" w:color="auto" w:fill="auto"/>
            <w:vAlign w:val="center"/>
          </w:tcPr>
          <w:p w14:paraId="473A7EA8" w14:textId="7DF15633" w:rsidR="00580353" w:rsidRPr="00FA1D31" w:rsidRDefault="00671E71" w:rsidP="00580353">
            <w:pPr>
              <w:jc w:val="both"/>
              <w:rPr>
                <w:color w:val="000000"/>
                <w:rtl/>
              </w:rPr>
            </w:pPr>
            <w:bookmarkStart w:id="85" w:name="MafteachLechisuvTavhinimAcher2"/>
            <w:r>
              <w:rPr>
                <w:rFonts w:hint="cs"/>
                <w:color w:val="000000"/>
                <w:rtl/>
              </w:rPr>
              <w:t>עובדים נוספים (מעבר ל</w:t>
            </w:r>
            <w:r w:rsidR="00EA3900">
              <w:rPr>
                <w:rFonts w:hint="cs"/>
                <w:color w:val="000000"/>
                <w:rtl/>
              </w:rPr>
              <w:t>-</w:t>
            </w:r>
            <w:r>
              <w:rPr>
                <w:rFonts w:hint="cs"/>
                <w:color w:val="000000"/>
                <w:rtl/>
              </w:rPr>
              <w:t>4 הדרושים בתנאי הסף) עם 7 שנות ניסיון לפחות בתחום הגנת סייבר</w:t>
            </w:r>
            <w:r w:rsidR="00177173">
              <w:rPr>
                <w:rFonts w:hint="cs"/>
                <w:color w:val="000000"/>
                <w:rtl/>
              </w:rPr>
              <w:t xml:space="preserve">. </w:t>
            </w:r>
            <w:r>
              <w:rPr>
                <w:rFonts w:hint="cs"/>
                <w:color w:val="000000"/>
                <w:rtl/>
              </w:rPr>
              <w:t xml:space="preserve">בגין כל עובד כאמור </w:t>
            </w:r>
            <w:r w:rsidR="00EA3900">
              <w:rPr>
                <w:rFonts w:hint="cs"/>
                <w:color w:val="000000"/>
                <w:rtl/>
              </w:rPr>
              <w:t>י</w:t>
            </w:r>
            <w:r>
              <w:rPr>
                <w:rFonts w:hint="cs"/>
                <w:color w:val="000000"/>
                <w:rtl/>
              </w:rPr>
              <w:t>ינת</w:t>
            </w:r>
            <w:r w:rsidR="00E41E99">
              <w:rPr>
                <w:rFonts w:hint="cs"/>
                <w:color w:val="000000"/>
                <w:rtl/>
              </w:rPr>
              <w:t>נו</w:t>
            </w:r>
            <w:r>
              <w:rPr>
                <w:rFonts w:hint="cs"/>
                <w:color w:val="000000"/>
                <w:rtl/>
              </w:rPr>
              <w:t xml:space="preserve"> 3 נקודות</w:t>
            </w:r>
            <w:r w:rsidR="00177173">
              <w:rPr>
                <w:rFonts w:hint="cs"/>
                <w:color w:val="000000"/>
                <w:rtl/>
              </w:rPr>
              <w:t xml:space="preserve"> (סה"כ: עד 15 נקודות).</w:t>
            </w:r>
            <w:bookmarkEnd w:id="85"/>
          </w:p>
        </w:tc>
      </w:tr>
      <w:tr w:rsidR="00287A12" w14:paraId="7E710931" w14:textId="77777777" w:rsidTr="00671E71">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3CCC620D" w14:textId="77777777" w:rsidR="00580353" w:rsidRPr="00FA1D31" w:rsidRDefault="001B1705" w:rsidP="00580353">
            <w:pPr>
              <w:bidi w:val="0"/>
              <w:jc w:val="center"/>
              <w:rPr>
                <w:color w:val="000000"/>
                <w:rtl/>
              </w:rPr>
            </w:pPr>
            <w:bookmarkStart w:id="86" w:name="show_TavhinimAcher3" w:colFirst="0" w:colLast="3"/>
            <w:bookmarkEnd w:id="82"/>
            <w:r w:rsidRPr="00FA1D31">
              <w:rPr>
                <w:color w:val="000000"/>
              </w:rPr>
              <w:t>3</w:t>
            </w:r>
          </w:p>
        </w:tc>
        <w:tc>
          <w:tcPr>
            <w:tcW w:w="992" w:type="dxa"/>
            <w:tcBorders>
              <w:top w:val="single" w:sz="4" w:space="0" w:color="auto"/>
              <w:left w:val="single" w:sz="4" w:space="0" w:color="auto"/>
              <w:bottom w:val="single" w:sz="4" w:space="0" w:color="auto"/>
              <w:right w:val="single" w:sz="4" w:space="0" w:color="auto"/>
            </w:tcBorders>
            <w:vAlign w:val="center"/>
          </w:tcPr>
          <w:p w14:paraId="07DA6DD5" w14:textId="77777777" w:rsidR="00580353" w:rsidRPr="00FA1D31" w:rsidRDefault="001B1705" w:rsidP="00580353">
            <w:pPr>
              <w:bidi w:val="0"/>
              <w:jc w:val="center"/>
              <w:rPr>
                <w:color w:val="000000"/>
                <w:rtl/>
              </w:rPr>
            </w:pPr>
            <w:bookmarkStart w:id="87" w:name="MishkalTavhinimAcher3"/>
            <w:r w:rsidRPr="00FA1D31">
              <w:rPr>
                <w:color w:val="000000"/>
              </w:rPr>
              <w:t>10</w:t>
            </w:r>
            <w:bookmarkEnd w:id="87"/>
            <w:r w:rsidRPr="00FA1D31">
              <w:rPr>
                <w:color w:val="000000"/>
              </w:rPr>
              <w:t>%</w:t>
            </w:r>
          </w:p>
        </w:tc>
        <w:tc>
          <w:tcPr>
            <w:tcW w:w="998" w:type="dxa"/>
            <w:tcBorders>
              <w:top w:val="single" w:sz="4" w:space="0" w:color="auto"/>
              <w:left w:val="single" w:sz="4" w:space="0" w:color="auto"/>
              <w:bottom w:val="single" w:sz="4" w:space="0" w:color="auto"/>
              <w:right w:val="single" w:sz="4" w:space="0" w:color="auto"/>
            </w:tcBorders>
            <w:shd w:val="clear" w:color="auto" w:fill="auto"/>
            <w:vAlign w:val="center"/>
          </w:tcPr>
          <w:p w14:paraId="61B44770" w14:textId="77777777" w:rsidR="00580353" w:rsidRPr="00FA1D31" w:rsidRDefault="001B1705" w:rsidP="00580353">
            <w:pPr>
              <w:jc w:val="center"/>
              <w:rPr>
                <w:rtl/>
              </w:rPr>
            </w:pPr>
            <w:bookmarkStart w:id="88" w:name="TiurTnaiTavhinimAcher3"/>
            <w:r w:rsidRPr="00FA1D31">
              <w:rPr>
                <w:rtl/>
              </w:rPr>
              <w:t>מומחיות ייחודית</w:t>
            </w:r>
            <w:r w:rsidRPr="00FA1D31">
              <w:rPr>
                <w:rtl/>
              </w:rPr>
              <w:tab/>
            </w:r>
            <w:bookmarkEnd w:id="88"/>
          </w:p>
        </w:tc>
        <w:tc>
          <w:tcPr>
            <w:tcW w:w="5097" w:type="dxa"/>
            <w:tcBorders>
              <w:top w:val="single" w:sz="4" w:space="0" w:color="auto"/>
              <w:left w:val="single" w:sz="4" w:space="0" w:color="auto"/>
              <w:bottom w:val="single" w:sz="4" w:space="0" w:color="auto"/>
              <w:right w:val="single" w:sz="4" w:space="0" w:color="auto"/>
            </w:tcBorders>
            <w:shd w:val="clear" w:color="auto" w:fill="auto"/>
            <w:vAlign w:val="center"/>
          </w:tcPr>
          <w:p w14:paraId="2D718CC3" w14:textId="0A6D8928" w:rsidR="00287A12" w:rsidRPr="00FA1D31" w:rsidRDefault="001B1705" w:rsidP="00AA4AFC">
            <w:pPr>
              <w:jc w:val="both"/>
              <w:rPr>
                <w:color w:val="000000"/>
                <w:rtl/>
              </w:rPr>
            </w:pPr>
            <w:bookmarkStart w:id="89" w:name="MafteachLechisuvTavhinimAcher3"/>
            <w:r w:rsidRPr="00FA1D31">
              <w:rPr>
                <w:color w:val="000000"/>
                <w:rtl/>
              </w:rPr>
              <w:t>ניסיון ייחודי, כלים, מתודולוגיות או פרויקטים מיוחדים עבור משרדי ממשלה או ארגוני</w:t>
            </w:r>
            <w:r w:rsidR="00671E71">
              <w:rPr>
                <w:rFonts w:hint="cs"/>
                <w:color w:val="000000"/>
                <w:rtl/>
              </w:rPr>
              <w:t>ם</w:t>
            </w:r>
            <w:r w:rsidRPr="00FA1D31">
              <w:rPr>
                <w:color w:val="000000"/>
                <w:rtl/>
              </w:rPr>
              <w:t xml:space="preserve"> </w:t>
            </w:r>
            <w:r w:rsidR="00671E71">
              <w:rPr>
                <w:rFonts w:hint="cs"/>
                <w:color w:val="000000"/>
                <w:rtl/>
              </w:rPr>
              <w:t xml:space="preserve">גדולים </w:t>
            </w:r>
            <w:r w:rsidR="00EA3900">
              <w:rPr>
                <w:rFonts w:hint="cs"/>
                <w:color w:val="000000"/>
                <w:rtl/>
              </w:rPr>
              <w:t xml:space="preserve">(ארגונים המונים לפחות </w:t>
            </w:r>
            <w:r w:rsidR="00671E71">
              <w:rPr>
                <w:rFonts w:hint="cs"/>
                <w:color w:val="000000"/>
                <w:rtl/>
              </w:rPr>
              <w:t>5,000 עובדים</w:t>
            </w:r>
            <w:r w:rsidR="00EA3900">
              <w:rPr>
                <w:rFonts w:hint="cs"/>
                <w:color w:val="000000"/>
                <w:rtl/>
              </w:rPr>
              <w:t>)</w:t>
            </w:r>
            <w:r w:rsidR="00671E71">
              <w:rPr>
                <w:rFonts w:hint="cs"/>
                <w:color w:val="000000"/>
                <w:rtl/>
              </w:rPr>
              <w:t xml:space="preserve"> שיש בו ערך מוסף למשרד הבריאות</w:t>
            </w:r>
            <w:r w:rsidR="00EA3900">
              <w:rPr>
                <w:rFonts w:hint="cs"/>
                <w:color w:val="000000"/>
                <w:rtl/>
              </w:rPr>
              <w:t>.</w:t>
            </w:r>
            <w:r w:rsidRPr="00FA1D31">
              <w:rPr>
                <w:color w:val="000000"/>
                <w:rtl/>
              </w:rPr>
              <w:tab/>
            </w:r>
          </w:p>
          <w:p w14:paraId="166FAD4B" w14:textId="052E45F3" w:rsidR="00671E71" w:rsidRDefault="001B1705" w:rsidP="00580353">
            <w:pPr>
              <w:jc w:val="both"/>
              <w:rPr>
                <w:color w:val="000000"/>
                <w:rtl/>
              </w:rPr>
            </w:pPr>
            <w:r w:rsidRPr="00FA1D31">
              <w:rPr>
                <w:color w:val="000000"/>
                <w:rtl/>
              </w:rPr>
              <w:t>לדוגמה: כלים, מתודולוגיות, מערכות פנימיות או ניסיון מעשי ייחודי המאפשרים למציע לתת שירות ייחודי או מותאם במיוחד לצרכי המשרד</w:t>
            </w:r>
            <w:r w:rsidR="00EA3900">
              <w:rPr>
                <w:rFonts w:hint="cs"/>
                <w:color w:val="000000"/>
                <w:rtl/>
              </w:rPr>
              <w:t>,</w:t>
            </w:r>
            <w:r w:rsidR="00281A4A">
              <w:rPr>
                <w:rFonts w:hint="cs"/>
                <w:color w:val="000000"/>
                <w:rtl/>
              </w:rPr>
              <w:t xml:space="preserve"> כגון:</w:t>
            </w:r>
          </w:p>
          <w:p w14:paraId="20FBFEF7" w14:textId="2EDEA2EC" w:rsidR="00287A12" w:rsidRPr="00FA1D31" w:rsidRDefault="00281A4A" w:rsidP="00B82EF9">
            <w:pPr>
              <w:jc w:val="both"/>
              <w:rPr>
                <w:color w:val="000000"/>
                <w:rtl/>
              </w:rPr>
            </w:pPr>
            <w:r>
              <w:rPr>
                <w:rFonts w:hint="cs"/>
                <w:color w:val="000000"/>
                <w:rtl/>
              </w:rPr>
              <w:t xml:space="preserve">סקרי </w:t>
            </w:r>
            <w:r>
              <w:rPr>
                <w:color w:val="000000"/>
              </w:rPr>
              <w:t>IT</w:t>
            </w:r>
            <w:r>
              <w:rPr>
                <w:rFonts w:hint="cs"/>
                <w:color w:val="000000"/>
                <w:rtl/>
              </w:rPr>
              <w:t xml:space="preserve"> &amp;</w:t>
            </w:r>
            <w:r>
              <w:rPr>
                <w:color w:val="000000"/>
              </w:rPr>
              <w:t xml:space="preserve"> OP</w:t>
            </w:r>
            <w:r>
              <w:rPr>
                <w:rFonts w:hint="cs"/>
                <w:color w:val="000000"/>
                <w:rtl/>
              </w:rPr>
              <w:t xml:space="preserve"> חוצה מגזר, </w:t>
            </w:r>
            <w:proofErr w:type="spellStart"/>
            <w:r>
              <w:rPr>
                <w:rFonts w:hint="cs"/>
                <w:color w:val="000000"/>
                <w:rtl/>
              </w:rPr>
              <w:t>ההסמכות</w:t>
            </w:r>
            <w:proofErr w:type="spellEnd"/>
            <w:r>
              <w:rPr>
                <w:rFonts w:hint="cs"/>
                <w:color w:val="000000"/>
                <w:rtl/>
              </w:rPr>
              <w:t xml:space="preserve"> לתקני </w:t>
            </w:r>
            <w:r>
              <w:rPr>
                <w:color w:val="000000"/>
              </w:rPr>
              <w:t>ISO</w:t>
            </w:r>
            <w:bookmarkEnd w:id="89"/>
            <w:r w:rsidR="00B82EF9">
              <w:rPr>
                <w:rFonts w:hint="cs"/>
                <w:color w:val="000000"/>
                <w:rtl/>
              </w:rPr>
              <w:t xml:space="preserve">, </w:t>
            </w:r>
            <w:r>
              <w:rPr>
                <w:rFonts w:hint="cs"/>
                <w:color w:val="000000"/>
                <w:rtl/>
              </w:rPr>
              <w:t xml:space="preserve">סקרים בראיית תוקף, מבדקי ליעילות מוצרי אבטחת מידע, </w:t>
            </w:r>
            <w:proofErr w:type="spellStart"/>
            <w:r>
              <w:rPr>
                <w:rFonts w:hint="cs"/>
                <w:color w:val="000000"/>
                <w:rtl/>
              </w:rPr>
              <w:t>קפיינים</w:t>
            </w:r>
            <w:proofErr w:type="spellEnd"/>
            <w:r>
              <w:rPr>
                <w:rFonts w:hint="cs"/>
                <w:color w:val="000000"/>
                <w:rtl/>
              </w:rPr>
              <w:t xml:space="preserve"> למודעות עובדים</w:t>
            </w:r>
          </w:p>
        </w:tc>
      </w:tr>
      <w:tr w:rsidR="00287A12" w:rsidRPr="00177173" w14:paraId="267E8414" w14:textId="77777777" w:rsidTr="00343B42">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517A973C" w14:textId="77777777" w:rsidR="00580353" w:rsidRPr="00FA1D31" w:rsidRDefault="001B1705" w:rsidP="00580353">
            <w:pPr>
              <w:bidi w:val="0"/>
              <w:jc w:val="center"/>
              <w:rPr>
                <w:color w:val="000000"/>
                <w:rtl/>
              </w:rPr>
            </w:pPr>
            <w:bookmarkStart w:id="90" w:name="show_TavhinimAcher4" w:colFirst="0" w:colLast="3"/>
            <w:bookmarkEnd w:id="86"/>
            <w:r w:rsidRPr="00FA1D31">
              <w:rPr>
                <w:color w:val="000000"/>
              </w:rPr>
              <w:t>4</w:t>
            </w:r>
          </w:p>
        </w:tc>
        <w:tc>
          <w:tcPr>
            <w:tcW w:w="992" w:type="dxa"/>
            <w:tcBorders>
              <w:top w:val="single" w:sz="4" w:space="0" w:color="auto"/>
              <w:left w:val="single" w:sz="4" w:space="0" w:color="auto"/>
              <w:bottom w:val="single" w:sz="4" w:space="0" w:color="auto"/>
              <w:right w:val="single" w:sz="4" w:space="0" w:color="auto"/>
            </w:tcBorders>
            <w:vAlign w:val="center"/>
          </w:tcPr>
          <w:p w14:paraId="6708AB24" w14:textId="77777777" w:rsidR="00580353" w:rsidRPr="00FA1D31" w:rsidRDefault="001B1705" w:rsidP="00580353">
            <w:pPr>
              <w:bidi w:val="0"/>
              <w:jc w:val="center"/>
              <w:rPr>
                <w:color w:val="000000"/>
                <w:rtl/>
              </w:rPr>
            </w:pPr>
            <w:bookmarkStart w:id="91" w:name="MishkalTavhinimAcher4"/>
            <w:r w:rsidRPr="00FA1D31">
              <w:rPr>
                <w:color w:val="000000"/>
              </w:rPr>
              <w:t>30</w:t>
            </w:r>
            <w:bookmarkEnd w:id="91"/>
            <w:r w:rsidRPr="00FA1D31">
              <w:rPr>
                <w:color w:val="000000"/>
              </w:rPr>
              <w:t>%</w:t>
            </w:r>
          </w:p>
        </w:tc>
        <w:tc>
          <w:tcPr>
            <w:tcW w:w="998" w:type="dxa"/>
            <w:tcBorders>
              <w:top w:val="single" w:sz="4" w:space="0" w:color="auto"/>
              <w:left w:val="single" w:sz="4" w:space="0" w:color="auto"/>
              <w:bottom w:val="single" w:sz="4" w:space="0" w:color="auto"/>
              <w:right w:val="single" w:sz="4" w:space="0" w:color="auto"/>
            </w:tcBorders>
            <w:shd w:val="clear" w:color="auto" w:fill="auto"/>
            <w:vAlign w:val="center"/>
          </w:tcPr>
          <w:p w14:paraId="529A75D2" w14:textId="77777777" w:rsidR="00580353" w:rsidRPr="00FA1D31" w:rsidRDefault="001B1705" w:rsidP="00580353">
            <w:pPr>
              <w:jc w:val="center"/>
              <w:rPr>
                <w:rtl/>
              </w:rPr>
            </w:pPr>
            <w:bookmarkStart w:id="92" w:name="TiurTnaiTavhinimAcher4"/>
            <w:r w:rsidRPr="00FA1D31">
              <w:rPr>
                <w:rtl/>
              </w:rPr>
              <w:t>ניסיון מקצועי מוכח</w:t>
            </w:r>
            <w:bookmarkEnd w:id="92"/>
          </w:p>
        </w:tc>
        <w:tc>
          <w:tcPr>
            <w:tcW w:w="5097" w:type="dxa"/>
            <w:tcBorders>
              <w:top w:val="single" w:sz="4" w:space="0" w:color="auto"/>
              <w:left w:val="single" w:sz="4" w:space="0" w:color="auto"/>
              <w:bottom w:val="single" w:sz="4" w:space="0" w:color="auto"/>
              <w:right w:val="single" w:sz="4" w:space="0" w:color="auto"/>
            </w:tcBorders>
            <w:shd w:val="clear" w:color="auto" w:fill="auto"/>
            <w:vAlign w:val="center"/>
          </w:tcPr>
          <w:p w14:paraId="0AA6C8CB" w14:textId="0B216616" w:rsidR="00580353" w:rsidRPr="00FA1D31" w:rsidRDefault="00EA3900" w:rsidP="00580353">
            <w:pPr>
              <w:jc w:val="both"/>
              <w:rPr>
                <w:color w:val="000000"/>
                <w:rtl/>
              </w:rPr>
            </w:pPr>
            <w:bookmarkStart w:id="93" w:name="MafteachLechisuvTavhinimAcher4"/>
            <w:r>
              <w:rPr>
                <w:rFonts w:hint="cs"/>
                <w:color w:val="000000"/>
                <w:rtl/>
              </w:rPr>
              <w:t xml:space="preserve">התרשמות על סמך </w:t>
            </w:r>
            <w:r w:rsidR="001B1705" w:rsidRPr="00FA1D31">
              <w:rPr>
                <w:color w:val="000000"/>
                <w:rtl/>
              </w:rPr>
              <w:t xml:space="preserve">מסמכים </w:t>
            </w:r>
            <w:r w:rsidR="00225521">
              <w:rPr>
                <w:rFonts w:hint="cs"/>
                <w:color w:val="000000"/>
                <w:rtl/>
              </w:rPr>
              <w:t xml:space="preserve">המעידים על </w:t>
            </w:r>
            <w:r w:rsidR="001B1705" w:rsidRPr="00FA1D31">
              <w:rPr>
                <w:color w:val="000000"/>
                <w:rtl/>
              </w:rPr>
              <w:t>ניסיון</w:t>
            </w:r>
            <w:r w:rsidR="00225521">
              <w:rPr>
                <w:rFonts w:hint="cs"/>
                <w:color w:val="000000"/>
                <w:rtl/>
              </w:rPr>
              <w:t xml:space="preserve"> </w:t>
            </w:r>
            <w:r w:rsidR="00EB6E73">
              <w:rPr>
                <w:rFonts w:hint="cs"/>
                <w:color w:val="000000"/>
                <w:rtl/>
              </w:rPr>
              <w:t xml:space="preserve">מוכח </w:t>
            </w:r>
            <w:r w:rsidR="00225521">
              <w:rPr>
                <w:rFonts w:hint="cs"/>
                <w:color w:val="000000"/>
                <w:rtl/>
              </w:rPr>
              <w:t xml:space="preserve">של המציע </w:t>
            </w:r>
            <w:r w:rsidR="001B1705" w:rsidRPr="00FA1D31">
              <w:rPr>
                <w:color w:val="000000"/>
                <w:rtl/>
              </w:rPr>
              <w:t xml:space="preserve">בתחומים </w:t>
            </w:r>
            <w:r w:rsidR="001B1705" w:rsidRPr="00FA1D31">
              <w:rPr>
                <w:color w:val="000000"/>
              </w:rPr>
              <w:t>GRC</w:t>
            </w:r>
            <w:r w:rsidR="001B1705" w:rsidRPr="00FA1D31">
              <w:rPr>
                <w:color w:val="000000"/>
                <w:rtl/>
              </w:rPr>
              <w:t xml:space="preserve">, מבדקי סייבר, ענן, </w:t>
            </w:r>
            <w:r w:rsidR="001B1705" w:rsidRPr="00FA1D31">
              <w:rPr>
                <w:color w:val="000000"/>
              </w:rPr>
              <w:t>AI</w:t>
            </w:r>
            <w:r w:rsidR="001B1705" w:rsidRPr="00FA1D31">
              <w:rPr>
                <w:color w:val="000000"/>
                <w:rtl/>
              </w:rPr>
              <w:t xml:space="preserve">, תקשורת </w:t>
            </w:r>
            <w:proofErr w:type="spellStart"/>
            <w:r w:rsidR="001B1705" w:rsidRPr="00FA1D31">
              <w:rPr>
                <w:color w:val="000000"/>
                <w:rtl/>
              </w:rPr>
              <w:t>וכו</w:t>
            </w:r>
            <w:proofErr w:type="spellEnd"/>
            <w:r w:rsidR="001B1705" w:rsidRPr="00FA1D31">
              <w:rPr>
                <w:color w:val="000000"/>
                <w:rtl/>
              </w:rPr>
              <w:t>'</w:t>
            </w:r>
            <w:r w:rsidR="00343B42">
              <w:rPr>
                <w:rFonts w:hint="cs"/>
                <w:color w:val="000000"/>
                <w:rtl/>
              </w:rPr>
              <w:t>, לפי הפירוט להלן</w:t>
            </w:r>
            <w:r w:rsidR="001B1705" w:rsidRPr="00FA1D31">
              <w:rPr>
                <w:color w:val="000000"/>
                <w:rtl/>
              </w:rPr>
              <w:t>.</w:t>
            </w:r>
            <w:r w:rsidR="001B1705" w:rsidRPr="00FA1D31">
              <w:rPr>
                <w:color w:val="000000"/>
                <w:rtl/>
              </w:rPr>
              <w:tab/>
            </w:r>
          </w:p>
          <w:p w14:paraId="3B71BC82" w14:textId="77777777" w:rsidR="00287A12" w:rsidRPr="00FA1D31" w:rsidRDefault="00287A12" w:rsidP="00580353">
            <w:pPr>
              <w:jc w:val="both"/>
              <w:rPr>
                <w:color w:val="000000"/>
                <w:rtl/>
              </w:rPr>
            </w:pPr>
          </w:p>
          <w:p w14:paraId="155999E0" w14:textId="79372FF6" w:rsidR="00287A12" w:rsidRPr="00FA1D31" w:rsidRDefault="001B1705" w:rsidP="00580353">
            <w:pPr>
              <w:jc w:val="both"/>
              <w:rPr>
                <w:color w:val="000000"/>
                <w:rtl/>
              </w:rPr>
            </w:pPr>
            <w:r w:rsidRPr="00FA1D31">
              <w:rPr>
                <w:color w:val="000000"/>
                <w:rtl/>
              </w:rPr>
              <w:t>חלוק</w:t>
            </w:r>
            <w:r w:rsidR="006232A0">
              <w:rPr>
                <w:rFonts w:hint="cs"/>
                <w:color w:val="000000"/>
                <w:rtl/>
              </w:rPr>
              <w:t>ת</w:t>
            </w:r>
            <w:r w:rsidRPr="00FA1D31">
              <w:rPr>
                <w:color w:val="000000"/>
                <w:rtl/>
              </w:rPr>
              <w:t xml:space="preserve"> </w:t>
            </w:r>
            <w:r w:rsidR="006232A0">
              <w:rPr>
                <w:rFonts w:hint="cs"/>
                <w:color w:val="000000"/>
                <w:rtl/>
              </w:rPr>
              <w:t>ה</w:t>
            </w:r>
            <w:r w:rsidRPr="00FA1D31">
              <w:rPr>
                <w:color w:val="000000"/>
                <w:rtl/>
              </w:rPr>
              <w:t>ניקוד</w:t>
            </w:r>
          </w:p>
          <w:p w14:paraId="2970E744" w14:textId="27B86AD9" w:rsidR="00287A12" w:rsidRPr="00FA1D31" w:rsidRDefault="001B1705" w:rsidP="00580353">
            <w:pPr>
              <w:jc w:val="both"/>
              <w:rPr>
                <w:color w:val="000000"/>
                <w:rtl/>
              </w:rPr>
            </w:pPr>
            <w:r w:rsidRPr="00FA1D31">
              <w:rPr>
                <w:color w:val="000000"/>
                <w:rtl/>
              </w:rPr>
              <w:t>ידע ומומחיות בתחום ה-</w:t>
            </w:r>
            <w:r w:rsidRPr="00FA1D31">
              <w:rPr>
                <w:color w:val="000000"/>
              </w:rPr>
              <w:t>GRC</w:t>
            </w:r>
            <w:r w:rsidRPr="00FA1D31">
              <w:rPr>
                <w:color w:val="000000"/>
                <w:rtl/>
              </w:rPr>
              <w:t xml:space="preserve"> בתחום הסייבר בישראל ובחו"ל (</w:t>
            </w:r>
            <w:r w:rsidRPr="00FA1D31">
              <w:rPr>
                <w:color w:val="000000"/>
              </w:rPr>
              <w:t xml:space="preserve">GRC  Governance, Risk &amp; Compliance) </w:t>
            </w:r>
            <w:r w:rsidR="00EA3900">
              <w:rPr>
                <w:rFonts w:hint="cs"/>
                <w:color w:val="000000"/>
                <w:rtl/>
              </w:rPr>
              <w:t xml:space="preserve">- 10 נקודות </w:t>
            </w:r>
          </w:p>
          <w:p w14:paraId="6B64DAB7" w14:textId="77777777" w:rsidR="00287A12" w:rsidRPr="00FA1D31" w:rsidRDefault="00287A12" w:rsidP="00580353">
            <w:pPr>
              <w:jc w:val="both"/>
              <w:rPr>
                <w:color w:val="000000"/>
                <w:rtl/>
              </w:rPr>
            </w:pPr>
          </w:p>
          <w:p w14:paraId="17279578" w14:textId="68E7E1CB" w:rsidR="00287A12" w:rsidRPr="00FA1D31" w:rsidRDefault="001B1705" w:rsidP="00580353">
            <w:pPr>
              <w:jc w:val="both"/>
              <w:rPr>
                <w:color w:val="000000"/>
                <w:rtl/>
              </w:rPr>
            </w:pPr>
            <w:r w:rsidRPr="00FA1D31">
              <w:rPr>
                <w:color w:val="000000"/>
                <w:rtl/>
              </w:rPr>
              <w:t xml:space="preserve">מומחיות במבדקי סייבר: חדירות, ארכיטקטורת אבטחה, אבטחת ענן, תקשורת, תשתיות, </w:t>
            </w:r>
            <w:r w:rsidRPr="00FA1D31">
              <w:rPr>
                <w:color w:val="000000"/>
              </w:rPr>
              <w:t>API, AI</w:t>
            </w:r>
            <w:r w:rsidRPr="00FA1D31">
              <w:rPr>
                <w:color w:val="000000"/>
              </w:rPr>
              <w:tab/>
            </w:r>
            <w:r w:rsidR="00EA3900">
              <w:rPr>
                <w:color w:val="000000"/>
              </w:rPr>
              <w:t>-</w:t>
            </w:r>
            <w:r w:rsidRPr="00FA1D31">
              <w:rPr>
                <w:color w:val="000000"/>
                <w:rtl/>
              </w:rPr>
              <w:t xml:space="preserve"> </w:t>
            </w:r>
            <w:r w:rsidR="00EA3900">
              <w:rPr>
                <w:rFonts w:hint="cs"/>
                <w:color w:val="000000"/>
                <w:rtl/>
              </w:rPr>
              <w:t xml:space="preserve">10 </w:t>
            </w:r>
            <w:r w:rsidRPr="00FA1D31">
              <w:rPr>
                <w:color w:val="000000"/>
                <w:rtl/>
              </w:rPr>
              <w:t>נקודות</w:t>
            </w:r>
          </w:p>
          <w:p w14:paraId="512051AF" w14:textId="77777777" w:rsidR="00177173" w:rsidRPr="00FA1D31" w:rsidRDefault="00177173" w:rsidP="00580353">
            <w:pPr>
              <w:jc w:val="both"/>
              <w:rPr>
                <w:color w:val="000000"/>
                <w:rtl/>
              </w:rPr>
            </w:pPr>
          </w:p>
          <w:p w14:paraId="1A6EF1E3" w14:textId="27C58504" w:rsidR="00287A12" w:rsidRDefault="001B1705" w:rsidP="00580353">
            <w:pPr>
              <w:jc w:val="both"/>
              <w:rPr>
                <w:color w:val="000000"/>
                <w:rtl/>
              </w:rPr>
            </w:pPr>
            <w:r w:rsidRPr="00FA1D31">
              <w:rPr>
                <w:color w:val="000000"/>
                <w:rtl/>
              </w:rPr>
              <w:t xml:space="preserve">יכולת ניתוח אירועים </w:t>
            </w:r>
            <w:r w:rsidR="00177173">
              <w:rPr>
                <w:rFonts w:hint="cs"/>
                <w:color w:val="000000"/>
                <w:rtl/>
              </w:rPr>
              <w:t>(</w:t>
            </w:r>
            <w:r w:rsidR="00177173" w:rsidRPr="00FA1D31">
              <w:rPr>
                <w:color w:val="000000"/>
                <w:rtl/>
              </w:rPr>
              <w:t>למשל: התמודדות עם תקיפות, ניתוח לוגים, תגובה לאירועים וכו</w:t>
            </w:r>
            <w:r w:rsidR="00177173">
              <w:rPr>
                <w:rFonts w:hint="cs"/>
                <w:color w:val="000000"/>
                <w:rtl/>
              </w:rPr>
              <w:t>'</w:t>
            </w:r>
            <w:r w:rsidR="00177173" w:rsidRPr="00FA1D31">
              <w:rPr>
                <w:color w:val="000000"/>
                <w:rtl/>
              </w:rPr>
              <w:t>)</w:t>
            </w:r>
            <w:r w:rsidR="00177173">
              <w:rPr>
                <w:rFonts w:hint="cs"/>
                <w:color w:val="000000"/>
                <w:rtl/>
              </w:rPr>
              <w:t xml:space="preserve"> </w:t>
            </w:r>
            <w:r w:rsidRPr="00FA1D31">
              <w:rPr>
                <w:color w:val="000000"/>
                <w:rtl/>
              </w:rPr>
              <w:t>בארגוני בריאות</w:t>
            </w:r>
            <w:r w:rsidR="00177173">
              <w:rPr>
                <w:rFonts w:hint="cs"/>
                <w:color w:val="000000"/>
                <w:rtl/>
              </w:rPr>
              <w:t xml:space="preserve"> כהגדרתם להלן</w:t>
            </w:r>
            <w:r w:rsidR="00EB35DF">
              <w:rPr>
                <w:rFonts w:hint="cs"/>
                <w:color w:val="000000"/>
                <w:rtl/>
              </w:rPr>
              <w:t xml:space="preserve"> </w:t>
            </w:r>
            <w:r w:rsidRPr="00FA1D31">
              <w:rPr>
                <w:color w:val="000000"/>
                <w:rtl/>
              </w:rPr>
              <w:t xml:space="preserve">או </w:t>
            </w:r>
            <w:r w:rsidR="00177173">
              <w:rPr>
                <w:rFonts w:hint="cs"/>
                <w:color w:val="000000"/>
                <w:rtl/>
              </w:rPr>
              <w:t>ב</w:t>
            </w:r>
            <w:r w:rsidR="006232A0">
              <w:rPr>
                <w:rFonts w:hint="cs"/>
                <w:color w:val="000000"/>
                <w:rtl/>
              </w:rPr>
              <w:t xml:space="preserve">גופים </w:t>
            </w:r>
            <w:r w:rsidRPr="00FA1D31">
              <w:rPr>
                <w:color w:val="000000"/>
                <w:rtl/>
              </w:rPr>
              <w:t>ממשלתיים</w:t>
            </w:r>
            <w:r w:rsidR="00177173">
              <w:rPr>
                <w:rFonts w:hint="cs"/>
                <w:color w:val="000000"/>
                <w:rtl/>
              </w:rPr>
              <w:t>,</w:t>
            </w:r>
            <w:r w:rsidR="00B34C7F">
              <w:rPr>
                <w:rFonts w:hint="cs"/>
                <w:color w:val="000000"/>
                <w:rtl/>
              </w:rPr>
              <w:t xml:space="preserve"> כאשר </w:t>
            </w:r>
            <w:r w:rsidR="00177173">
              <w:rPr>
                <w:rFonts w:hint="cs"/>
                <w:color w:val="000000"/>
                <w:rtl/>
              </w:rPr>
              <w:t xml:space="preserve">כל </w:t>
            </w:r>
            <w:r w:rsidR="00B34C7F">
              <w:rPr>
                <w:rFonts w:hint="cs"/>
                <w:color w:val="000000"/>
                <w:rtl/>
              </w:rPr>
              <w:t>ארגון</w:t>
            </w:r>
            <w:r w:rsidR="00177173">
              <w:rPr>
                <w:rFonts w:hint="cs"/>
                <w:color w:val="000000"/>
                <w:rtl/>
              </w:rPr>
              <w:t>/גוף</w:t>
            </w:r>
            <w:r w:rsidR="00B34C7F">
              <w:rPr>
                <w:rFonts w:hint="cs"/>
                <w:color w:val="000000"/>
                <w:rtl/>
              </w:rPr>
              <w:t xml:space="preserve"> </w:t>
            </w:r>
            <w:r w:rsidR="00177173">
              <w:rPr>
                <w:rFonts w:hint="cs"/>
                <w:color w:val="000000"/>
                <w:rtl/>
              </w:rPr>
              <w:t xml:space="preserve">כאמור </w:t>
            </w:r>
            <w:r w:rsidR="00B34C7F">
              <w:rPr>
                <w:rFonts w:hint="cs"/>
                <w:color w:val="000000"/>
                <w:rtl/>
              </w:rPr>
              <w:t>מונה לפחות 500 עובדים</w:t>
            </w:r>
            <w:r w:rsidR="006F36D2">
              <w:rPr>
                <w:rFonts w:hint="cs"/>
                <w:color w:val="000000"/>
                <w:rtl/>
              </w:rPr>
              <w:t xml:space="preserve"> </w:t>
            </w:r>
            <w:r w:rsidRPr="00FA1D31">
              <w:rPr>
                <w:color w:val="000000"/>
                <w:rtl/>
              </w:rPr>
              <w:t>- 10 נקודות</w:t>
            </w:r>
            <w:bookmarkEnd w:id="93"/>
          </w:p>
          <w:p w14:paraId="4397C54F" w14:textId="30793387" w:rsidR="00177173" w:rsidRDefault="00177173" w:rsidP="00580353">
            <w:pPr>
              <w:jc w:val="both"/>
              <w:rPr>
                <w:color w:val="000000"/>
                <w:rtl/>
              </w:rPr>
            </w:pPr>
          </w:p>
          <w:p w14:paraId="34BA94FD" w14:textId="759E2D4A" w:rsidR="00177173" w:rsidRPr="00864A40" w:rsidRDefault="00177173" w:rsidP="00177173">
            <w:pPr>
              <w:jc w:val="both"/>
              <w:rPr>
                <w:rFonts w:ascii="Aptos" w:hAnsi="Aptos"/>
                <w:rtl/>
              </w:rPr>
            </w:pPr>
            <w:r w:rsidRPr="00177173">
              <w:rPr>
                <w:rFonts w:hint="cs"/>
                <w:color w:val="000000"/>
                <w:rtl/>
              </w:rPr>
              <w:t xml:space="preserve">לעניין זה, "ארגון בריאות" </w:t>
            </w:r>
            <w:r w:rsidRPr="00177173">
              <w:rPr>
                <w:color w:val="000000"/>
                <w:rtl/>
              </w:rPr>
              <w:t>–</w:t>
            </w:r>
            <w:r w:rsidRPr="00177173">
              <w:rPr>
                <w:rFonts w:hint="cs"/>
                <w:color w:val="000000"/>
                <w:rtl/>
              </w:rPr>
              <w:t xml:space="preserve"> </w:t>
            </w:r>
            <w:r w:rsidRPr="00864A40">
              <w:rPr>
                <w:rFonts w:ascii="Arial" w:hAnsi="Arial"/>
                <w:rtl/>
              </w:rPr>
              <w:t xml:space="preserve">מוסד רפואי </w:t>
            </w:r>
            <w:r>
              <w:rPr>
                <w:rFonts w:ascii="Arial" w:hAnsi="Arial" w:hint="cs"/>
                <w:rtl/>
              </w:rPr>
              <w:t xml:space="preserve">שנותן </w:t>
            </w:r>
            <w:r w:rsidRPr="00864A40">
              <w:rPr>
                <w:rFonts w:ascii="Arial" w:hAnsi="Arial"/>
                <w:rtl/>
              </w:rPr>
              <w:t>שירותי בריאות</w:t>
            </w:r>
            <w:r>
              <w:rPr>
                <w:rFonts w:ascii="Arial" w:hAnsi="Arial" w:hint="cs"/>
                <w:rtl/>
              </w:rPr>
              <w:t>,</w:t>
            </w:r>
            <w:r w:rsidRPr="00864A40">
              <w:rPr>
                <w:rFonts w:ascii="Arial" w:hAnsi="Arial"/>
                <w:rtl/>
              </w:rPr>
              <w:t xml:space="preserve"> </w:t>
            </w:r>
            <w:r>
              <w:rPr>
                <w:rFonts w:ascii="Arial" w:hAnsi="Arial" w:hint="cs"/>
                <w:rtl/>
              </w:rPr>
              <w:t xml:space="preserve">ושמהווה </w:t>
            </w:r>
            <w:r w:rsidRPr="00864A40">
              <w:rPr>
                <w:rFonts w:ascii="Arial" w:hAnsi="Arial"/>
                <w:rtl/>
              </w:rPr>
              <w:t xml:space="preserve">אחד מאלה: משרד הבריאות ויחידות הסמך של המשרד, קופת חולים ומוסדותיה, בית חולים </w:t>
            </w:r>
            <w:r w:rsidRPr="00864A40">
              <w:rPr>
                <w:rFonts w:ascii="Arial" w:hAnsi="Arial"/>
                <w:rtl/>
              </w:rPr>
              <w:lastRenderedPageBreak/>
              <w:t>(ציבורי או פרטי), בית מרקחת, ארגוני פינוי והצלה וכל מרפאה/ארגון אחר החייבים ברישוי לפי פקודת בריאות העם.</w:t>
            </w:r>
          </w:p>
          <w:p w14:paraId="17D376BA" w14:textId="5FEA8907" w:rsidR="00177173" w:rsidRPr="00FA1D31" w:rsidRDefault="00177173" w:rsidP="00580353">
            <w:pPr>
              <w:jc w:val="both"/>
              <w:rPr>
                <w:color w:val="000000"/>
                <w:rtl/>
              </w:rPr>
            </w:pPr>
          </w:p>
        </w:tc>
      </w:tr>
      <w:tr w:rsidR="00287A12" w14:paraId="13D879A7" w14:textId="77777777" w:rsidTr="00671E71">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5E9DCA2E" w14:textId="77777777" w:rsidR="00580353" w:rsidRPr="00FA1D31" w:rsidRDefault="001B1705" w:rsidP="00580353">
            <w:pPr>
              <w:bidi w:val="0"/>
              <w:jc w:val="center"/>
              <w:rPr>
                <w:color w:val="000000"/>
                <w:rtl/>
              </w:rPr>
            </w:pPr>
            <w:bookmarkStart w:id="94" w:name="show_TavhinimAcher5" w:colFirst="0" w:colLast="3"/>
            <w:bookmarkEnd w:id="90"/>
            <w:r w:rsidRPr="00FA1D31">
              <w:rPr>
                <w:color w:val="000000"/>
              </w:rPr>
              <w:lastRenderedPageBreak/>
              <w:t>5</w:t>
            </w:r>
          </w:p>
        </w:tc>
        <w:tc>
          <w:tcPr>
            <w:tcW w:w="992" w:type="dxa"/>
            <w:tcBorders>
              <w:top w:val="single" w:sz="4" w:space="0" w:color="auto"/>
              <w:left w:val="single" w:sz="4" w:space="0" w:color="auto"/>
              <w:bottom w:val="single" w:sz="4" w:space="0" w:color="auto"/>
              <w:right w:val="single" w:sz="4" w:space="0" w:color="auto"/>
            </w:tcBorders>
            <w:vAlign w:val="center"/>
          </w:tcPr>
          <w:p w14:paraId="66623B86" w14:textId="77777777" w:rsidR="00580353" w:rsidRPr="00FA1D31" w:rsidRDefault="001B1705" w:rsidP="00580353">
            <w:pPr>
              <w:bidi w:val="0"/>
              <w:jc w:val="center"/>
              <w:rPr>
                <w:color w:val="000000"/>
                <w:rtl/>
              </w:rPr>
            </w:pPr>
            <w:bookmarkStart w:id="95" w:name="MishkalTavhinimAcher5"/>
            <w:r w:rsidRPr="00FA1D31">
              <w:rPr>
                <w:color w:val="000000"/>
              </w:rPr>
              <w:t>10</w:t>
            </w:r>
            <w:bookmarkEnd w:id="95"/>
            <w:r w:rsidRPr="00FA1D31">
              <w:rPr>
                <w:color w:val="000000"/>
              </w:rPr>
              <w:t>%</w:t>
            </w:r>
          </w:p>
        </w:tc>
        <w:tc>
          <w:tcPr>
            <w:tcW w:w="998" w:type="dxa"/>
            <w:tcBorders>
              <w:top w:val="single" w:sz="4" w:space="0" w:color="auto"/>
              <w:left w:val="single" w:sz="4" w:space="0" w:color="auto"/>
              <w:bottom w:val="single" w:sz="4" w:space="0" w:color="auto"/>
              <w:right w:val="single" w:sz="4" w:space="0" w:color="auto"/>
            </w:tcBorders>
            <w:shd w:val="clear" w:color="auto" w:fill="auto"/>
            <w:vAlign w:val="center"/>
          </w:tcPr>
          <w:p w14:paraId="61926456" w14:textId="77777777" w:rsidR="00580353" w:rsidRPr="00FA1D31" w:rsidRDefault="001B1705" w:rsidP="00580353">
            <w:pPr>
              <w:jc w:val="center"/>
              <w:rPr>
                <w:rtl/>
              </w:rPr>
            </w:pPr>
            <w:bookmarkStart w:id="96" w:name="TiurTnaiTavhinimAcher5"/>
            <w:r w:rsidRPr="00FA1D31">
              <w:rPr>
                <w:rtl/>
              </w:rPr>
              <w:t>המלצות לקוחות</w:t>
            </w:r>
            <w:r w:rsidRPr="00FA1D31">
              <w:rPr>
                <w:rtl/>
              </w:rPr>
              <w:tab/>
            </w:r>
            <w:bookmarkEnd w:id="96"/>
          </w:p>
        </w:tc>
        <w:tc>
          <w:tcPr>
            <w:tcW w:w="5097" w:type="dxa"/>
            <w:tcBorders>
              <w:top w:val="single" w:sz="4" w:space="0" w:color="auto"/>
              <w:left w:val="single" w:sz="4" w:space="0" w:color="auto"/>
              <w:bottom w:val="single" w:sz="4" w:space="0" w:color="auto"/>
              <w:right w:val="single" w:sz="4" w:space="0" w:color="auto"/>
            </w:tcBorders>
            <w:shd w:val="clear" w:color="auto" w:fill="auto"/>
            <w:vAlign w:val="center"/>
          </w:tcPr>
          <w:p w14:paraId="773A5F75" w14:textId="5F8CB1DC" w:rsidR="00606827" w:rsidRDefault="001B1705" w:rsidP="00580353">
            <w:pPr>
              <w:jc w:val="both"/>
              <w:rPr>
                <w:color w:val="000000"/>
                <w:rtl/>
              </w:rPr>
            </w:pPr>
            <w:bookmarkStart w:id="97" w:name="MafteachLechisuvTavhinimAcher5"/>
            <w:r w:rsidRPr="00FA1D31">
              <w:rPr>
                <w:color w:val="000000"/>
                <w:rtl/>
              </w:rPr>
              <w:t xml:space="preserve">רשימה של לפחות 5 לקוחות עדכניים </w:t>
            </w:r>
            <w:r w:rsidR="00EA3900">
              <w:rPr>
                <w:rFonts w:hint="cs"/>
                <w:color w:val="000000"/>
                <w:rtl/>
              </w:rPr>
              <w:t xml:space="preserve">שלמציע </w:t>
            </w:r>
            <w:r w:rsidR="00BA0667">
              <w:rPr>
                <w:rFonts w:hint="cs"/>
                <w:color w:val="000000"/>
                <w:rtl/>
              </w:rPr>
              <w:t xml:space="preserve">ישנה כיום </w:t>
            </w:r>
            <w:r w:rsidRPr="00FA1D31">
              <w:rPr>
                <w:color w:val="000000"/>
                <w:rtl/>
              </w:rPr>
              <w:t xml:space="preserve">פעילות </w:t>
            </w:r>
            <w:r w:rsidR="006232A0">
              <w:rPr>
                <w:rFonts w:hint="cs"/>
                <w:color w:val="000000"/>
                <w:rtl/>
              </w:rPr>
              <w:t>קיימת</w:t>
            </w:r>
            <w:r w:rsidR="00BA0667">
              <w:rPr>
                <w:rFonts w:hint="cs"/>
                <w:color w:val="000000"/>
                <w:rtl/>
              </w:rPr>
              <w:t xml:space="preserve"> מול</w:t>
            </w:r>
            <w:r w:rsidR="00606827">
              <w:rPr>
                <w:rFonts w:hint="cs"/>
                <w:color w:val="000000"/>
                <w:rtl/>
              </w:rPr>
              <w:t>ם</w:t>
            </w:r>
            <w:r w:rsidRPr="00FA1D31">
              <w:rPr>
                <w:color w:val="000000"/>
                <w:rtl/>
              </w:rPr>
              <w:t>.</w:t>
            </w:r>
          </w:p>
          <w:p w14:paraId="10B7EF56" w14:textId="77777777" w:rsidR="00606827" w:rsidRDefault="00606827" w:rsidP="00580353">
            <w:pPr>
              <w:jc w:val="both"/>
              <w:rPr>
                <w:color w:val="000000"/>
                <w:rtl/>
              </w:rPr>
            </w:pPr>
          </w:p>
          <w:p w14:paraId="48201D38" w14:textId="1F6585D8" w:rsidR="00580353" w:rsidRPr="00FA1D31" w:rsidRDefault="00606827" w:rsidP="00580353">
            <w:pPr>
              <w:jc w:val="both"/>
              <w:rPr>
                <w:color w:val="000000"/>
                <w:rtl/>
              </w:rPr>
            </w:pPr>
            <w:r>
              <w:rPr>
                <w:rFonts w:hint="cs"/>
                <w:color w:val="000000"/>
                <w:rtl/>
              </w:rPr>
              <w:t>במסגרת מדד זה, ייבחנו</w:t>
            </w:r>
            <w:r w:rsidRPr="00FA1D31">
              <w:rPr>
                <w:color w:val="000000"/>
                <w:rtl/>
              </w:rPr>
              <w:t xml:space="preserve"> </w:t>
            </w:r>
            <w:r w:rsidR="001B1705" w:rsidRPr="00FA1D31">
              <w:rPr>
                <w:color w:val="000000"/>
                <w:rtl/>
              </w:rPr>
              <w:t xml:space="preserve">איכות </w:t>
            </w:r>
            <w:r>
              <w:rPr>
                <w:rFonts w:hint="cs"/>
                <w:color w:val="000000"/>
                <w:rtl/>
              </w:rPr>
              <w:t>ה</w:t>
            </w:r>
            <w:r w:rsidR="001B1705" w:rsidRPr="00FA1D31">
              <w:rPr>
                <w:color w:val="000000"/>
                <w:rtl/>
              </w:rPr>
              <w:t>שירות</w:t>
            </w:r>
            <w:r>
              <w:rPr>
                <w:rFonts w:hint="cs"/>
                <w:color w:val="000000"/>
                <w:rtl/>
              </w:rPr>
              <w:t xml:space="preserve"> שסיפק המציע ללקוח</w:t>
            </w:r>
            <w:r w:rsidR="001B1705" w:rsidRPr="00FA1D31">
              <w:rPr>
                <w:color w:val="000000"/>
                <w:rtl/>
              </w:rPr>
              <w:t xml:space="preserve">, </w:t>
            </w:r>
            <w:r>
              <w:rPr>
                <w:rFonts w:hint="cs"/>
                <w:color w:val="000000"/>
                <w:rtl/>
              </w:rPr>
              <w:t>מידת ה</w:t>
            </w:r>
            <w:r w:rsidR="001B1705" w:rsidRPr="00FA1D31">
              <w:rPr>
                <w:color w:val="000000"/>
                <w:rtl/>
              </w:rPr>
              <w:t>זמינות</w:t>
            </w:r>
            <w:r>
              <w:rPr>
                <w:rFonts w:hint="cs"/>
                <w:color w:val="000000"/>
                <w:rtl/>
              </w:rPr>
              <w:t xml:space="preserve"> שהפגין המציע</w:t>
            </w:r>
            <w:r w:rsidR="001B1705" w:rsidRPr="00FA1D31">
              <w:rPr>
                <w:color w:val="000000"/>
                <w:rtl/>
              </w:rPr>
              <w:t xml:space="preserve">, </w:t>
            </w:r>
            <w:r>
              <w:rPr>
                <w:rFonts w:hint="cs"/>
                <w:color w:val="000000"/>
                <w:rtl/>
              </w:rPr>
              <w:t xml:space="preserve">מידת </w:t>
            </w:r>
            <w:r w:rsidR="001B1705" w:rsidRPr="00FA1D31">
              <w:rPr>
                <w:color w:val="000000"/>
                <w:rtl/>
              </w:rPr>
              <w:t>עמיד</w:t>
            </w:r>
            <w:r>
              <w:rPr>
                <w:rFonts w:hint="cs"/>
                <w:color w:val="000000"/>
                <w:rtl/>
              </w:rPr>
              <w:t>תו</w:t>
            </w:r>
            <w:r w:rsidR="001B1705" w:rsidRPr="00FA1D31">
              <w:rPr>
                <w:color w:val="000000"/>
                <w:rtl/>
              </w:rPr>
              <w:t xml:space="preserve"> </w:t>
            </w:r>
            <w:r>
              <w:rPr>
                <w:rFonts w:hint="cs"/>
                <w:color w:val="000000"/>
                <w:rtl/>
              </w:rPr>
              <w:t xml:space="preserve">של המציע </w:t>
            </w:r>
            <w:r w:rsidR="001B1705" w:rsidRPr="00FA1D31">
              <w:rPr>
                <w:color w:val="000000"/>
                <w:rtl/>
              </w:rPr>
              <w:t>ב</w:t>
            </w:r>
            <w:r>
              <w:rPr>
                <w:rFonts w:hint="cs"/>
                <w:color w:val="000000"/>
                <w:rtl/>
              </w:rPr>
              <w:t xml:space="preserve">לוחות </w:t>
            </w:r>
            <w:r w:rsidR="001B1705" w:rsidRPr="00FA1D31">
              <w:rPr>
                <w:color w:val="000000"/>
                <w:rtl/>
              </w:rPr>
              <w:t xml:space="preserve">זמנים </w:t>
            </w:r>
            <w:r w:rsidR="006232A0">
              <w:rPr>
                <w:rFonts w:hint="cs"/>
                <w:color w:val="000000"/>
                <w:rtl/>
              </w:rPr>
              <w:t>ו</w:t>
            </w:r>
            <w:r w:rsidR="001B1705" w:rsidRPr="00FA1D31">
              <w:rPr>
                <w:color w:val="000000"/>
                <w:rtl/>
              </w:rPr>
              <w:t>ערך מוסף</w:t>
            </w:r>
            <w:r>
              <w:rPr>
                <w:rFonts w:hint="cs"/>
                <w:color w:val="000000"/>
                <w:rtl/>
              </w:rPr>
              <w:t xml:space="preserve"> שהפגין המציע בפרויקט</w:t>
            </w:r>
            <w:r w:rsidR="001B1705" w:rsidRPr="00FA1D31">
              <w:rPr>
                <w:color w:val="000000"/>
                <w:rtl/>
              </w:rPr>
              <w:t>.</w:t>
            </w:r>
            <w:r w:rsidR="001B1705" w:rsidRPr="00FA1D31">
              <w:rPr>
                <w:color w:val="000000"/>
                <w:rtl/>
              </w:rPr>
              <w:tab/>
            </w:r>
          </w:p>
          <w:p w14:paraId="130DCF5A" w14:textId="3B9149A8" w:rsidR="00287A12" w:rsidRPr="00FA1D31" w:rsidRDefault="00EA3900" w:rsidP="00580353">
            <w:pPr>
              <w:jc w:val="both"/>
              <w:rPr>
                <w:color w:val="000000"/>
                <w:rtl/>
              </w:rPr>
            </w:pPr>
            <w:r>
              <w:rPr>
                <w:rFonts w:hint="cs"/>
                <w:color w:val="000000"/>
                <w:rtl/>
              </w:rPr>
              <w:t xml:space="preserve">ביחס לכל לקוח מוצג יינתנו עד </w:t>
            </w:r>
            <w:r w:rsidR="00671E71">
              <w:rPr>
                <w:rFonts w:hint="cs"/>
                <w:color w:val="000000"/>
                <w:rtl/>
              </w:rPr>
              <w:t>2</w:t>
            </w:r>
            <w:r w:rsidR="001B1705" w:rsidRPr="00FA1D31">
              <w:rPr>
                <w:color w:val="000000"/>
                <w:rtl/>
              </w:rPr>
              <w:t xml:space="preserve"> נקודות</w:t>
            </w:r>
            <w:r w:rsidR="009E4058">
              <w:rPr>
                <w:rFonts w:hint="cs"/>
                <w:color w:val="000000"/>
                <w:rtl/>
              </w:rPr>
              <w:t xml:space="preserve"> (סה"כ: עד 10 נקודות)</w:t>
            </w:r>
            <w:r>
              <w:rPr>
                <w:rFonts w:hint="cs"/>
                <w:color w:val="000000"/>
                <w:rtl/>
              </w:rPr>
              <w:t>.</w:t>
            </w:r>
            <w:bookmarkEnd w:id="97"/>
          </w:p>
        </w:tc>
      </w:tr>
      <w:bookmarkEnd w:id="94"/>
      <w:tr w:rsidR="00287A12" w14:paraId="6E63116E" w14:textId="77777777" w:rsidTr="00671E71">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72BFB9DB" w14:textId="77777777" w:rsidR="00580353" w:rsidRPr="00FA1D31" w:rsidRDefault="001B1705" w:rsidP="00580353">
            <w:pPr>
              <w:bidi w:val="0"/>
              <w:jc w:val="center"/>
              <w:rPr>
                <w:color w:val="000000"/>
                <w:rtl/>
              </w:rPr>
            </w:pPr>
            <w:r w:rsidRPr="00FA1D31">
              <w:rPr>
                <w:color w:val="000000"/>
              </w:rPr>
              <w:t>6</w:t>
            </w:r>
          </w:p>
        </w:tc>
        <w:tc>
          <w:tcPr>
            <w:tcW w:w="992" w:type="dxa"/>
            <w:tcBorders>
              <w:top w:val="single" w:sz="4" w:space="0" w:color="auto"/>
              <w:left w:val="single" w:sz="4" w:space="0" w:color="auto"/>
              <w:bottom w:val="single" w:sz="4" w:space="0" w:color="auto"/>
              <w:right w:val="single" w:sz="4" w:space="0" w:color="auto"/>
            </w:tcBorders>
            <w:vAlign w:val="center"/>
          </w:tcPr>
          <w:p w14:paraId="4049FD9F" w14:textId="77777777" w:rsidR="00580353" w:rsidRPr="00FA1D31" w:rsidRDefault="001B1705" w:rsidP="00580353">
            <w:pPr>
              <w:bidi w:val="0"/>
              <w:jc w:val="center"/>
              <w:rPr>
                <w:color w:val="000000"/>
                <w:rtl/>
              </w:rPr>
            </w:pPr>
            <w:bookmarkStart w:id="98" w:name="MishkalTavhinimAcher6"/>
            <w:r w:rsidRPr="00FA1D31">
              <w:rPr>
                <w:color w:val="000000"/>
              </w:rPr>
              <w:t>20</w:t>
            </w:r>
            <w:bookmarkEnd w:id="98"/>
            <w:r w:rsidRPr="00FA1D31">
              <w:rPr>
                <w:color w:val="000000"/>
              </w:rPr>
              <w:t>%</w:t>
            </w:r>
          </w:p>
        </w:tc>
        <w:tc>
          <w:tcPr>
            <w:tcW w:w="998" w:type="dxa"/>
            <w:tcBorders>
              <w:top w:val="single" w:sz="4" w:space="0" w:color="auto"/>
              <w:left w:val="single" w:sz="4" w:space="0" w:color="auto"/>
              <w:bottom w:val="single" w:sz="4" w:space="0" w:color="auto"/>
              <w:right w:val="single" w:sz="4" w:space="0" w:color="auto"/>
            </w:tcBorders>
            <w:shd w:val="clear" w:color="auto" w:fill="auto"/>
            <w:vAlign w:val="center"/>
          </w:tcPr>
          <w:p w14:paraId="7193885D" w14:textId="25C523DA" w:rsidR="00580353" w:rsidRPr="00FA1D31" w:rsidRDefault="001B1705" w:rsidP="00580353">
            <w:pPr>
              <w:jc w:val="center"/>
              <w:rPr>
                <w:rtl/>
              </w:rPr>
            </w:pPr>
            <w:bookmarkStart w:id="99" w:name="TiurTnaiTavhinimAcher6"/>
            <w:r w:rsidRPr="00FA1D31">
              <w:rPr>
                <w:rtl/>
              </w:rPr>
              <w:t>ר</w:t>
            </w:r>
            <w:r w:rsidR="006F36D2">
              <w:rPr>
                <w:rFonts w:hint="cs"/>
                <w:rtl/>
              </w:rPr>
              <w:t>י</w:t>
            </w:r>
            <w:r w:rsidRPr="00FA1D31">
              <w:rPr>
                <w:rtl/>
              </w:rPr>
              <w:t>איון איכות</w:t>
            </w:r>
            <w:bookmarkEnd w:id="99"/>
          </w:p>
        </w:tc>
        <w:tc>
          <w:tcPr>
            <w:tcW w:w="5097" w:type="dxa"/>
            <w:tcBorders>
              <w:top w:val="single" w:sz="4" w:space="0" w:color="auto"/>
              <w:left w:val="single" w:sz="4" w:space="0" w:color="auto"/>
              <w:bottom w:val="single" w:sz="4" w:space="0" w:color="auto"/>
              <w:right w:val="single" w:sz="4" w:space="0" w:color="auto"/>
            </w:tcBorders>
            <w:shd w:val="clear" w:color="auto" w:fill="auto"/>
            <w:vAlign w:val="center"/>
          </w:tcPr>
          <w:p w14:paraId="43E33C30" w14:textId="346A9240" w:rsidR="00580353" w:rsidRPr="00FA1D31" w:rsidRDefault="001B1705" w:rsidP="00580353">
            <w:pPr>
              <w:jc w:val="both"/>
              <w:rPr>
                <w:color w:val="000000"/>
                <w:rtl/>
              </w:rPr>
            </w:pPr>
            <w:bookmarkStart w:id="100" w:name="MafteachLechisuvTavhinimAcher6"/>
            <w:r w:rsidRPr="00FA1D31">
              <w:rPr>
                <w:color w:val="000000"/>
                <w:rtl/>
              </w:rPr>
              <w:t xml:space="preserve">ריאיון עם נציג החברה בנושאים מקצועיים ומתודולוגיים. </w:t>
            </w:r>
            <w:r w:rsidR="00343B42">
              <w:rPr>
                <w:rFonts w:hint="cs"/>
                <w:color w:val="000000"/>
                <w:rtl/>
              </w:rPr>
              <w:t>במסגרת הריאיון, ייבחנו ה</w:t>
            </w:r>
            <w:r w:rsidRPr="00FA1D31">
              <w:rPr>
                <w:color w:val="000000"/>
                <w:rtl/>
              </w:rPr>
              <w:t>ידע</w:t>
            </w:r>
            <w:r w:rsidR="00343B42">
              <w:rPr>
                <w:rFonts w:hint="cs"/>
                <w:color w:val="000000"/>
                <w:rtl/>
              </w:rPr>
              <w:t xml:space="preserve"> המקצועי</w:t>
            </w:r>
            <w:r w:rsidRPr="00FA1D31">
              <w:rPr>
                <w:color w:val="000000"/>
                <w:rtl/>
              </w:rPr>
              <w:t xml:space="preserve">, </w:t>
            </w:r>
            <w:r w:rsidR="00343B42">
              <w:rPr>
                <w:rFonts w:hint="cs"/>
                <w:color w:val="000000"/>
                <w:rtl/>
              </w:rPr>
              <w:t>ה</w:t>
            </w:r>
            <w:r w:rsidRPr="00FA1D31">
              <w:rPr>
                <w:color w:val="000000"/>
                <w:rtl/>
              </w:rPr>
              <w:t>יכול</w:t>
            </w:r>
            <w:r w:rsidR="00343B42">
              <w:rPr>
                <w:rFonts w:hint="cs"/>
                <w:color w:val="000000"/>
                <w:rtl/>
              </w:rPr>
              <w:t>ות</w:t>
            </w:r>
            <w:r w:rsidRPr="00FA1D31">
              <w:rPr>
                <w:color w:val="000000"/>
                <w:rtl/>
              </w:rPr>
              <w:t xml:space="preserve">, </w:t>
            </w:r>
            <w:r w:rsidR="00343B42">
              <w:rPr>
                <w:rFonts w:hint="cs"/>
                <w:color w:val="000000"/>
                <w:rtl/>
              </w:rPr>
              <w:t>ה</w:t>
            </w:r>
            <w:r w:rsidRPr="00FA1D31">
              <w:rPr>
                <w:color w:val="000000"/>
                <w:rtl/>
              </w:rPr>
              <w:t>כלים</w:t>
            </w:r>
            <w:r w:rsidR="0094115A">
              <w:rPr>
                <w:rFonts w:hint="cs"/>
                <w:color w:val="000000"/>
                <w:rtl/>
              </w:rPr>
              <w:t xml:space="preserve"> </w:t>
            </w:r>
            <w:r w:rsidR="00343B42">
              <w:rPr>
                <w:rFonts w:hint="cs"/>
                <w:color w:val="000000"/>
                <w:rtl/>
              </w:rPr>
              <w:t>ו</w:t>
            </w:r>
            <w:r w:rsidRPr="00FA1D31">
              <w:rPr>
                <w:color w:val="000000"/>
                <w:rtl/>
              </w:rPr>
              <w:t>שיטות עבודה</w:t>
            </w:r>
            <w:r w:rsidR="00343B42">
              <w:rPr>
                <w:rFonts w:hint="cs"/>
                <w:color w:val="000000"/>
                <w:rtl/>
              </w:rPr>
              <w:t xml:space="preserve"> שיציג המציע</w:t>
            </w:r>
            <w:r w:rsidRPr="00FA1D31">
              <w:rPr>
                <w:color w:val="000000"/>
                <w:rtl/>
              </w:rPr>
              <w:t>.</w:t>
            </w:r>
            <w:r w:rsidRPr="00FA1D31">
              <w:rPr>
                <w:color w:val="000000"/>
                <w:rtl/>
              </w:rPr>
              <w:tab/>
            </w:r>
          </w:p>
          <w:p w14:paraId="7F88E68F" w14:textId="77777777" w:rsidR="00287A12" w:rsidRPr="00FA1D31" w:rsidRDefault="00287A12" w:rsidP="00580353">
            <w:pPr>
              <w:jc w:val="both"/>
              <w:rPr>
                <w:color w:val="000000"/>
                <w:rtl/>
              </w:rPr>
            </w:pPr>
          </w:p>
          <w:p w14:paraId="4201F615" w14:textId="2C768586" w:rsidR="00287A12" w:rsidRPr="00FA1D31" w:rsidRDefault="001B1705" w:rsidP="00580353">
            <w:pPr>
              <w:jc w:val="both"/>
              <w:rPr>
                <w:color w:val="000000"/>
                <w:rtl/>
              </w:rPr>
            </w:pPr>
            <w:r w:rsidRPr="00FA1D31">
              <w:rPr>
                <w:color w:val="000000"/>
                <w:rtl/>
              </w:rPr>
              <w:t>חלוק</w:t>
            </w:r>
            <w:r w:rsidR="006232A0">
              <w:rPr>
                <w:rFonts w:hint="cs"/>
                <w:color w:val="000000"/>
                <w:rtl/>
              </w:rPr>
              <w:t>ת ה</w:t>
            </w:r>
            <w:r w:rsidRPr="00FA1D31">
              <w:rPr>
                <w:color w:val="000000"/>
                <w:rtl/>
              </w:rPr>
              <w:t>ניקוד</w:t>
            </w:r>
            <w:r w:rsidR="00EA3900">
              <w:rPr>
                <w:rFonts w:hint="cs"/>
                <w:color w:val="000000"/>
                <w:rtl/>
              </w:rPr>
              <w:t>:</w:t>
            </w:r>
          </w:p>
          <w:p w14:paraId="604A6077" w14:textId="77777777" w:rsidR="00287A12" w:rsidRPr="00FA1D31" w:rsidRDefault="00287A12" w:rsidP="00580353">
            <w:pPr>
              <w:jc w:val="both"/>
              <w:rPr>
                <w:color w:val="000000"/>
                <w:rtl/>
              </w:rPr>
            </w:pPr>
          </w:p>
          <w:p w14:paraId="20639118" w14:textId="4FC3972F" w:rsidR="00287A12" w:rsidRPr="00FA1D31" w:rsidRDefault="001B1705" w:rsidP="00580353">
            <w:pPr>
              <w:jc w:val="both"/>
              <w:rPr>
                <w:color w:val="000000"/>
                <w:rtl/>
              </w:rPr>
            </w:pPr>
            <w:r w:rsidRPr="00FA1D31">
              <w:rPr>
                <w:color w:val="000000"/>
                <w:rtl/>
              </w:rPr>
              <w:t>ניסיון מקצועי והיכולת המקצועית ש</w:t>
            </w:r>
            <w:r w:rsidR="00EA3900">
              <w:rPr>
                <w:rFonts w:hint="cs"/>
                <w:color w:val="000000"/>
                <w:rtl/>
              </w:rPr>
              <w:t>ל</w:t>
            </w:r>
            <w:r w:rsidRPr="00FA1D31">
              <w:rPr>
                <w:color w:val="000000"/>
                <w:rtl/>
              </w:rPr>
              <w:t xml:space="preserve"> הנציג</w:t>
            </w:r>
            <w:r w:rsidR="00606827">
              <w:rPr>
                <w:rFonts w:hint="cs"/>
                <w:color w:val="000000"/>
                <w:rtl/>
              </w:rPr>
              <w:t xml:space="preserve"> </w:t>
            </w:r>
            <w:r w:rsidRPr="00FA1D31">
              <w:rPr>
                <w:color w:val="000000"/>
                <w:rtl/>
              </w:rPr>
              <w:t>- 5 נקודות</w:t>
            </w:r>
          </w:p>
          <w:p w14:paraId="26C213B9" w14:textId="4AB141E6" w:rsidR="00287A12" w:rsidRPr="00FA1D31" w:rsidRDefault="001B1705" w:rsidP="00580353">
            <w:pPr>
              <w:jc w:val="both"/>
              <w:rPr>
                <w:color w:val="000000"/>
                <w:rtl/>
              </w:rPr>
            </w:pPr>
            <w:r w:rsidRPr="00FA1D31">
              <w:rPr>
                <w:color w:val="000000"/>
                <w:rtl/>
              </w:rPr>
              <w:t>ידע טכנולוגי ומומחיות בתחומי הסייבר</w:t>
            </w:r>
            <w:r w:rsidR="00606827">
              <w:rPr>
                <w:rFonts w:hint="cs"/>
                <w:color w:val="000000"/>
                <w:rtl/>
              </w:rPr>
              <w:t xml:space="preserve"> </w:t>
            </w:r>
            <w:r w:rsidRPr="00FA1D31">
              <w:rPr>
                <w:color w:val="000000"/>
                <w:rtl/>
              </w:rPr>
              <w:t>- 5 נקודות</w:t>
            </w:r>
          </w:p>
          <w:p w14:paraId="7E7B570D" w14:textId="0D39EA6D" w:rsidR="00287A12" w:rsidRPr="00FA1D31" w:rsidRDefault="001B1705" w:rsidP="00580353">
            <w:pPr>
              <w:jc w:val="both"/>
              <w:rPr>
                <w:color w:val="000000"/>
                <w:rtl/>
              </w:rPr>
            </w:pPr>
            <w:r w:rsidRPr="00FA1D31">
              <w:rPr>
                <w:color w:val="000000"/>
                <w:rtl/>
              </w:rPr>
              <w:t>שיטות עבודה ומתודולוגיה של החברה</w:t>
            </w:r>
            <w:r w:rsidR="00606827">
              <w:rPr>
                <w:rFonts w:hint="cs"/>
                <w:color w:val="000000"/>
                <w:rtl/>
              </w:rPr>
              <w:t xml:space="preserve"> </w:t>
            </w:r>
            <w:r w:rsidRPr="00FA1D31">
              <w:rPr>
                <w:color w:val="000000"/>
                <w:rtl/>
              </w:rPr>
              <w:t>- 5 נקודות</w:t>
            </w:r>
          </w:p>
          <w:p w14:paraId="5CC78C6D" w14:textId="01E31139" w:rsidR="00287A12" w:rsidRPr="00FA1D31" w:rsidRDefault="001B1705" w:rsidP="00580353">
            <w:pPr>
              <w:jc w:val="both"/>
              <w:rPr>
                <w:color w:val="000000"/>
                <w:rtl/>
              </w:rPr>
            </w:pPr>
            <w:r w:rsidRPr="00FA1D31">
              <w:rPr>
                <w:color w:val="000000"/>
                <w:rtl/>
              </w:rPr>
              <w:t>הצגת תוצרים ובחינת איכותם - דוגמ</w:t>
            </w:r>
            <w:r w:rsidR="0094115A">
              <w:rPr>
                <w:rFonts w:hint="cs"/>
                <w:color w:val="000000"/>
                <w:rtl/>
              </w:rPr>
              <w:t>א</w:t>
            </w:r>
            <w:r w:rsidRPr="00FA1D31">
              <w:rPr>
                <w:color w:val="000000"/>
                <w:rtl/>
              </w:rPr>
              <w:t>ות, כלים, ידע ומקום הביצוע</w:t>
            </w:r>
            <w:r w:rsidR="0094115A">
              <w:rPr>
                <w:rFonts w:hint="cs"/>
                <w:color w:val="000000"/>
                <w:rtl/>
              </w:rPr>
              <w:t xml:space="preserve"> </w:t>
            </w:r>
            <w:r w:rsidRPr="00FA1D31">
              <w:rPr>
                <w:color w:val="000000"/>
                <w:rtl/>
              </w:rPr>
              <w:t>- 5 נקודות</w:t>
            </w:r>
            <w:bookmarkEnd w:id="100"/>
          </w:p>
        </w:tc>
      </w:tr>
      <w:bookmarkEnd w:id="77"/>
    </w:tbl>
    <w:p w14:paraId="69A08F03" w14:textId="77777777" w:rsidR="00580353" w:rsidRPr="00580353" w:rsidRDefault="00580353" w:rsidP="00580353">
      <w:pPr>
        <w:rPr>
          <w:rtl/>
        </w:rPr>
      </w:pPr>
    </w:p>
    <w:bookmarkEnd w:id="75"/>
    <w:bookmarkEnd w:id="76"/>
    <w:p w14:paraId="4F9B4F37" w14:textId="77777777" w:rsidR="0091559C" w:rsidRPr="00323E5B" w:rsidRDefault="0091559C" w:rsidP="00E0309B">
      <w:pPr>
        <w:rPr>
          <w:rtl/>
        </w:rPr>
      </w:pPr>
    </w:p>
    <w:p w14:paraId="143AC4C1" w14:textId="77777777" w:rsidR="0091559C" w:rsidRDefault="001B1705" w:rsidP="007B01DE">
      <w:pPr>
        <w:pStyle w:val="2-"/>
        <w:rPr>
          <w:rtl/>
        </w:rPr>
      </w:pPr>
      <w:bookmarkStart w:id="101" w:name="show_isMarkivMechir_1"/>
      <w:r>
        <w:rPr>
          <w:rFonts w:hint="cs"/>
          <w:rtl/>
        </w:rPr>
        <w:t>מדדי מחיר</w:t>
      </w:r>
    </w:p>
    <w:p w14:paraId="2D9AD670" w14:textId="77777777" w:rsidR="0071157D" w:rsidRDefault="001B1705" w:rsidP="00A0392D">
      <w:pPr>
        <w:pStyle w:val="3-"/>
        <w:rPr>
          <w:rtl/>
        </w:rPr>
      </w:pPr>
      <w:r>
        <w:rPr>
          <w:rFonts w:hint="cs"/>
          <w:rtl/>
        </w:rPr>
        <w:t xml:space="preserve">מציע במכרז נדרש לתת הצעת מחיר בהתאם למפורט ב"טופס הצעת המחיר" </w:t>
      </w:r>
      <w:r w:rsidRPr="0075331D">
        <w:rPr>
          <w:rFonts w:hint="cs"/>
          <w:rtl/>
        </w:rPr>
        <w:t xml:space="preserve">(ראה </w:t>
      </w:r>
      <w:r w:rsidRPr="00027CDD">
        <w:rPr>
          <w:rFonts w:hint="cs"/>
          <w:rtl/>
        </w:rPr>
        <w:t>נספח 1</w:t>
      </w:r>
      <w:r w:rsidRPr="0075331D">
        <w:rPr>
          <w:rFonts w:hint="cs"/>
          <w:rtl/>
        </w:rPr>
        <w:t xml:space="preserve"> בפרק ב' של המכרז)</w:t>
      </w:r>
      <w:r>
        <w:rPr>
          <w:rFonts w:hint="cs"/>
          <w:rtl/>
        </w:rPr>
        <w:t xml:space="preserve">. </w:t>
      </w:r>
    </w:p>
    <w:p w14:paraId="2821549D" w14:textId="77777777" w:rsidR="0071157D" w:rsidRDefault="001B1705" w:rsidP="00A0392D">
      <w:pPr>
        <w:pStyle w:val="3-"/>
        <w:rPr>
          <w:rtl/>
        </w:rPr>
      </w:pPr>
      <w:r>
        <w:rPr>
          <w:rFonts w:hint="cs"/>
          <w:rtl/>
        </w:rPr>
        <w:t>עבור כל יחידת תמחור שתופיע בטופס הצעת המחיר יחושב ציון, בהתאם לנוסחאות המפ</w:t>
      </w:r>
      <w:r w:rsidR="00BC561A">
        <w:rPr>
          <w:rFonts w:hint="cs"/>
          <w:rtl/>
        </w:rPr>
        <w:t>ו</w:t>
      </w:r>
      <w:r>
        <w:rPr>
          <w:rFonts w:hint="cs"/>
          <w:rtl/>
        </w:rPr>
        <w:t xml:space="preserve">רטות מטה. </w:t>
      </w:r>
    </w:p>
    <w:p w14:paraId="21B7E148" w14:textId="77777777" w:rsidR="003242B8" w:rsidRDefault="001B1705" w:rsidP="003242B8">
      <w:pPr>
        <w:pStyle w:val="3-"/>
        <w:rPr>
          <w:rtl/>
        </w:rPr>
      </w:pPr>
      <w:r>
        <w:rPr>
          <w:rFonts w:hint="cs"/>
          <w:rtl/>
        </w:rPr>
        <w:t xml:space="preserve">השוואת מחירי ההצעות תתבצע על בסיס עיקרון "עלות למזמין". קרי, העלות הסופית שנדרש המזמין לשלם בגין כל הצעה. כך, לשם השוואת ההצעות וחישוב ציון ההצעה, יובא בחשבון המחיר הסופי למזמין כפי שהופיע בטופס הצעת המחיר. </w:t>
      </w:r>
    </w:p>
    <w:p w14:paraId="264A3D42" w14:textId="77777777" w:rsidR="003242B8" w:rsidRDefault="003242B8" w:rsidP="00B1054D">
      <w:pPr>
        <w:pStyle w:val="3-"/>
        <w:numPr>
          <w:ilvl w:val="0"/>
          <w:numId w:val="0"/>
        </w:numPr>
        <w:ind w:left="1800"/>
        <w:rPr>
          <w:rtl/>
        </w:rPr>
      </w:pPr>
    </w:p>
    <w:bookmarkEnd w:id="101"/>
    <w:p w14:paraId="091CC600" w14:textId="77777777" w:rsidR="00DA0A6E" w:rsidRDefault="003A5975" w:rsidP="007B01DE">
      <w:pPr>
        <w:pStyle w:val="2-"/>
        <w:rPr>
          <w:rtl/>
        </w:rPr>
      </w:pPr>
      <w:r>
        <w:rPr>
          <w:rFonts w:hint="cs"/>
          <w:rtl/>
        </w:rPr>
        <w:t xml:space="preserve">אופן </w:t>
      </w:r>
      <w:r w:rsidR="002D7FEE">
        <w:rPr>
          <w:rFonts w:hint="cs"/>
          <w:rtl/>
        </w:rPr>
        <w:t>חישוב</w:t>
      </w:r>
      <w:r>
        <w:rPr>
          <w:rFonts w:hint="cs"/>
          <w:rtl/>
        </w:rPr>
        <w:t xml:space="preserve"> הניקוד</w:t>
      </w:r>
    </w:p>
    <w:p w14:paraId="2FE4AA3E" w14:textId="77777777" w:rsidR="0086013E" w:rsidRDefault="001B1705" w:rsidP="00A0392D">
      <w:pPr>
        <w:pStyle w:val="3-"/>
        <w:rPr>
          <w:rtl/>
        </w:rPr>
      </w:pPr>
      <w:r>
        <w:rPr>
          <w:rFonts w:hint="cs"/>
          <w:rtl/>
        </w:rPr>
        <w:t xml:space="preserve"> </w:t>
      </w:r>
      <w:bookmarkStart w:id="102" w:name="show_isMarkivIchut_2"/>
      <w:r w:rsidR="008D68D8">
        <w:rPr>
          <w:rFonts w:hint="cs"/>
          <w:b/>
          <w:bCs/>
          <w:rtl/>
        </w:rPr>
        <w:t>אופן</w:t>
      </w:r>
      <w:r>
        <w:rPr>
          <w:rFonts w:hint="cs"/>
          <w:b/>
          <w:bCs/>
          <w:rtl/>
        </w:rPr>
        <w:t xml:space="preserve"> חישוב</w:t>
      </w:r>
      <w:r w:rsidR="00704D89">
        <w:rPr>
          <w:rFonts w:hint="cs"/>
          <w:b/>
          <w:bCs/>
          <w:rtl/>
        </w:rPr>
        <w:t xml:space="preserve"> ציון</w:t>
      </w:r>
      <w:r>
        <w:rPr>
          <w:rFonts w:hint="cs"/>
          <w:b/>
          <w:bCs/>
          <w:rtl/>
        </w:rPr>
        <w:t xml:space="preserve"> האיכות: </w:t>
      </w:r>
      <w:r>
        <w:rPr>
          <w:rFonts w:hint="cs"/>
          <w:rtl/>
        </w:rPr>
        <w:t xml:space="preserve">עבור כל מציע יחושב ציון איכות בהתאם </w:t>
      </w:r>
      <w:proofErr w:type="spellStart"/>
      <w:r>
        <w:rPr>
          <w:rFonts w:hint="cs"/>
          <w:rtl/>
        </w:rPr>
        <w:t>לסכימת</w:t>
      </w:r>
      <w:proofErr w:type="spellEnd"/>
      <w:r>
        <w:rPr>
          <w:rFonts w:hint="cs"/>
          <w:rtl/>
        </w:rPr>
        <w:t xml:space="preserve"> כלל הציונים שקיבל המציע בכל תבחין איכות בהתאם למשקל של אותו תבחין.</w:t>
      </w:r>
      <w:bookmarkStart w:id="103" w:name="show_internalDocForReviewingOffers"/>
      <w:r>
        <w:rPr>
          <w:rFonts w:hint="cs"/>
          <w:rtl/>
        </w:rPr>
        <w:t xml:space="preserve"> </w:t>
      </w:r>
      <w:r w:rsidR="00086087" w:rsidRPr="00086087">
        <w:rPr>
          <w:rtl/>
        </w:rPr>
        <w:t>עבור ביצוע ניקוד האיכות, ועדת המכרזים קבעה מסמך פנימי לבדיקה (</w:t>
      </w:r>
      <w:proofErr w:type="spellStart"/>
      <w:r w:rsidR="00086087" w:rsidRPr="00086087">
        <w:rPr>
          <w:rtl/>
        </w:rPr>
        <w:t>מפ"ל</w:t>
      </w:r>
      <w:proofErr w:type="spellEnd"/>
      <w:r w:rsidR="00086087" w:rsidRPr="00086087">
        <w:rPr>
          <w:rtl/>
        </w:rPr>
        <w:t xml:space="preserve">) המנחה את ועדת המכרזים או מי מטעמה, בדבר אופן בדיקת ההצעות ביחס למדדי האיכות המפורטים במכרז. </w:t>
      </w:r>
      <w:proofErr w:type="spellStart"/>
      <w:r w:rsidR="00086087" w:rsidRPr="00086087">
        <w:rPr>
          <w:rtl/>
        </w:rPr>
        <w:t>המפ"ל</w:t>
      </w:r>
      <w:proofErr w:type="spellEnd"/>
      <w:r w:rsidR="00086087" w:rsidRPr="00086087">
        <w:rPr>
          <w:rtl/>
        </w:rPr>
        <w:t xml:space="preserve"> לא יפורסם למציעים.</w:t>
      </w:r>
      <w:bookmarkEnd w:id="103"/>
    </w:p>
    <w:p w14:paraId="7263E7DC" w14:textId="77777777" w:rsidR="00822845" w:rsidRDefault="001B1705" w:rsidP="00A0392D">
      <w:pPr>
        <w:pStyle w:val="3-"/>
        <w:rPr>
          <w:rtl/>
        </w:rPr>
      </w:pPr>
      <w:bookmarkStart w:id="104" w:name="show_isMarkivMechir_2"/>
      <w:bookmarkEnd w:id="102"/>
      <w:r w:rsidRPr="00DE48B0">
        <w:rPr>
          <w:rFonts w:hint="eastAsia"/>
          <w:b/>
          <w:bCs/>
          <w:rtl/>
        </w:rPr>
        <w:lastRenderedPageBreak/>
        <w:t>אופן</w:t>
      </w:r>
      <w:r w:rsidRPr="00DE48B0">
        <w:rPr>
          <w:b/>
          <w:bCs/>
          <w:rtl/>
        </w:rPr>
        <w:t xml:space="preserve"> </w:t>
      </w:r>
      <w:r w:rsidRPr="00DE48B0">
        <w:rPr>
          <w:rFonts w:hint="eastAsia"/>
          <w:b/>
          <w:bCs/>
          <w:rtl/>
        </w:rPr>
        <w:t>חישוב</w:t>
      </w:r>
      <w:r w:rsidRPr="00DE48B0">
        <w:rPr>
          <w:b/>
          <w:bCs/>
          <w:rtl/>
        </w:rPr>
        <w:t xml:space="preserve"> </w:t>
      </w:r>
      <w:r w:rsidR="008439E0">
        <w:rPr>
          <w:rFonts w:hint="cs"/>
          <w:b/>
          <w:bCs/>
          <w:rtl/>
        </w:rPr>
        <w:t xml:space="preserve">ציון </w:t>
      </w:r>
      <w:r w:rsidRPr="00DE48B0">
        <w:rPr>
          <w:rFonts w:hint="eastAsia"/>
          <w:b/>
          <w:bCs/>
          <w:rtl/>
        </w:rPr>
        <w:t>המחיר</w:t>
      </w:r>
      <w:r w:rsidRPr="00DE48B0">
        <w:rPr>
          <w:b/>
          <w:bCs/>
          <w:rtl/>
        </w:rPr>
        <w:t>:</w:t>
      </w:r>
      <w:r w:rsidR="007E1811" w:rsidRPr="007E1811">
        <w:rPr>
          <w:rFonts w:hint="cs"/>
          <w:rtl/>
        </w:rPr>
        <w:t xml:space="preserve"> </w:t>
      </w:r>
      <w:r w:rsidR="007E1811">
        <w:rPr>
          <w:rFonts w:hint="cs"/>
          <w:rtl/>
        </w:rPr>
        <w:t>עבור כל מציע</w:t>
      </w:r>
      <w:r w:rsidR="008A37A2">
        <w:rPr>
          <w:rFonts w:hint="cs"/>
          <w:rtl/>
        </w:rPr>
        <w:t>,</w:t>
      </w:r>
      <w:r w:rsidR="007E1811">
        <w:rPr>
          <w:rFonts w:hint="cs"/>
          <w:rtl/>
        </w:rPr>
        <w:t xml:space="preserve"> חישוב ציו</w:t>
      </w:r>
      <w:r w:rsidR="00283BC7">
        <w:rPr>
          <w:rFonts w:hint="cs"/>
          <w:rtl/>
        </w:rPr>
        <w:t xml:space="preserve">ן המחיר ייעשה באופן הבא: </w:t>
      </w:r>
    </w:p>
    <w:p w14:paraId="7DC2CCDE" w14:textId="77777777" w:rsidR="00822845" w:rsidRPr="00EE0107" w:rsidRDefault="001B1705" w:rsidP="000C2347">
      <w:pPr>
        <w:pStyle w:val="4-3"/>
        <w:rPr>
          <w:rtl/>
        </w:rPr>
      </w:pPr>
      <w:r w:rsidRPr="00EE0107">
        <w:rPr>
          <w:rFonts w:hint="eastAsia"/>
          <w:rtl/>
        </w:rPr>
        <w:t>ראשית</w:t>
      </w:r>
      <w:r w:rsidRPr="00EE0107">
        <w:rPr>
          <w:rtl/>
        </w:rPr>
        <w:t xml:space="preserve"> </w:t>
      </w:r>
      <w:r w:rsidRPr="00EE0107">
        <w:rPr>
          <w:rFonts w:hint="eastAsia"/>
          <w:rtl/>
        </w:rPr>
        <w:t>תחושב</w:t>
      </w:r>
      <w:r w:rsidRPr="00EE0107">
        <w:rPr>
          <w:rtl/>
        </w:rPr>
        <w:t xml:space="preserve"> הצעת המחיר המשוקללת </w:t>
      </w:r>
      <w:r w:rsidR="00ED373E" w:rsidRPr="00EE0107">
        <w:rPr>
          <w:rFonts w:hint="eastAsia"/>
          <w:rtl/>
        </w:rPr>
        <w:t>על</w:t>
      </w:r>
      <w:r w:rsidR="00ED373E" w:rsidRPr="00EE0107">
        <w:rPr>
          <w:rtl/>
        </w:rPr>
        <w:t xml:space="preserve"> </w:t>
      </w:r>
      <w:r w:rsidR="00ED373E" w:rsidRPr="00EE0107">
        <w:rPr>
          <w:rFonts w:hint="eastAsia"/>
          <w:rtl/>
        </w:rPr>
        <w:t>פי</w:t>
      </w:r>
      <w:r w:rsidR="00ED373E" w:rsidRPr="00EE0107">
        <w:rPr>
          <w:rtl/>
        </w:rPr>
        <w:t xml:space="preserve"> </w:t>
      </w:r>
      <w:r w:rsidR="00ED373E" w:rsidRPr="00EE0107">
        <w:rPr>
          <w:rFonts w:hint="eastAsia"/>
          <w:rtl/>
        </w:rPr>
        <w:t>השלבים</w:t>
      </w:r>
      <w:r w:rsidR="00ED373E" w:rsidRPr="00EE0107">
        <w:rPr>
          <w:rtl/>
        </w:rPr>
        <w:t xml:space="preserve"> </w:t>
      </w:r>
      <w:r w:rsidR="00ED373E" w:rsidRPr="00EE0107">
        <w:rPr>
          <w:rFonts w:hint="eastAsia"/>
          <w:rtl/>
        </w:rPr>
        <w:t>הבאים</w:t>
      </w:r>
      <w:r w:rsidRPr="00EE0107">
        <w:rPr>
          <w:rtl/>
        </w:rPr>
        <w:t xml:space="preserve">: </w:t>
      </w:r>
    </w:p>
    <w:p w14:paraId="353A5ADC" w14:textId="77777777" w:rsidR="00C91699" w:rsidRDefault="001B1705" w:rsidP="006B6CCE">
      <w:pPr>
        <w:pStyle w:val="5-"/>
        <w:rPr>
          <w:rtl/>
        </w:rPr>
      </w:pPr>
      <w:r>
        <w:rPr>
          <w:rFonts w:hint="cs"/>
          <w:rtl/>
        </w:rPr>
        <w:t xml:space="preserve">חישוב הצעת המחיר המשוקללת יעשה באמצעות הכפלת מחיר כל </w:t>
      </w:r>
      <w:r w:rsidR="00A475AE">
        <w:rPr>
          <w:rFonts w:hint="cs"/>
          <w:rtl/>
        </w:rPr>
        <w:t>אחת מ</w:t>
      </w:r>
      <w:r>
        <w:rPr>
          <w:rFonts w:hint="cs"/>
          <w:rtl/>
        </w:rPr>
        <w:t>יחיד</w:t>
      </w:r>
      <w:r w:rsidR="001B3CCF">
        <w:rPr>
          <w:rFonts w:hint="cs"/>
          <w:rtl/>
        </w:rPr>
        <w:t>ו</w:t>
      </w:r>
      <w:r>
        <w:rPr>
          <w:rFonts w:hint="cs"/>
          <w:rtl/>
        </w:rPr>
        <w:t xml:space="preserve">ת </w:t>
      </w:r>
      <w:r w:rsidR="001B3CCF">
        <w:rPr>
          <w:rFonts w:hint="cs"/>
          <w:rtl/>
        </w:rPr>
        <w:t>ה</w:t>
      </w:r>
      <w:r>
        <w:rPr>
          <w:rFonts w:hint="cs"/>
          <w:rtl/>
        </w:rPr>
        <w:t>תמחור</w:t>
      </w:r>
      <w:bookmarkStart w:id="105" w:name="show_pricing_by_weight"/>
      <w:r>
        <w:rPr>
          <w:rFonts w:hint="cs"/>
          <w:rtl/>
        </w:rPr>
        <w:t xml:space="preserve"> </w:t>
      </w:r>
      <w:r w:rsidRPr="00375C36">
        <w:rPr>
          <w:rFonts w:hint="eastAsia"/>
          <w:rtl/>
        </w:rPr>
        <w:t>במשקל</w:t>
      </w:r>
      <w:r w:rsidRPr="00375C36">
        <w:rPr>
          <w:rtl/>
        </w:rPr>
        <w:t xml:space="preserve"> היחסי</w:t>
      </w:r>
      <w:bookmarkEnd w:id="105"/>
      <w:r w:rsidRPr="00375C36">
        <w:rPr>
          <w:rtl/>
        </w:rPr>
        <w:t xml:space="preserve"> </w:t>
      </w:r>
      <w:r w:rsidRPr="00375C36">
        <w:rPr>
          <w:rFonts w:hint="eastAsia"/>
          <w:rtl/>
        </w:rPr>
        <w:t>של</w:t>
      </w:r>
      <w:r w:rsidRPr="00375C36">
        <w:rPr>
          <w:rtl/>
        </w:rPr>
        <w:t xml:space="preserve"> </w:t>
      </w:r>
      <w:r w:rsidRPr="00375C36">
        <w:rPr>
          <w:rFonts w:hint="eastAsia"/>
          <w:rtl/>
        </w:rPr>
        <w:t>אותה</w:t>
      </w:r>
      <w:r w:rsidRPr="00375C36">
        <w:rPr>
          <w:rtl/>
        </w:rPr>
        <w:t xml:space="preserve"> </w:t>
      </w:r>
      <w:r>
        <w:rPr>
          <w:rFonts w:hint="eastAsia"/>
          <w:rtl/>
        </w:rPr>
        <w:t>יחיד</w:t>
      </w:r>
      <w:r>
        <w:rPr>
          <w:rFonts w:hint="cs"/>
          <w:rtl/>
        </w:rPr>
        <w:t>ה</w:t>
      </w:r>
      <w:r w:rsidRPr="00375C36">
        <w:rPr>
          <w:rtl/>
        </w:rPr>
        <w:t xml:space="preserve">, </w:t>
      </w:r>
      <w:r w:rsidR="00407055">
        <w:rPr>
          <w:rFonts w:hint="cs"/>
          <w:rtl/>
        </w:rPr>
        <w:t>כמ</w:t>
      </w:r>
      <w:r w:rsidR="001B3CCF">
        <w:rPr>
          <w:rFonts w:hint="cs"/>
          <w:rtl/>
        </w:rPr>
        <w:t>וגדר</w:t>
      </w:r>
      <w:r w:rsidRPr="00375C36">
        <w:rPr>
          <w:rtl/>
        </w:rPr>
        <w:t xml:space="preserve"> </w:t>
      </w:r>
      <w:r w:rsidRPr="00375C36">
        <w:rPr>
          <w:rFonts w:hint="eastAsia"/>
          <w:rtl/>
        </w:rPr>
        <w:t>בטופס</w:t>
      </w:r>
      <w:r w:rsidRPr="00375C36">
        <w:rPr>
          <w:rtl/>
        </w:rPr>
        <w:t xml:space="preserve"> </w:t>
      </w:r>
      <w:r w:rsidRPr="00375C36">
        <w:rPr>
          <w:rFonts w:hint="eastAsia"/>
          <w:rtl/>
        </w:rPr>
        <w:t>הצעת</w:t>
      </w:r>
      <w:r w:rsidRPr="00375C36">
        <w:rPr>
          <w:rtl/>
        </w:rPr>
        <w:t xml:space="preserve"> </w:t>
      </w:r>
      <w:r w:rsidRPr="00375C36">
        <w:rPr>
          <w:rFonts w:hint="eastAsia"/>
          <w:rtl/>
        </w:rPr>
        <w:t>המחיר</w:t>
      </w:r>
      <w:r>
        <w:rPr>
          <w:rFonts w:hint="cs"/>
          <w:rtl/>
        </w:rPr>
        <w:t xml:space="preserve"> </w:t>
      </w:r>
      <w:proofErr w:type="spellStart"/>
      <w:r>
        <w:rPr>
          <w:rFonts w:hint="cs"/>
          <w:rtl/>
        </w:rPr>
        <w:t>וסכימת</w:t>
      </w:r>
      <w:proofErr w:type="spellEnd"/>
      <w:r>
        <w:rPr>
          <w:rFonts w:hint="cs"/>
          <w:rtl/>
        </w:rPr>
        <w:t xml:space="preserve"> כלל היחידות</w:t>
      </w:r>
      <w:r w:rsidRPr="00375C36">
        <w:rPr>
          <w:rtl/>
        </w:rPr>
        <w:t>.</w:t>
      </w:r>
    </w:p>
    <w:p w14:paraId="1ABC674A" w14:textId="77777777" w:rsidR="00DD6CED" w:rsidRDefault="001B1705" w:rsidP="006B6CCE">
      <w:pPr>
        <w:pStyle w:val="5-"/>
        <w:rPr>
          <w:rtl/>
        </w:rPr>
      </w:pPr>
      <w:r w:rsidRPr="00825723">
        <w:rPr>
          <w:rFonts w:hint="eastAsia"/>
          <w:rtl/>
        </w:rPr>
        <w:t>לאחר</w:t>
      </w:r>
      <w:r w:rsidRPr="00825723">
        <w:rPr>
          <w:rtl/>
        </w:rPr>
        <w:t xml:space="preserve"> חישוב הצעת המחיר המשוקללת יינתן ציון בגין הצעת המחיר בהתבסס על הנוסחה המפורטת להלן: </w:t>
      </w:r>
      <w:bookmarkStart w:id="106" w:name="show_isRelativeComparison"/>
    </w:p>
    <w:p w14:paraId="48D352A8" w14:textId="77777777" w:rsidR="00DD6CED" w:rsidRPr="000649F8" w:rsidRDefault="009F70E9" w:rsidP="006B6CCE">
      <w:pPr>
        <w:pStyle w:val="1fc"/>
        <w:rPr>
          <w:rtl/>
        </w:rPr>
      </w:pPr>
      <m:oMathPara>
        <m:oMath>
          <m:sSub>
            <m:sSubPr>
              <m:ctrlPr>
                <w:rPr>
                  <w:rFonts w:ascii="Cambria Math" w:hAnsi="Cambria Math"/>
                </w:rPr>
              </m:ctrlPr>
            </m:sSubPr>
            <m:e>
              <m:r>
                <m:rPr>
                  <m:sty m:val="b"/>
                </m:rPr>
                <w:rPr>
                  <w:rFonts w:ascii="Cambria Math" w:hAnsi="Cambria Math"/>
                </w:rPr>
                <m:t>PS</m:t>
              </m:r>
            </m:e>
            <m:sub>
              <m:r>
                <m:rPr>
                  <m:sty m:val="bi"/>
                </m:rPr>
                <w:rPr>
                  <w:rFonts w:ascii="Cambria Math" w:hAnsi="Cambria Math"/>
                </w:rPr>
                <m:t>i</m:t>
              </m:r>
            </m:sub>
          </m:sSub>
          <m:r>
            <m:rPr>
              <m:sty m:val="b"/>
            </m:rPr>
            <w:rPr>
              <w:rFonts w:ascii="Cambria Math" w:hAnsi="Cambria Math"/>
            </w:rPr>
            <m:t>=100×(1-</m:t>
          </m:r>
          <m:f>
            <m:fPr>
              <m:ctrlPr>
                <w:rPr>
                  <w:rFonts w:ascii="Cambria Math" w:eastAsia="Calibri" w:hAnsi="Cambria Math" w:cs="Arial"/>
                  <w:sz w:val="22"/>
                  <w:szCs w:val="22"/>
                </w:rPr>
              </m:ctrlPr>
            </m:fPr>
            <m:num>
              <m:sSub>
                <m:sSubPr>
                  <m:ctrlPr>
                    <w:rPr>
                      <w:rFonts w:ascii="Cambria Math" w:hAnsi="Cambria Math"/>
                    </w:rPr>
                  </m:ctrlPr>
                </m:sSubPr>
                <m:e>
                  <m:r>
                    <m:rPr>
                      <m:sty m:val="bi"/>
                    </m:rPr>
                    <w:rPr>
                      <w:rFonts w:ascii="Cambria Math" w:hAnsi="Cambria Math"/>
                    </w:rPr>
                    <m:t>P</m:t>
                  </m:r>
                </m:e>
                <m:sub>
                  <m:r>
                    <m:rPr>
                      <m:sty m:val="bi"/>
                    </m:rPr>
                    <w:rPr>
                      <w:rFonts w:ascii="Cambria Math" w:hAnsi="Cambria Math"/>
                    </w:rPr>
                    <m:t>i</m:t>
                  </m:r>
                </m:sub>
              </m:sSub>
              <m:r>
                <m:rPr>
                  <m:sty m:val="b"/>
                </m:rPr>
                <w:rPr>
                  <w:rFonts w:ascii="Cambria Math" w:hAnsi="Cambria Math"/>
                </w:rPr>
                <m:t>-</m:t>
              </m:r>
              <m:sSub>
                <m:sSubPr>
                  <m:ctrlPr>
                    <w:rPr>
                      <w:rFonts w:ascii="Cambria Math" w:hAnsi="Cambria Math"/>
                    </w:rPr>
                  </m:ctrlPr>
                </m:sSubPr>
                <m:e>
                  <m:r>
                    <m:rPr>
                      <m:sty m:val="bi"/>
                    </m:rPr>
                    <w:rPr>
                      <w:rFonts w:ascii="Cambria Math" w:hAnsi="Cambria Math"/>
                    </w:rPr>
                    <m:t>P</m:t>
                  </m:r>
                </m:e>
                <m:sub>
                  <m:r>
                    <m:rPr>
                      <m:sty m:val="bi"/>
                    </m:rPr>
                    <w:rPr>
                      <w:rFonts w:ascii="Cambria Math" w:hAnsi="Cambria Math"/>
                    </w:rPr>
                    <m:t>min</m:t>
                  </m:r>
                </m:sub>
              </m:sSub>
            </m:num>
            <m:den>
              <m:sSub>
                <m:sSubPr>
                  <m:ctrlPr>
                    <w:rPr>
                      <w:rFonts w:ascii="Cambria Math" w:eastAsia="Calibri" w:hAnsi="Cambria Math" w:cs="Arial"/>
                      <w:sz w:val="22"/>
                      <w:szCs w:val="22"/>
                    </w:rPr>
                  </m:ctrlPr>
                </m:sSubPr>
                <m:e>
                  <m:r>
                    <m:rPr>
                      <m:sty m:val="bi"/>
                    </m:rPr>
                    <w:rPr>
                      <w:rFonts w:ascii="Cambria Math" w:hAnsi="Cambria Math"/>
                    </w:rPr>
                    <m:t>P</m:t>
                  </m:r>
                </m:e>
                <m:sub>
                  <m:r>
                    <m:rPr>
                      <m:sty m:val="bi"/>
                    </m:rPr>
                    <w:rPr>
                      <w:rFonts w:ascii="Cambria Math" w:hAnsi="Cambria Math"/>
                    </w:rPr>
                    <m:t>max</m:t>
                  </m:r>
                </m:sub>
              </m:sSub>
            </m:den>
          </m:f>
          <m:r>
            <m:rPr>
              <m:sty m:val="b"/>
            </m:rPr>
            <w:rPr>
              <w:rFonts w:ascii="Cambria Math" w:hAnsi="Cambria Math"/>
            </w:rPr>
            <m:t>)</m:t>
          </m:r>
        </m:oMath>
      </m:oMathPara>
    </w:p>
    <w:p w14:paraId="6E16C986" w14:textId="77777777" w:rsidR="00DD6CED" w:rsidRPr="00925707" w:rsidRDefault="001B1705" w:rsidP="000C2347">
      <w:pPr>
        <w:pStyle w:val="6-0"/>
        <w:rPr>
          <w:rtl/>
        </w:rPr>
      </w:pPr>
      <w:r w:rsidRPr="00925707">
        <w:rPr>
          <w:rFonts w:hint="eastAsia"/>
          <w:rtl/>
        </w:rPr>
        <w:t>הגדרות</w:t>
      </w:r>
      <w:r w:rsidRPr="00925707">
        <w:rPr>
          <w:rtl/>
        </w:rPr>
        <w:t>:</w:t>
      </w:r>
    </w:p>
    <w:p w14:paraId="7B3E195B" w14:textId="77777777" w:rsidR="0086013E" w:rsidRPr="008500B1" w:rsidRDefault="001B1705" w:rsidP="000C2347">
      <w:pPr>
        <w:pStyle w:val="7-0"/>
        <w:rPr>
          <w:rtl/>
        </w:rPr>
      </w:pPr>
      <w:r w:rsidRPr="008E2408">
        <w:rPr>
          <w:rFonts w:hint="eastAsia"/>
          <w:rtl/>
        </w:rPr>
        <w:t>ציון</w:t>
      </w:r>
      <w:r w:rsidRPr="008E2408">
        <w:rPr>
          <w:rtl/>
        </w:rPr>
        <w:t xml:space="preserve"> המחיר של מציע </w:t>
      </w:r>
      <w:r w:rsidRPr="008E2408">
        <w:t>i</w:t>
      </w:r>
      <w:r w:rsidRPr="008E2408">
        <w:rPr>
          <w:rtl/>
        </w:rPr>
        <w:t xml:space="preserve"> - </w:t>
      </w:r>
      <m:oMath>
        <m:sSub>
          <m:sSubPr>
            <m:ctrlPr>
              <w:rPr>
                <w:rFonts w:ascii="Cambria Math" w:hAnsi="Cambria Math"/>
              </w:rPr>
            </m:ctrlPr>
          </m:sSubPr>
          <m:e>
            <m:r>
              <w:rPr>
                <w:rFonts w:ascii="Cambria Math" w:hAnsi="Cambria Math"/>
              </w:rPr>
              <m:t>PS</m:t>
            </m:r>
          </m:e>
          <m:sub>
            <m:r>
              <w:rPr>
                <w:rFonts w:ascii="Cambria Math" w:hAnsi="Cambria Math"/>
              </w:rPr>
              <m:t>i</m:t>
            </m:r>
          </m:sub>
        </m:sSub>
      </m:oMath>
    </w:p>
    <w:p w14:paraId="185FA5AE" w14:textId="77777777" w:rsidR="0086013E" w:rsidRPr="00825723" w:rsidRDefault="001B1705" w:rsidP="000C2347">
      <w:pPr>
        <w:pStyle w:val="7-0"/>
        <w:rPr>
          <w:rtl/>
        </w:rPr>
      </w:pPr>
      <w:r w:rsidRPr="00825723">
        <w:rPr>
          <w:rFonts w:hint="eastAsia"/>
          <w:rtl/>
        </w:rPr>
        <w:t>הצעת</w:t>
      </w:r>
      <w:r w:rsidRPr="00825723">
        <w:rPr>
          <w:rtl/>
        </w:rPr>
        <w:t xml:space="preserve"> </w:t>
      </w:r>
      <w:r w:rsidRPr="00825723">
        <w:rPr>
          <w:rFonts w:hint="eastAsia"/>
          <w:rtl/>
        </w:rPr>
        <w:t>המחיר</w:t>
      </w:r>
      <w:r w:rsidR="00375C36" w:rsidRPr="00825723">
        <w:rPr>
          <w:rtl/>
        </w:rPr>
        <w:t xml:space="preserve"> המשוקללת</w:t>
      </w:r>
      <w:r w:rsidRPr="00825723">
        <w:rPr>
          <w:rtl/>
        </w:rPr>
        <w:t xml:space="preserve"> של מציע </w:t>
      </w:r>
      <w:r w:rsidRPr="00825723">
        <w:t>i</w:t>
      </w:r>
      <w:r w:rsidRPr="00825723">
        <w:rPr>
          <w:rtl/>
        </w:rPr>
        <w:t xml:space="preserve"> - </w:t>
      </w:r>
      <m:oMath>
        <m:sSub>
          <m:sSubPr>
            <m:ctrlPr>
              <w:rPr>
                <w:rFonts w:ascii="Cambria Math" w:hAnsi="Cambria Math"/>
              </w:rPr>
            </m:ctrlPr>
          </m:sSubPr>
          <m:e>
            <m:r>
              <w:rPr>
                <w:rFonts w:ascii="Cambria Math" w:hAnsi="Cambria Math"/>
              </w:rPr>
              <m:t>P</m:t>
            </m:r>
          </m:e>
          <m:sub>
            <m:r>
              <w:rPr>
                <w:rFonts w:ascii="Cambria Math" w:hAnsi="Cambria Math"/>
              </w:rPr>
              <m:t>i</m:t>
            </m:r>
          </m:sub>
        </m:sSub>
      </m:oMath>
      <w:r w:rsidRPr="00825723">
        <w:rPr>
          <w:rtl/>
        </w:rPr>
        <w:t xml:space="preserve">. </w:t>
      </w:r>
    </w:p>
    <w:p w14:paraId="2863D429" w14:textId="77777777" w:rsidR="0086013E" w:rsidRPr="006E33B1" w:rsidRDefault="001B1705" w:rsidP="000C2347">
      <w:pPr>
        <w:pStyle w:val="7-0"/>
        <w:rPr>
          <w:rtl/>
        </w:rPr>
      </w:pPr>
      <w:r w:rsidRPr="006E33B1">
        <w:rPr>
          <w:rFonts w:hint="eastAsia"/>
          <w:rtl/>
        </w:rPr>
        <w:t>הצעת</w:t>
      </w:r>
      <w:r w:rsidRPr="006E33B1">
        <w:rPr>
          <w:rtl/>
        </w:rPr>
        <w:t xml:space="preserve"> המחיר </w:t>
      </w:r>
      <w:r w:rsidR="00375C36" w:rsidRPr="006E33B1">
        <w:rPr>
          <w:rFonts w:hint="eastAsia"/>
          <w:rtl/>
        </w:rPr>
        <w:t>המשוקללת</w:t>
      </w:r>
      <w:r w:rsidR="00375C36" w:rsidRPr="006E33B1">
        <w:rPr>
          <w:rtl/>
        </w:rPr>
        <w:t xml:space="preserve"> </w:t>
      </w:r>
      <w:r w:rsidRPr="006E33B1">
        <w:rPr>
          <w:rFonts w:hint="eastAsia"/>
          <w:rtl/>
        </w:rPr>
        <w:t>הנמוכה</w:t>
      </w:r>
      <w:r w:rsidRPr="006E33B1">
        <w:rPr>
          <w:rtl/>
        </w:rPr>
        <w:t xml:space="preserve"> ביותר שהתקבלה על ידי מי מהמציעים – </w:t>
      </w:r>
      <m:oMath>
        <m:sSub>
          <m:sSubPr>
            <m:ctrlPr>
              <w:rPr>
                <w:rFonts w:ascii="Cambria Math" w:hAnsi="Cambria Math"/>
              </w:rPr>
            </m:ctrlPr>
          </m:sSubPr>
          <m:e>
            <m:r>
              <w:rPr>
                <w:rFonts w:ascii="Cambria Math" w:hAnsi="Cambria Math"/>
              </w:rPr>
              <m:t>P</m:t>
            </m:r>
          </m:e>
          <m:sub>
            <m:r>
              <w:rPr>
                <w:rFonts w:ascii="Cambria Math" w:hAnsi="Cambria Math"/>
              </w:rPr>
              <m:t>min</m:t>
            </m:r>
          </m:sub>
        </m:sSub>
      </m:oMath>
    </w:p>
    <w:p w14:paraId="18CEFB78" w14:textId="77777777" w:rsidR="0086013E" w:rsidRPr="00A32B2D" w:rsidRDefault="001B1705" w:rsidP="000C2347">
      <w:pPr>
        <w:pStyle w:val="7-0"/>
        <w:rPr>
          <w:rtl/>
        </w:rPr>
      </w:pPr>
      <w:r w:rsidRPr="00A32B2D">
        <w:rPr>
          <w:rFonts w:hint="eastAsia"/>
          <w:rtl/>
        </w:rPr>
        <w:t>הצעת</w:t>
      </w:r>
      <w:r w:rsidRPr="00A32B2D">
        <w:rPr>
          <w:rtl/>
        </w:rPr>
        <w:t xml:space="preserve"> המחיר </w:t>
      </w:r>
      <w:r w:rsidR="00375C36" w:rsidRPr="00A32B2D">
        <w:rPr>
          <w:rFonts w:hint="eastAsia"/>
          <w:rtl/>
        </w:rPr>
        <w:t>המשוקללת</w:t>
      </w:r>
      <w:r w:rsidR="00375C36" w:rsidRPr="00A32B2D">
        <w:rPr>
          <w:rtl/>
        </w:rPr>
        <w:t xml:space="preserve"> </w:t>
      </w:r>
      <w:r w:rsidRPr="00A32B2D">
        <w:rPr>
          <w:rFonts w:hint="eastAsia"/>
          <w:rtl/>
        </w:rPr>
        <w:t>הגבוהה</w:t>
      </w:r>
      <w:r w:rsidRPr="00A32B2D">
        <w:rPr>
          <w:rtl/>
        </w:rPr>
        <w:t xml:space="preserve"> ביותר שהתקבלה על ידי מי מהמציעים – </w:t>
      </w:r>
      <m:oMath>
        <m:sSub>
          <m:sSubPr>
            <m:ctrlPr>
              <w:rPr>
                <w:rFonts w:ascii="Cambria Math" w:hAnsi="Cambria Math"/>
              </w:rPr>
            </m:ctrlPr>
          </m:sSubPr>
          <m:e>
            <m:r>
              <w:rPr>
                <w:rFonts w:ascii="Cambria Math" w:hAnsi="Cambria Math"/>
              </w:rPr>
              <m:t>P</m:t>
            </m:r>
          </m:e>
          <m:sub>
            <m:r>
              <w:rPr>
                <w:rFonts w:ascii="Cambria Math" w:hAnsi="Cambria Math"/>
              </w:rPr>
              <m:t>max</m:t>
            </m:r>
          </m:sub>
        </m:sSub>
      </m:oMath>
    </w:p>
    <w:bookmarkEnd w:id="104"/>
    <w:bookmarkEnd w:id="106"/>
    <w:p w14:paraId="5791E483" w14:textId="77777777" w:rsidR="0086013E" w:rsidRDefault="009F70E9" w:rsidP="007B01DE">
      <w:pPr>
        <w:pStyle w:val="1fc"/>
        <w:rPr>
          <w:rtl/>
        </w:rPr>
      </w:pPr>
      <m:oMathPara>
        <m:oMath>
          <m:sSub>
            <m:sSubPr>
              <m:ctrlPr>
                <w:rPr>
                  <w:rFonts w:ascii="Cambria Math" w:hAnsi="Cambria Math"/>
                </w:rPr>
              </m:ctrlPr>
            </m:sSubPr>
            <m:e>
              <m:r>
                <m:rPr>
                  <m:sty m:val="bi"/>
                </m:rPr>
                <w:rPr>
                  <w:rFonts w:ascii="Cambria Math" w:hAnsi="Cambria Math"/>
                </w:rPr>
                <m:t>P</m:t>
              </m:r>
            </m:e>
            <m:sub>
              <m:r>
                <m:rPr>
                  <m:sty m:val="bi"/>
                </m:rPr>
                <w:rPr>
                  <w:rFonts w:ascii="Cambria Math" w:hAnsi="Cambria Math"/>
                </w:rPr>
                <m:t>min</m:t>
              </m:r>
            </m:sub>
          </m:sSub>
        </m:oMath>
      </m:oMathPara>
    </w:p>
    <w:p w14:paraId="12F85F18" w14:textId="77777777" w:rsidR="002D7FEE" w:rsidRDefault="001B1705" w:rsidP="00A0392D">
      <w:pPr>
        <w:pStyle w:val="3-5"/>
        <w:rPr>
          <w:rtl/>
        </w:rPr>
      </w:pPr>
      <w:bookmarkStart w:id="107" w:name="show_AmotMidaC"/>
      <w:r w:rsidRPr="00FD4359">
        <w:rPr>
          <w:rFonts w:hint="eastAsia"/>
          <w:rtl/>
        </w:rPr>
        <w:t>ציון</w:t>
      </w:r>
      <w:r w:rsidRPr="00FD4359">
        <w:rPr>
          <w:rtl/>
        </w:rPr>
        <w:t xml:space="preserve"> </w:t>
      </w:r>
      <w:r>
        <w:rPr>
          <w:rFonts w:hint="cs"/>
          <w:rtl/>
        </w:rPr>
        <w:t>ההצעה המש</w:t>
      </w:r>
      <w:r w:rsidR="001152C1">
        <w:rPr>
          <w:rFonts w:hint="cs"/>
          <w:rtl/>
        </w:rPr>
        <w:t>ו</w:t>
      </w:r>
      <w:r>
        <w:rPr>
          <w:rFonts w:hint="cs"/>
          <w:rtl/>
        </w:rPr>
        <w:t xml:space="preserve">קלל </w:t>
      </w:r>
      <w:r w:rsidRPr="00EE1D2A">
        <w:rPr>
          <w:rtl/>
        </w:rPr>
        <w:t>ייעשה בהתאם לנוסחה הבא</w:t>
      </w:r>
      <w:r w:rsidRPr="009C005E">
        <w:rPr>
          <w:rtl/>
        </w:rPr>
        <w:t>ה</w:t>
      </w:r>
      <w:r w:rsidRPr="004077DC">
        <w:rPr>
          <w:rtl/>
        </w:rPr>
        <w:t>:</w:t>
      </w:r>
      <w:r>
        <w:rPr>
          <w:rFonts w:hint="cs"/>
          <w:rtl/>
        </w:rPr>
        <w:t xml:space="preserve"> </w:t>
      </w:r>
    </w:p>
    <w:p w14:paraId="5D64C59A" w14:textId="77777777" w:rsidR="00A24623" w:rsidRPr="00FC740E" w:rsidRDefault="00A24623" w:rsidP="00E0309B">
      <w:pPr>
        <w:rPr>
          <w:sz w:val="16"/>
          <w:szCs w:val="16"/>
          <w:rtl/>
        </w:rPr>
      </w:pPr>
      <w:bookmarkStart w:id="108" w:name="show_isLinear"/>
      <w:bookmarkStart w:id="109" w:name="show_IsNotHumanResources_7"/>
    </w:p>
    <w:p w14:paraId="7DFD9363" w14:textId="77777777" w:rsidR="002D7FEE" w:rsidRPr="00323E5B" w:rsidRDefault="001B1705" w:rsidP="000C2347">
      <w:pPr>
        <w:pStyle w:val="4-3"/>
        <w:rPr>
          <w:rtl/>
        </w:rPr>
      </w:pPr>
      <w:bookmarkStart w:id="110" w:name="_Hlk163490797"/>
      <w:r w:rsidRPr="00DD1AB1">
        <w:t xml:space="preserve"> </w:t>
      </w:r>
      <w:r>
        <w:rPr>
          <w:rFonts w:ascii="Cambria Math" w:eastAsia="Cambria Math" w:hAnsi="Cambria Math" w:cs="Cambria Math"/>
        </w:rPr>
        <w:t>Gi=  70% x TQi+30% x PSi</w:t>
      </w:r>
    </w:p>
    <w:bookmarkEnd w:id="110"/>
    <w:p w14:paraId="040C3321" w14:textId="77777777" w:rsidR="002D7FEE" w:rsidRPr="00797B4B" w:rsidRDefault="001B1705" w:rsidP="006B6CCE">
      <w:pPr>
        <w:pStyle w:val="4-"/>
        <w:rPr>
          <w:rtl/>
        </w:rPr>
      </w:pPr>
      <w:r w:rsidRPr="00797B4B">
        <w:rPr>
          <w:rFonts w:hint="eastAsia"/>
          <w:rtl/>
        </w:rPr>
        <w:t>הגדרות</w:t>
      </w:r>
      <w:r w:rsidRPr="00DE48B0">
        <w:rPr>
          <w:rtl/>
        </w:rPr>
        <w:t xml:space="preserve">: </w:t>
      </w:r>
    </w:p>
    <w:p w14:paraId="63123DB2" w14:textId="77777777" w:rsidR="002D7FEE" w:rsidRPr="001D2E60" w:rsidRDefault="001B1705" w:rsidP="006B6CCE">
      <w:pPr>
        <w:pStyle w:val="5-"/>
        <w:rPr>
          <w:rtl/>
        </w:rPr>
      </w:pPr>
      <w:r w:rsidRPr="000F7672">
        <w:rPr>
          <w:rFonts w:hint="eastAsia"/>
          <w:rtl/>
        </w:rPr>
        <w:t>ציונ</w:t>
      </w:r>
      <w:r w:rsidRPr="00FD3571">
        <w:rPr>
          <w:rFonts w:hint="cs"/>
          <w:rtl/>
        </w:rPr>
        <w:t>ה</w:t>
      </w:r>
      <w:r w:rsidRPr="001D2E60">
        <w:rPr>
          <w:rtl/>
        </w:rPr>
        <w:t xml:space="preserve"> המשוקלל של </w:t>
      </w:r>
      <w:r w:rsidRPr="001E795A">
        <w:rPr>
          <w:rFonts w:hint="eastAsia"/>
          <w:rtl/>
        </w:rPr>
        <w:t>ההצעה</w:t>
      </w:r>
      <w:r w:rsidRPr="001E795A">
        <w:rPr>
          <w:rtl/>
        </w:rPr>
        <w:t xml:space="preserve"> </w:t>
      </w:r>
      <w:r w:rsidRPr="001E795A">
        <w:t>i</w:t>
      </w:r>
      <w:r w:rsidRPr="001E795A">
        <w:rPr>
          <w:rtl/>
        </w:rPr>
        <w:t xml:space="preserve"> - </w:t>
      </w:r>
      <m:oMath>
        <m:sSub>
          <m:sSubPr>
            <m:ctrlPr>
              <w:rPr>
                <w:rFonts w:ascii="Cambria Math" w:hAnsi="Cambria Math"/>
              </w:rPr>
            </m:ctrlPr>
          </m:sSubPr>
          <m:e>
            <m:r>
              <w:rPr>
                <w:rFonts w:ascii="Cambria Math" w:hAnsi="Cambria Math"/>
              </w:rPr>
              <m:t>G</m:t>
            </m:r>
          </m:e>
          <m:sub>
            <m:r>
              <w:rPr>
                <w:rFonts w:ascii="Cambria Math" w:hAnsi="Cambria Math"/>
              </w:rPr>
              <m:t>i</m:t>
            </m:r>
          </m:sub>
        </m:sSub>
      </m:oMath>
    </w:p>
    <w:p w14:paraId="4DD5C528" w14:textId="77777777" w:rsidR="002D7FEE" w:rsidRPr="00797B4B" w:rsidRDefault="001B1705" w:rsidP="006B6CCE">
      <w:pPr>
        <w:pStyle w:val="5-"/>
        <w:rPr>
          <w:b/>
          <w:bCs/>
          <w:rtl/>
        </w:rPr>
      </w:pPr>
      <w:r w:rsidRPr="000F7672">
        <w:rPr>
          <w:rFonts w:hint="cs"/>
          <w:rtl/>
        </w:rPr>
        <w:t>ציון</w:t>
      </w:r>
      <w:r w:rsidRPr="00FD3571">
        <w:rPr>
          <w:rtl/>
        </w:rPr>
        <w:t xml:space="preserve"> האיכות של מציע </w:t>
      </w:r>
      <w:r w:rsidRPr="001D2E60">
        <w:t>i</w:t>
      </w:r>
      <w:r w:rsidRPr="001E795A">
        <w:rPr>
          <w:rtl/>
        </w:rPr>
        <w:t xml:space="preserve"> </w:t>
      </w:r>
      <w:r w:rsidR="0079306B">
        <w:rPr>
          <w:rFonts w:hint="cs"/>
          <w:rtl/>
        </w:rPr>
        <w:t xml:space="preserve">בהתאם </w:t>
      </w:r>
      <w:r w:rsidR="003D5653">
        <w:rPr>
          <w:rFonts w:hint="cs"/>
          <w:rtl/>
        </w:rPr>
        <w:t>למפורט</w:t>
      </w:r>
      <w:r w:rsidR="0079306B">
        <w:rPr>
          <w:rFonts w:hint="cs"/>
          <w:rtl/>
        </w:rPr>
        <w:t xml:space="preserve"> מעלה </w:t>
      </w:r>
      <w:r w:rsidRPr="001E795A">
        <w:rPr>
          <w:rtl/>
        </w:rPr>
        <w:t>–</w:t>
      </w:r>
      <m:oMath>
        <m:sSub>
          <m:sSubPr>
            <m:ctrlPr>
              <w:rPr>
                <w:rFonts w:ascii="Cambria Math" w:hAnsi="Cambria Math"/>
              </w:rPr>
            </m:ctrlPr>
          </m:sSubPr>
          <m:e>
            <m:r>
              <w:rPr>
                <w:rFonts w:ascii="Cambria Math" w:hAnsi="Cambria Math"/>
              </w:rPr>
              <m:t>TQ</m:t>
            </m:r>
          </m:e>
          <m:sub>
            <m:r>
              <w:rPr>
                <w:rFonts w:ascii="Cambria Math" w:hAnsi="Cambria Math"/>
              </w:rPr>
              <m:t>i</m:t>
            </m:r>
          </m:sub>
        </m:sSub>
      </m:oMath>
    </w:p>
    <w:p w14:paraId="1CF9742A" w14:textId="77777777" w:rsidR="005D0501" w:rsidRPr="00E132E4" w:rsidRDefault="001B1705" w:rsidP="006B6CCE">
      <w:pPr>
        <w:pStyle w:val="5-"/>
        <w:rPr>
          <w:b/>
          <w:bCs/>
          <w:rtl/>
        </w:rPr>
      </w:pPr>
      <w:r w:rsidRPr="007C673B">
        <w:rPr>
          <w:rFonts w:hint="eastAsia"/>
          <w:rtl/>
        </w:rPr>
        <w:t>ציון</w:t>
      </w:r>
      <w:r w:rsidRPr="00155471">
        <w:rPr>
          <w:rtl/>
        </w:rPr>
        <w:t xml:space="preserve"> המחיר של ההצעה</w:t>
      </w:r>
      <w:r>
        <w:rPr>
          <w:rFonts w:hint="cs"/>
          <w:rtl/>
        </w:rPr>
        <w:t xml:space="preserve"> </w:t>
      </w:r>
      <w:r w:rsidRPr="00155471">
        <w:t>i</w:t>
      </w:r>
      <w:r w:rsidRPr="00155471">
        <w:rPr>
          <w:rtl/>
        </w:rPr>
        <w:t xml:space="preserve"> </w:t>
      </w:r>
      <w:r>
        <w:rPr>
          <w:rFonts w:hint="cs"/>
          <w:rtl/>
        </w:rPr>
        <w:t xml:space="preserve">בהתאם </w:t>
      </w:r>
      <w:r w:rsidR="003D5653">
        <w:rPr>
          <w:rFonts w:hint="cs"/>
          <w:rtl/>
        </w:rPr>
        <w:t>למפורט</w:t>
      </w:r>
      <w:r>
        <w:rPr>
          <w:rFonts w:hint="cs"/>
          <w:rtl/>
        </w:rPr>
        <w:t xml:space="preserve"> מעלה </w:t>
      </w:r>
      <w:r>
        <w:rPr>
          <w:rtl/>
        </w:rPr>
        <w:t>–</w:t>
      </w:r>
      <w:r w:rsidRPr="00155471">
        <w:rPr>
          <w:rtl/>
        </w:rPr>
        <w:t xml:space="preserve"> </w:t>
      </w:r>
      <m:oMath>
        <m:sSub>
          <m:sSubPr>
            <m:ctrlPr>
              <w:rPr>
                <w:rFonts w:ascii="Cambria Math" w:hAnsi="Cambria Math"/>
              </w:rPr>
            </m:ctrlPr>
          </m:sSubPr>
          <m:e>
            <m:r>
              <m:rPr>
                <m:sty m:val="p"/>
              </m:rPr>
              <w:rPr>
                <w:rFonts w:ascii="Cambria Math" w:hAnsi="Cambria Math"/>
              </w:rPr>
              <m:t>PS</m:t>
            </m:r>
          </m:e>
          <m:sub>
            <m:r>
              <m:rPr>
                <m:sty m:val="p"/>
              </m:rPr>
              <w:rPr>
                <w:rFonts w:ascii="Cambria Math" w:hAnsi="Cambria Math"/>
              </w:rPr>
              <m:t>i</m:t>
            </m:r>
          </m:sub>
        </m:sSub>
      </m:oMath>
    </w:p>
    <w:p w14:paraId="28EA2090" w14:textId="77777777" w:rsidR="009C6908" w:rsidRDefault="009C6908">
      <w:pPr>
        <w:rPr>
          <w:sz w:val="16"/>
          <w:szCs w:val="16"/>
          <w:rtl/>
        </w:rPr>
      </w:pPr>
      <w:bookmarkStart w:id="111" w:name="show_AmotMidaC_2"/>
      <w:bookmarkStart w:id="112" w:name="show_IsNotHumanResources_6"/>
      <w:bookmarkEnd w:id="107"/>
      <w:bookmarkEnd w:id="108"/>
      <w:bookmarkEnd w:id="109"/>
      <w:bookmarkEnd w:id="111"/>
      <w:bookmarkEnd w:id="112"/>
    </w:p>
    <w:p w14:paraId="38EFFBB8" w14:textId="77777777" w:rsidR="004475C1" w:rsidRPr="00323E5B" w:rsidRDefault="004475C1" w:rsidP="00E132E4"/>
    <w:p w14:paraId="69989FA7" w14:textId="77777777" w:rsidR="00464ACD" w:rsidRPr="00EC0034" w:rsidRDefault="001B1705" w:rsidP="00973BC2">
      <w:pPr>
        <w:pStyle w:val="1fe"/>
        <w:rPr>
          <w:rtl/>
        </w:rPr>
      </w:pPr>
      <w:bookmarkStart w:id="113" w:name="_Toc256000045"/>
      <w:bookmarkStart w:id="114" w:name="_Toc32477901"/>
      <w:bookmarkStart w:id="115" w:name="_Toc43400596"/>
      <w:bookmarkStart w:id="116" w:name="_Toc44931905"/>
      <w:bookmarkStart w:id="117" w:name="_Toc44931992"/>
      <w:bookmarkStart w:id="118" w:name="_Toc53331331"/>
      <w:bookmarkStart w:id="119" w:name="_Toc173823721"/>
      <w:bookmarkStart w:id="120" w:name="_Toc173825529"/>
      <w:bookmarkEnd w:id="70"/>
      <w:r w:rsidRPr="00EC0034">
        <w:rPr>
          <w:rFonts w:hint="eastAsia"/>
          <w:rtl/>
        </w:rPr>
        <w:lastRenderedPageBreak/>
        <w:t>בחירת</w:t>
      </w:r>
      <w:r w:rsidRPr="00EC0034">
        <w:rPr>
          <w:rtl/>
        </w:rPr>
        <w:t xml:space="preserve"> </w:t>
      </w:r>
      <w:r w:rsidRPr="00EC0034">
        <w:rPr>
          <w:rFonts w:hint="eastAsia"/>
          <w:rtl/>
        </w:rPr>
        <w:t>זוכה</w:t>
      </w:r>
      <w:bookmarkEnd w:id="113"/>
      <w:bookmarkEnd w:id="114"/>
      <w:bookmarkEnd w:id="115"/>
      <w:bookmarkEnd w:id="116"/>
      <w:bookmarkEnd w:id="117"/>
      <w:bookmarkEnd w:id="118"/>
      <w:bookmarkEnd w:id="119"/>
      <w:bookmarkEnd w:id="120"/>
    </w:p>
    <w:p w14:paraId="1F31B365" w14:textId="77777777" w:rsidR="00B41858" w:rsidRPr="002A3E64" w:rsidRDefault="001B1705" w:rsidP="007B01DE">
      <w:pPr>
        <w:pStyle w:val="2-"/>
        <w:rPr>
          <w:rtl/>
        </w:rPr>
      </w:pPr>
      <w:bookmarkStart w:id="121" w:name="_Toc43400597"/>
      <w:bookmarkStart w:id="122" w:name="_Toc44931906"/>
      <w:bookmarkStart w:id="123" w:name="_Toc44931993"/>
      <w:r w:rsidRPr="002A3E64">
        <w:rPr>
          <w:rFonts w:hint="eastAsia"/>
          <w:rtl/>
        </w:rPr>
        <w:t>דירוג</w:t>
      </w:r>
      <w:r w:rsidRPr="002A3E64">
        <w:rPr>
          <w:rtl/>
        </w:rPr>
        <w:t xml:space="preserve"> ההצעות</w:t>
      </w:r>
      <w:bookmarkEnd w:id="121"/>
      <w:bookmarkEnd w:id="122"/>
      <w:bookmarkEnd w:id="123"/>
      <w:r w:rsidRPr="002A3E64">
        <w:rPr>
          <w:rtl/>
        </w:rPr>
        <w:t xml:space="preserve"> </w:t>
      </w:r>
    </w:p>
    <w:p w14:paraId="50BBE87B" w14:textId="77777777" w:rsidR="00327C31" w:rsidRDefault="001B1705" w:rsidP="00A0392D">
      <w:pPr>
        <w:pStyle w:val="3-"/>
        <w:rPr>
          <w:rtl/>
        </w:rPr>
      </w:pPr>
      <w:r w:rsidRPr="00B41858">
        <w:rPr>
          <w:rtl/>
        </w:rPr>
        <w:t xml:space="preserve">ההצעות ידורגו בהתאם לציון </w:t>
      </w:r>
      <w:r w:rsidR="005A3C01">
        <w:rPr>
          <w:rFonts w:hint="cs"/>
          <w:rtl/>
        </w:rPr>
        <w:t>שהתקבל לאחר שקלול אמות המידה</w:t>
      </w:r>
      <w:r w:rsidR="007607D7">
        <w:rPr>
          <w:rFonts w:hint="cs"/>
          <w:rtl/>
        </w:rPr>
        <w:t xml:space="preserve"> הקבוע</w:t>
      </w:r>
      <w:r w:rsidR="00BA3488">
        <w:rPr>
          <w:rFonts w:hint="cs"/>
          <w:rtl/>
        </w:rPr>
        <w:t>ות</w:t>
      </w:r>
      <w:r w:rsidR="007607D7">
        <w:rPr>
          <w:rFonts w:hint="cs"/>
          <w:rtl/>
        </w:rPr>
        <w:t xml:space="preserve"> במכרז,</w:t>
      </w:r>
      <w:r w:rsidRPr="00B41858">
        <w:rPr>
          <w:rtl/>
        </w:rPr>
        <w:t xml:space="preserve"> כאשר ההצעה בעלת הציון הגבוה ביותר תדורג ראשונה</w:t>
      </w:r>
      <w:r w:rsidR="00B56758">
        <w:rPr>
          <w:rFonts w:hint="cs"/>
          <w:rtl/>
        </w:rPr>
        <w:t>, לאחר</w:t>
      </w:r>
      <w:r w:rsidR="00CC6A33">
        <w:rPr>
          <w:rFonts w:hint="cs"/>
          <w:rtl/>
        </w:rPr>
        <w:t>י</w:t>
      </w:r>
      <w:r w:rsidR="00B56758">
        <w:rPr>
          <w:rFonts w:hint="cs"/>
          <w:rtl/>
        </w:rPr>
        <w:t>ה ההצעה עם הניקוד השני בטיבו, וכן הלאה</w:t>
      </w:r>
      <w:r w:rsidR="00125AFD">
        <w:rPr>
          <w:rFonts w:hint="cs"/>
          <w:rtl/>
        </w:rPr>
        <w:t>.</w:t>
      </w:r>
    </w:p>
    <w:p w14:paraId="53D298C4" w14:textId="77777777" w:rsidR="00681022" w:rsidRDefault="001B1705" w:rsidP="00A0392D">
      <w:pPr>
        <w:pStyle w:val="3-"/>
        <w:rPr>
          <w:rtl/>
        </w:rPr>
      </w:pPr>
      <w:bookmarkStart w:id="124" w:name="hidden_AmotMidaA_1"/>
      <w:bookmarkStart w:id="125" w:name="show_IsNotHumanResources_1"/>
      <w:bookmarkEnd w:id="124"/>
      <w:r w:rsidRPr="00C46AF5">
        <w:rPr>
          <w:rtl/>
        </w:rPr>
        <w:t>אם ל</w:t>
      </w:r>
      <w:r w:rsidR="003E255E">
        <w:rPr>
          <w:rFonts w:hint="cs"/>
          <w:rtl/>
        </w:rPr>
        <w:t xml:space="preserve">אחר שקלול ההצעות כמפורט לעיל, </w:t>
      </w:r>
      <w:r w:rsidR="00424667">
        <w:rPr>
          <w:rFonts w:hint="cs"/>
          <w:rtl/>
        </w:rPr>
        <w:t>ה</w:t>
      </w:r>
      <w:r w:rsidRPr="00C46AF5">
        <w:rPr>
          <w:rtl/>
        </w:rPr>
        <w:t xml:space="preserve">הצעות </w:t>
      </w:r>
      <w:r w:rsidR="00424667">
        <w:rPr>
          <w:rFonts w:hint="cs"/>
          <w:rtl/>
        </w:rPr>
        <w:t>בעלות הציון המשוקלל הגבוה ביותר קיבלו ציון זהה,</w:t>
      </w:r>
      <w:r w:rsidRPr="00C46AF5">
        <w:rPr>
          <w:rtl/>
        </w:rPr>
        <w:t xml:space="preserve"> יפעל </w:t>
      </w:r>
      <w:r w:rsidR="003E255E">
        <w:rPr>
          <w:rtl/>
        </w:rPr>
        <w:t>המזמין</w:t>
      </w:r>
      <w:r w:rsidRPr="00C46AF5">
        <w:rPr>
          <w:rtl/>
        </w:rPr>
        <w:t xml:space="preserve"> לפי סדר הפעולות הבא עד לבחירת זוכה:</w:t>
      </w:r>
    </w:p>
    <w:p w14:paraId="513B6820" w14:textId="77777777" w:rsidR="00125AFD" w:rsidRPr="00E35708" w:rsidRDefault="001B1705" w:rsidP="000C2347">
      <w:pPr>
        <w:pStyle w:val="4-3"/>
        <w:rPr>
          <w:rtl/>
        </w:rPr>
      </w:pPr>
      <w:r w:rsidRPr="00E35708">
        <w:rPr>
          <w:rtl/>
        </w:rPr>
        <w:t>יפעל בהתאם להוראות ס</w:t>
      </w:r>
      <w:r w:rsidR="00FE7747">
        <w:rPr>
          <w:rFonts w:hint="cs"/>
          <w:rtl/>
        </w:rPr>
        <w:t>עיפים</w:t>
      </w:r>
      <w:r w:rsidRPr="00E35708">
        <w:rPr>
          <w:rtl/>
        </w:rPr>
        <w:t xml:space="preserve"> 2ב</w:t>
      </w:r>
      <w:r w:rsidR="00FE7747">
        <w:rPr>
          <w:rFonts w:hint="cs"/>
          <w:rtl/>
        </w:rPr>
        <w:t xml:space="preserve"> ו-2ד</w:t>
      </w:r>
      <w:r w:rsidRPr="00E35708">
        <w:rPr>
          <w:rtl/>
        </w:rPr>
        <w:t xml:space="preserve"> לחוק חובת המכרזים, התשנ"ב-1992, בדבר "עסק בשליטת אישה" </w:t>
      </w:r>
      <w:r w:rsidR="00FE7747">
        <w:rPr>
          <w:rFonts w:hint="cs"/>
          <w:rtl/>
        </w:rPr>
        <w:t xml:space="preserve">ובדבר "עידוד משרתי מילואים בעסקים זעירים, קטנים או בינוניים" </w:t>
      </w:r>
      <w:r w:rsidRPr="00E35708">
        <w:rPr>
          <w:rtl/>
        </w:rPr>
        <w:t>כהגדרת</w:t>
      </w:r>
      <w:r w:rsidR="00FE7747">
        <w:rPr>
          <w:rFonts w:hint="cs"/>
          <w:rtl/>
        </w:rPr>
        <w:t>ם</w:t>
      </w:r>
      <w:r w:rsidRPr="00E35708">
        <w:rPr>
          <w:rtl/>
        </w:rPr>
        <w:t xml:space="preserve"> שם, וזאת בתנאי ש</w:t>
      </w:r>
      <w:r w:rsidR="00FE7747">
        <w:rPr>
          <w:rFonts w:hint="cs"/>
          <w:rtl/>
        </w:rPr>
        <w:t>ה</w:t>
      </w:r>
      <w:r w:rsidRPr="00E35708">
        <w:rPr>
          <w:rtl/>
        </w:rPr>
        <w:t>מציע עומד בדרישות החוק.</w:t>
      </w:r>
    </w:p>
    <w:p w14:paraId="6F16740E" w14:textId="77777777" w:rsidR="00C23BCA" w:rsidRPr="00E35708" w:rsidRDefault="001B1705" w:rsidP="000C2347">
      <w:pPr>
        <w:pStyle w:val="4-3"/>
        <w:rPr>
          <w:rtl/>
        </w:rPr>
      </w:pPr>
      <w:bookmarkStart w:id="126" w:name="show_isMarkivIchut_3"/>
      <w:bookmarkStart w:id="127" w:name="show_isMarkivIchut_5"/>
      <w:r w:rsidRPr="00E35708">
        <w:rPr>
          <w:rFonts w:hint="eastAsia"/>
          <w:rtl/>
        </w:rPr>
        <w:t>אם</w:t>
      </w:r>
      <w:r w:rsidRPr="00E35708">
        <w:rPr>
          <w:rtl/>
        </w:rPr>
        <w:t xml:space="preserve"> </w:t>
      </w:r>
      <w:r w:rsidRPr="00E35708">
        <w:rPr>
          <w:rFonts w:hint="eastAsia"/>
          <w:rtl/>
        </w:rPr>
        <w:t>עדיין</w:t>
      </w:r>
      <w:r w:rsidRPr="00E35708">
        <w:rPr>
          <w:rtl/>
        </w:rPr>
        <w:t xml:space="preserve"> </w:t>
      </w:r>
      <w:r w:rsidRPr="00E35708">
        <w:rPr>
          <w:rFonts w:hint="eastAsia"/>
          <w:rtl/>
        </w:rPr>
        <w:t>אין</w:t>
      </w:r>
      <w:r w:rsidR="00254EE6" w:rsidRPr="00E35708">
        <w:rPr>
          <w:rtl/>
        </w:rPr>
        <w:t xml:space="preserve"> </w:t>
      </w:r>
      <w:r w:rsidRPr="00E35708">
        <w:rPr>
          <w:rFonts w:hint="eastAsia"/>
          <w:rtl/>
        </w:rPr>
        <w:t>הכרעה</w:t>
      </w:r>
      <w:r w:rsidR="00CA7ADB" w:rsidRPr="00E35708">
        <w:rPr>
          <w:rtl/>
        </w:rPr>
        <w:t>,</w:t>
      </w:r>
      <w:r w:rsidR="00254EE6" w:rsidRPr="00E35708">
        <w:rPr>
          <w:rtl/>
        </w:rPr>
        <w:t xml:space="preserve"> </w:t>
      </w:r>
      <w:r w:rsidR="00BB5D6A" w:rsidRPr="00E35708">
        <w:rPr>
          <w:rFonts w:hint="eastAsia"/>
          <w:rtl/>
        </w:rPr>
        <w:t>ההצעה</w:t>
      </w:r>
      <w:r w:rsidR="00BB5D6A" w:rsidRPr="00E35708">
        <w:rPr>
          <w:rtl/>
        </w:rPr>
        <w:t xml:space="preserve"> </w:t>
      </w:r>
      <w:r w:rsidR="00BB5D6A" w:rsidRPr="00E35708">
        <w:rPr>
          <w:rFonts w:hint="eastAsia"/>
          <w:rtl/>
        </w:rPr>
        <w:t>בעלת</w:t>
      </w:r>
      <w:r w:rsidR="00BB5D6A" w:rsidRPr="00E35708">
        <w:rPr>
          <w:rtl/>
        </w:rPr>
        <w:t xml:space="preserve"> </w:t>
      </w:r>
      <w:r w:rsidR="00BB5D6A" w:rsidRPr="00E35708">
        <w:rPr>
          <w:rFonts w:hint="eastAsia"/>
          <w:rtl/>
        </w:rPr>
        <w:t>ציון</w:t>
      </w:r>
      <w:r w:rsidR="00BB5D6A" w:rsidRPr="00E35708">
        <w:rPr>
          <w:rtl/>
        </w:rPr>
        <w:t xml:space="preserve"> </w:t>
      </w:r>
      <w:r w:rsidR="00BB5D6A" w:rsidRPr="00E35708">
        <w:rPr>
          <w:rFonts w:hint="eastAsia"/>
          <w:rtl/>
        </w:rPr>
        <w:t>האיכות</w:t>
      </w:r>
      <w:r w:rsidR="00BB5D6A" w:rsidRPr="00E35708">
        <w:rPr>
          <w:rtl/>
        </w:rPr>
        <w:t xml:space="preserve"> </w:t>
      </w:r>
      <w:r w:rsidR="00BB5D6A" w:rsidRPr="00E35708">
        <w:rPr>
          <w:rFonts w:hint="eastAsia"/>
          <w:rtl/>
        </w:rPr>
        <w:t>הגבוה</w:t>
      </w:r>
      <w:r w:rsidR="00BB5D6A" w:rsidRPr="00E35708">
        <w:rPr>
          <w:rtl/>
        </w:rPr>
        <w:t xml:space="preserve"> </w:t>
      </w:r>
      <w:r w:rsidR="00BB5D6A" w:rsidRPr="00E35708">
        <w:rPr>
          <w:rFonts w:hint="eastAsia"/>
          <w:rtl/>
        </w:rPr>
        <w:t>ביותר</w:t>
      </w:r>
      <w:r w:rsidR="00BB5D6A" w:rsidRPr="00E35708">
        <w:rPr>
          <w:rtl/>
        </w:rPr>
        <w:t xml:space="preserve"> </w:t>
      </w:r>
      <w:r w:rsidR="00BB5D6A" w:rsidRPr="00E35708">
        <w:rPr>
          <w:rFonts w:hint="eastAsia"/>
          <w:rtl/>
        </w:rPr>
        <w:t>תדורג</w:t>
      </w:r>
      <w:r w:rsidR="00BB5D6A" w:rsidRPr="00E35708">
        <w:rPr>
          <w:rtl/>
        </w:rPr>
        <w:t xml:space="preserve"> </w:t>
      </w:r>
      <w:r w:rsidR="00BB5D6A" w:rsidRPr="00E35708">
        <w:rPr>
          <w:rFonts w:hint="eastAsia"/>
          <w:rtl/>
        </w:rPr>
        <w:t>ראשונה</w:t>
      </w:r>
      <w:r w:rsidR="00BB5D6A" w:rsidRPr="00E35708">
        <w:rPr>
          <w:rtl/>
        </w:rPr>
        <w:t>.</w:t>
      </w:r>
      <w:bookmarkEnd w:id="126"/>
      <w:bookmarkEnd w:id="127"/>
      <w:r w:rsidR="00BB5D6A" w:rsidRPr="00E35708">
        <w:rPr>
          <w:rtl/>
        </w:rPr>
        <w:t xml:space="preserve"> </w:t>
      </w:r>
      <w:r w:rsidRPr="00E35708">
        <w:rPr>
          <w:rtl/>
        </w:rPr>
        <w:t xml:space="preserve"> </w:t>
      </w:r>
    </w:p>
    <w:p w14:paraId="4B6F3485" w14:textId="77777777" w:rsidR="00C46AF5" w:rsidRPr="00E35708" w:rsidRDefault="001B1705" w:rsidP="000C2347">
      <w:pPr>
        <w:pStyle w:val="4-3"/>
        <w:rPr>
          <w:rtl/>
        </w:rPr>
      </w:pPr>
      <w:r w:rsidRPr="00E35708">
        <w:rPr>
          <w:rFonts w:hint="eastAsia"/>
          <w:rtl/>
        </w:rPr>
        <w:t>אם</w:t>
      </w:r>
      <w:r w:rsidRPr="00E35708">
        <w:rPr>
          <w:rtl/>
        </w:rPr>
        <w:t xml:space="preserve"> עדיין אין </w:t>
      </w:r>
      <w:r w:rsidR="001462DB" w:rsidRPr="00E35708">
        <w:rPr>
          <w:rFonts w:hint="eastAsia"/>
          <w:rtl/>
        </w:rPr>
        <w:t>הכרעה</w:t>
      </w:r>
      <w:r w:rsidR="00B14228" w:rsidRPr="00E35708">
        <w:rPr>
          <w:rtl/>
        </w:rPr>
        <w:t>,</w:t>
      </w:r>
      <w:r w:rsidR="001462DB" w:rsidRPr="00E35708">
        <w:rPr>
          <w:rtl/>
        </w:rPr>
        <w:t xml:space="preserve"> </w:t>
      </w:r>
      <w:r w:rsidRPr="00E35708">
        <w:rPr>
          <w:rtl/>
        </w:rPr>
        <w:t>יבצע</w:t>
      </w:r>
      <w:r w:rsidR="001462DB" w:rsidRPr="00E35708">
        <w:rPr>
          <w:rtl/>
        </w:rPr>
        <w:t xml:space="preserve"> המזמין</w:t>
      </w:r>
      <w:r w:rsidR="00774D27" w:rsidRPr="00E35708">
        <w:rPr>
          <w:rtl/>
        </w:rPr>
        <w:t xml:space="preserve"> הליך תיחור נוסף,</w:t>
      </w:r>
      <w:r w:rsidRPr="00E35708">
        <w:rPr>
          <w:rtl/>
        </w:rPr>
        <w:t xml:space="preserve"> בין אותן הצעות</w:t>
      </w:r>
      <w:r w:rsidR="001462DB" w:rsidRPr="00E35708">
        <w:rPr>
          <w:rtl/>
        </w:rPr>
        <w:t>, במסגרתו כל אח</w:t>
      </w:r>
      <w:r w:rsidR="001462DB" w:rsidRPr="00E35708">
        <w:rPr>
          <w:rFonts w:hint="eastAsia"/>
          <w:rtl/>
        </w:rPr>
        <w:t>ד</w:t>
      </w:r>
      <w:r w:rsidRPr="00E35708">
        <w:rPr>
          <w:rtl/>
        </w:rPr>
        <w:t xml:space="preserve"> מ</w:t>
      </w:r>
      <w:r w:rsidR="00774D27" w:rsidRPr="00E35708">
        <w:rPr>
          <w:rFonts w:hint="eastAsia"/>
          <w:rtl/>
        </w:rPr>
        <w:t>ה</w:t>
      </w:r>
      <w:r w:rsidRPr="00E35708">
        <w:rPr>
          <w:rtl/>
        </w:rPr>
        <w:t>מציעים יוכל להגיש הצעת מחיר מטיבה ביחס להצעת</w:t>
      </w:r>
      <w:r w:rsidR="00B574C6" w:rsidRPr="00E35708">
        <w:rPr>
          <w:rFonts w:hint="eastAsia"/>
          <w:rtl/>
        </w:rPr>
        <w:t>ו</w:t>
      </w:r>
      <w:r w:rsidRPr="00E35708">
        <w:rPr>
          <w:rtl/>
        </w:rPr>
        <w:t xml:space="preserve"> המקורית או לחלופין </w:t>
      </w:r>
      <w:r w:rsidR="00774D27" w:rsidRPr="00E35708">
        <w:rPr>
          <w:rFonts w:hint="eastAsia"/>
          <w:rtl/>
        </w:rPr>
        <w:t>לבצע</w:t>
      </w:r>
      <w:r w:rsidR="00774D27" w:rsidRPr="00E35708">
        <w:rPr>
          <w:rtl/>
        </w:rPr>
        <w:t xml:space="preserve"> </w:t>
      </w:r>
      <w:r w:rsidRPr="00E35708">
        <w:rPr>
          <w:rtl/>
        </w:rPr>
        <w:t>הגרלה</w:t>
      </w:r>
      <w:r w:rsidR="00774D27" w:rsidRPr="00E35708">
        <w:rPr>
          <w:rtl/>
        </w:rPr>
        <w:t xml:space="preserve"> בין אותן הצעות על מנת</w:t>
      </w:r>
      <w:r w:rsidRPr="00E35708">
        <w:rPr>
          <w:rtl/>
        </w:rPr>
        <w:t xml:space="preserve"> </w:t>
      </w:r>
      <w:r w:rsidRPr="00E35708">
        <w:rPr>
          <w:rFonts w:hint="eastAsia"/>
          <w:rtl/>
        </w:rPr>
        <w:t>לקבוע</w:t>
      </w:r>
      <w:r w:rsidRPr="00E35708">
        <w:rPr>
          <w:rtl/>
        </w:rPr>
        <w:t xml:space="preserve"> </w:t>
      </w:r>
      <w:r w:rsidRPr="00E35708">
        <w:rPr>
          <w:rFonts w:hint="eastAsia"/>
          <w:rtl/>
        </w:rPr>
        <w:t>את</w:t>
      </w:r>
      <w:r w:rsidRPr="00E35708">
        <w:rPr>
          <w:rtl/>
        </w:rPr>
        <w:t xml:space="preserve"> </w:t>
      </w:r>
      <w:r w:rsidRPr="00E35708">
        <w:rPr>
          <w:rFonts w:hint="eastAsia"/>
          <w:rtl/>
        </w:rPr>
        <w:t>דירוגן</w:t>
      </w:r>
      <w:r w:rsidRPr="00E35708">
        <w:rPr>
          <w:rtl/>
        </w:rPr>
        <w:t xml:space="preserve">, </w:t>
      </w:r>
      <w:r w:rsidRPr="00E35708">
        <w:rPr>
          <w:rFonts w:hint="eastAsia"/>
          <w:rtl/>
        </w:rPr>
        <w:t>בהתאם</w:t>
      </w:r>
      <w:r w:rsidRPr="00E35708">
        <w:rPr>
          <w:rtl/>
        </w:rPr>
        <w:t xml:space="preserve"> </w:t>
      </w:r>
      <w:r w:rsidRPr="00E35708">
        <w:rPr>
          <w:rFonts w:hint="eastAsia"/>
          <w:rtl/>
        </w:rPr>
        <w:t>לשיקול</w:t>
      </w:r>
      <w:r w:rsidRPr="00E35708">
        <w:rPr>
          <w:rtl/>
        </w:rPr>
        <w:t xml:space="preserve"> </w:t>
      </w:r>
      <w:r w:rsidRPr="00E35708">
        <w:rPr>
          <w:rFonts w:hint="eastAsia"/>
          <w:rtl/>
        </w:rPr>
        <w:t>דעת</w:t>
      </w:r>
      <w:r w:rsidRPr="00E35708">
        <w:rPr>
          <w:rtl/>
        </w:rPr>
        <w:t xml:space="preserve"> </w:t>
      </w:r>
      <w:r w:rsidRPr="00E35708">
        <w:rPr>
          <w:rFonts w:hint="eastAsia"/>
          <w:rtl/>
        </w:rPr>
        <w:t>המזמין</w:t>
      </w:r>
      <w:r w:rsidRPr="00E35708">
        <w:rPr>
          <w:rtl/>
        </w:rPr>
        <w:t>.</w:t>
      </w:r>
      <w:bookmarkEnd w:id="125"/>
    </w:p>
    <w:p w14:paraId="043EC0D7" w14:textId="77777777" w:rsidR="00B41858" w:rsidRPr="00C229DC" w:rsidRDefault="001B1705" w:rsidP="007B01DE">
      <w:pPr>
        <w:pStyle w:val="2-"/>
        <w:rPr>
          <w:rtl/>
        </w:rPr>
      </w:pPr>
      <w:bookmarkStart w:id="128" w:name="_Toc43400598"/>
      <w:bookmarkStart w:id="129" w:name="_Toc44931907"/>
      <w:bookmarkStart w:id="130" w:name="_Toc44931994"/>
      <w:r w:rsidRPr="00C229DC">
        <w:rPr>
          <w:rtl/>
        </w:rPr>
        <w:t xml:space="preserve">בחירת </w:t>
      </w:r>
      <w:r w:rsidR="001B092F" w:rsidRPr="00C229DC">
        <w:rPr>
          <w:rFonts w:hint="eastAsia"/>
          <w:rtl/>
        </w:rPr>
        <w:t>זוכה</w:t>
      </w:r>
      <w:bookmarkEnd w:id="128"/>
      <w:bookmarkEnd w:id="129"/>
      <w:bookmarkEnd w:id="130"/>
      <w:r w:rsidR="008669C4" w:rsidRPr="00C229DC">
        <w:rPr>
          <w:rtl/>
        </w:rPr>
        <w:t xml:space="preserve"> </w:t>
      </w:r>
    </w:p>
    <w:p w14:paraId="7678A882" w14:textId="77777777" w:rsidR="008244DE" w:rsidRDefault="001B1705" w:rsidP="00A0392D">
      <w:pPr>
        <w:pStyle w:val="3-"/>
        <w:rPr>
          <w:rtl/>
        </w:rPr>
      </w:pPr>
      <w:bookmarkStart w:id="131" w:name="show_numZohim"/>
      <w:bookmarkStart w:id="132" w:name="_Ref383949155"/>
      <w:bookmarkStart w:id="133" w:name="_Toc407797384"/>
      <w:r w:rsidRPr="00C229DC">
        <w:rPr>
          <w:rFonts w:hint="cs"/>
          <w:rtl/>
        </w:rPr>
        <w:t xml:space="preserve">בתום ההליכים המתוארים לעיל, המזמין </w:t>
      </w:r>
      <w:r w:rsidR="00B34678" w:rsidRPr="00C229DC">
        <w:rPr>
          <w:rFonts w:hint="cs"/>
          <w:rtl/>
        </w:rPr>
        <w:t>רשאי לה</w:t>
      </w:r>
      <w:r w:rsidRPr="00C229DC">
        <w:rPr>
          <w:rFonts w:hint="cs"/>
          <w:rtl/>
        </w:rPr>
        <w:t>כריז</w:t>
      </w:r>
      <w:r w:rsidRPr="00C229DC">
        <w:rPr>
          <w:rtl/>
        </w:rPr>
        <w:t xml:space="preserve"> על</w:t>
      </w:r>
      <w:r w:rsidRPr="00C229DC">
        <w:rPr>
          <w:rFonts w:hint="cs"/>
          <w:rtl/>
        </w:rPr>
        <w:t xml:space="preserve"> כל אחד מ-</w:t>
      </w:r>
      <w:bookmarkStart w:id="134" w:name="numZohim_1"/>
      <w:r w:rsidR="007C3B87" w:rsidRPr="00C229DC">
        <w:rPr>
          <w:rFonts w:hint="cs"/>
        </w:rPr>
        <w:t>5</w:t>
      </w:r>
      <w:bookmarkEnd w:id="134"/>
      <w:r w:rsidRPr="00C229DC">
        <w:rPr>
          <w:rFonts w:hint="cs"/>
          <w:rtl/>
        </w:rPr>
        <w:t xml:space="preserve"> </w:t>
      </w:r>
      <w:r w:rsidRPr="00C229DC">
        <w:rPr>
          <w:rtl/>
        </w:rPr>
        <w:t>המציע</w:t>
      </w:r>
      <w:r w:rsidRPr="00C229DC">
        <w:rPr>
          <w:rFonts w:hint="cs"/>
          <w:rtl/>
        </w:rPr>
        <w:t>ים</w:t>
      </w:r>
      <w:r w:rsidRPr="00C229DC">
        <w:rPr>
          <w:rtl/>
        </w:rPr>
        <w:t xml:space="preserve"> שהצע</w:t>
      </w:r>
      <w:r w:rsidRPr="00C229DC">
        <w:rPr>
          <w:rFonts w:hint="cs"/>
          <w:rtl/>
        </w:rPr>
        <w:t>תם דורגה במקום הגבוה ביותר</w:t>
      </w:r>
      <w:r w:rsidRPr="00C229DC">
        <w:rPr>
          <w:rtl/>
        </w:rPr>
        <w:t xml:space="preserve"> כ</w:t>
      </w:r>
      <w:r w:rsidR="002171FC" w:rsidRPr="00C229DC">
        <w:rPr>
          <w:rFonts w:hint="cs"/>
          <w:rtl/>
        </w:rPr>
        <w:t>זוכה במכרז</w:t>
      </w:r>
      <w:r w:rsidR="00B34678" w:rsidRPr="00C229DC">
        <w:rPr>
          <w:rFonts w:hint="cs"/>
          <w:rtl/>
        </w:rPr>
        <w:t xml:space="preserve"> </w:t>
      </w:r>
      <w:r w:rsidR="00B34678" w:rsidRPr="00C229DC">
        <w:rPr>
          <w:rtl/>
        </w:rPr>
        <w:t>("</w:t>
      </w:r>
      <w:r w:rsidR="00B34678" w:rsidRPr="007B01DE">
        <w:rPr>
          <w:rFonts w:hint="eastAsia"/>
          <w:b/>
          <w:bCs/>
          <w:rtl/>
        </w:rPr>
        <w:t>זוכה</w:t>
      </w:r>
      <w:r w:rsidR="00B34678" w:rsidRPr="00C229DC">
        <w:rPr>
          <w:rtl/>
        </w:rPr>
        <w:t>")</w:t>
      </w:r>
      <w:r w:rsidR="002171FC" w:rsidRPr="00C229DC">
        <w:rPr>
          <w:rFonts w:hint="cs"/>
          <w:rtl/>
        </w:rPr>
        <w:t>,</w:t>
      </w:r>
      <w:r w:rsidR="00B34678" w:rsidRPr="00C229DC">
        <w:rPr>
          <w:rFonts w:hint="cs"/>
          <w:rtl/>
        </w:rPr>
        <w:t xml:space="preserve"> בהתאם לדירוגם, וזאת</w:t>
      </w:r>
      <w:r w:rsidR="002171FC" w:rsidRPr="00C229DC">
        <w:rPr>
          <w:rFonts w:hint="cs"/>
          <w:rtl/>
        </w:rPr>
        <w:t xml:space="preserve"> בכפוף לביצוע הפעולות המפורטת להלן</w:t>
      </w:r>
      <w:r w:rsidR="00D6425E" w:rsidRPr="00C229DC">
        <w:rPr>
          <w:rFonts w:hint="cs"/>
          <w:rtl/>
        </w:rPr>
        <w:t xml:space="preserve">, וכן </w:t>
      </w:r>
      <w:r w:rsidR="00B35999">
        <w:rPr>
          <w:rFonts w:hint="cs"/>
          <w:rtl/>
        </w:rPr>
        <w:t>י</w:t>
      </w:r>
      <w:r w:rsidR="00D6425E" w:rsidRPr="00C229DC">
        <w:rPr>
          <w:rFonts w:hint="cs"/>
          <w:rtl/>
        </w:rPr>
        <w:t>ודיע למציעים האחרים על ההכרזה כאמור</w:t>
      </w:r>
      <w:r w:rsidRPr="00C229DC">
        <w:rPr>
          <w:rtl/>
        </w:rPr>
        <w:t>.</w:t>
      </w:r>
      <w:r w:rsidR="0034631C" w:rsidRPr="00C229DC">
        <w:rPr>
          <w:rFonts w:hint="cs"/>
          <w:rtl/>
        </w:rPr>
        <w:t xml:space="preserve"> </w:t>
      </w:r>
      <w:r w:rsidR="00616026">
        <w:rPr>
          <w:rFonts w:hint="cs"/>
          <w:rtl/>
        </w:rPr>
        <w:t>אם</w:t>
      </w:r>
      <w:r w:rsidR="00616026" w:rsidRPr="00C229DC">
        <w:rPr>
          <w:rtl/>
        </w:rPr>
        <w:t xml:space="preserve"> </w:t>
      </w:r>
      <w:r w:rsidR="0034631C" w:rsidRPr="00C229DC">
        <w:rPr>
          <w:rFonts w:hint="eastAsia"/>
          <w:rtl/>
        </w:rPr>
        <w:t>בשלב</w:t>
      </w:r>
      <w:r w:rsidR="0034631C" w:rsidRPr="00C229DC">
        <w:rPr>
          <w:rtl/>
        </w:rPr>
        <w:t xml:space="preserve"> </w:t>
      </w:r>
      <w:r w:rsidR="0034631C" w:rsidRPr="00C229DC">
        <w:rPr>
          <w:rFonts w:hint="eastAsia"/>
          <w:rtl/>
        </w:rPr>
        <w:t>זה</w:t>
      </w:r>
      <w:r w:rsidR="0034631C" w:rsidRPr="00C229DC">
        <w:rPr>
          <w:rtl/>
        </w:rPr>
        <w:t xml:space="preserve"> </w:t>
      </w:r>
      <w:r w:rsidR="0034631C" w:rsidRPr="00C229DC">
        <w:rPr>
          <w:rFonts w:hint="eastAsia"/>
          <w:rtl/>
        </w:rPr>
        <w:t>נותרו</w:t>
      </w:r>
      <w:r w:rsidR="0034631C" w:rsidRPr="00C229DC">
        <w:rPr>
          <w:rtl/>
        </w:rPr>
        <w:t xml:space="preserve"> </w:t>
      </w:r>
      <w:r w:rsidR="0034631C" w:rsidRPr="00C229DC">
        <w:rPr>
          <w:rFonts w:hint="eastAsia"/>
          <w:rtl/>
        </w:rPr>
        <w:t>פחות</w:t>
      </w:r>
      <w:r w:rsidR="0034631C" w:rsidRPr="00C229DC">
        <w:rPr>
          <w:rtl/>
        </w:rPr>
        <w:t xml:space="preserve"> </w:t>
      </w:r>
      <w:r w:rsidR="0034631C" w:rsidRPr="00C229DC">
        <w:rPr>
          <w:rFonts w:hint="eastAsia"/>
          <w:rtl/>
        </w:rPr>
        <w:t>מ</w:t>
      </w:r>
      <w:r w:rsidR="0034631C" w:rsidRPr="00C229DC">
        <w:rPr>
          <w:rtl/>
        </w:rPr>
        <w:t>-</w:t>
      </w:r>
      <w:bookmarkStart w:id="135" w:name="numZohim_6"/>
      <w:r w:rsidR="0034631C" w:rsidRPr="00C229DC">
        <w:t>5</w:t>
      </w:r>
      <w:bookmarkEnd w:id="135"/>
      <w:r w:rsidR="0034631C" w:rsidRPr="00C229DC">
        <w:rPr>
          <w:rtl/>
        </w:rPr>
        <w:t xml:space="preserve"> מציעים במכרז, יוכל המזמין להכריז על כל אחד מהמציעים שנותרו כזוכה במכרז, או לחלופין לבטל את המכרז, ולצאת למכרז חדש במקומו.</w:t>
      </w:r>
      <w:bookmarkEnd w:id="131"/>
    </w:p>
    <w:p w14:paraId="0DE56A1B" w14:textId="77777777" w:rsidR="001754C3" w:rsidRPr="002A3E64" w:rsidRDefault="001B1705" w:rsidP="007B01DE">
      <w:pPr>
        <w:pStyle w:val="2-"/>
        <w:rPr>
          <w:rtl/>
        </w:rPr>
      </w:pPr>
      <w:r>
        <w:rPr>
          <w:rFonts w:hint="cs"/>
          <w:rtl/>
        </w:rPr>
        <w:t>תנאים לחתימ</w:t>
      </w:r>
      <w:r w:rsidR="003A5385">
        <w:rPr>
          <w:rFonts w:hint="cs"/>
          <w:rtl/>
        </w:rPr>
        <w:t xml:space="preserve">ה </w:t>
      </w:r>
      <w:r>
        <w:rPr>
          <w:rFonts w:hint="cs"/>
          <w:rtl/>
        </w:rPr>
        <w:t>על הסכם ההתקשרות</w:t>
      </w:r>
      <w:r w:rsidRPr="002A3E64">
        <w:rPr>
          <w:rtl/>
        </w:rPr>
        <w:t xml:space="preserve"> </w:t>
      </w:r>
      <w:r w:rsidR="003A5385">
        <w:rPr>
          <w:rFonts w:hint="cs"/>
          <w:rtl/>
        </w:rPr>
        <w:t>עם הזוכה</w:t>
      </w:r>
    </w:p>
    <w:p w14:paraId="3524506C" w14:textId="77777777" w:rsidR="00B56758" w:rsidRPr="000C2347" w:rsidRDefault="001B1705" w:rsidP="00A0392D">
      <w:pPr>
        <w:pStyle w:val="3-"/>
        <w:rPr>
          <w:rtl/>
        </w:rPr>
      </w:pPr>
      <w:r w:rsidRPr="000C2347">
        <w:rPr>
          <w:rFonts w:hint="cs"/>
          <w:rtl/>
        </w:rPr>
        <w:t xml:space="preserve">כתנאי לחתימת המזמין על הסכם ההתקשרות, על </w:t>
      </w:r>
      <w:r w:rsidR="000977D6" w:rsidRPr="000C2347">
        <w:rPr>
          <w:rFonts w:hint="cs"/>
          <w:rtl/>
        </w:rPr>
        <w:t>הזוכה</w:t>
      </w:r>
      <w:r w:rsidRPr="000C2347">
        <w:rPr>
          <w:rFonts w:hint="cs"/>
          <w:rtl/>
        </w:rPr>
        <w:t xml:space="preserve"> לבצע את הפעולות הבאות</w:t>
      </w:r>
      <w:r w:rsidR="007C3B87" w:rsidRPr="000C2347">
        <w:rPr>
          <w:rFonts w:hint="cs"/>
          <w:rtl/>
        </w:rPr>
        <w:t>, בפרק זמן שיוגדר על ידי המזמין</w:t>
      </w:r>
      <w:r w:rsidRPr="000C2347">
        <w:rPr>
          <w:rFonts w:hint="cs"/>
          <w:rtl/>
        </w:rPr>
        <w:t xml:space="preserve">: </w:t>
      </w:r>
    </w:p>
    <w:p w14:paraId="4D2E0511" w14:textId="77777777" w:rsidR="00280F8B" w:rsidRPr="000C2347" w:rsidRDefault="001B1705" w:rsidP="000C2347">
      <w:pPr>
        <w:pStyle w:val="4-3"/>
        <w:rPr>
          <w:rtl/>
        </w:rPr>
      </w:pPr>
      <w:r w:rsidRPr="000C2347">
        <w:rPr>
          <w:rFonts w:hint="cs"/>
          <w:rtl/>
        </w:rPr>
        <w:t>אם</w:t>
      </w:r>
      <w:r w:rsidRPr="000C2347">
        <w:rPr>
          <w:rtl/>
        </w:rPr>
        <w:t xml:space="preserve"> הזוכה </w:t>
      </w:r>
      <w:r w:rsidRPr="000C2347">
        <w:rPr>
          <w:rFonts w:hint="cs"/>
          <w:rtl/>
        </w:rPr>
        <w:t>הוא</w:t>
      </w:r>
      <w:r w:rsidRPr="000C2347">
        <w:rPr>
          <w:rtl/>
        </w:rPr>
        <w:t xml:space="preserve"> </w:t>
      </w:r>
      <w:r w:rsidRPr="000C2347">
        <w:rPr>
          <w:rFonts w:hint="cs"/>
          <w:rtl/>
        </w:rPr>
        <w:t>חברה, למעט חברה ממשלתית</w:t>
      </w:r>
      <w:r w:rsidRPr="000C2347">
        <w:rPr>
          <w:rtl/>
        </w:rPr>
        <w:t>, ע</w:t>
      </w:r>
      <w:r w:rsidR="00C72A25" w:rsidRPr="000C2347">
        <w:rPr>
          <w:rFonts w:hint="cs"/>
          <w:rtl/>
        </w:rPr>
        <w:t>ליו</w:t>
      </w:r>
      <w:r w:rsidRPr="000C2347">
        <w:rPr>
          <w:rtl/>
        </w:rPr>
        <w:t xml:space="preserve"> ל</w:t>
      </w:r>
      <w:r w:rsidRPr="000C2347">
        <w:rPr>
          <w:rFonts w:hint="cs"/>
          <w:rtl/>
        </w:rPr>
        <w:t>ה</w:t>
      </w:r>
      <w:r w:rsidRPr="000C2347">
        <w:rPr>
          <w:rtl/>
        </w:rPr>
        <w:t xml:space="preserve">עביר אישור מעודכן כי </w:t>
      </w:r>
      <w:r w:rsidR="00C72A25" w:rsidRPr="000C2347">
        <w:rPr>
          <w:rFonts w:hint="cs"/>
          <w:rtl/>
        </w:rPr>
        <w:t>החברה אינה רשומה כ</w:t>
      </w:r>
      <w:r w:rsidRPr="000C2347">
        <w:rPr>
          <w:rFonts w:hint="cs"/>
          <w:rtl/>
        </w:rPr>
        <w:t>מפרת חוק ואינה מצויה בהתראה לפני רישום כחברה מפרת חוק. ניתן להיעזר ב</w:t>
      </w:r>
      <w:hyperlink r:id="rId16" w:history="1">
        <w:r w:rsidRPr="000C2347">
          <w:rPr>
            <w:rStyle w:val="Hyperlink"/>
            <w:rFonts w:ascii="David" w:hAnsi="David" w:cs="David" w:hint="cs"/>
            <w:color w:val="auto"/>
            <w:u w:val="none"/>
            <w:rtl/>
          </w:rPr>
          <w:t>אתר הגיידסטאר</w:t>
        </w:r>
      </w:hyperlink>
      <w:r w:rsidRPr="000C2347">
        <w:rPr>
          <w:rFonts w:hint="cs"/>
          <w:rtl/>
        </w:rPr>
        <w:t xml:space="preserve">. </w:t>
      </w:r>
      <w:r w:rsidRPr="000C2347">
        <w:rPr>
          <w:rtl/>
        </w:rPr>
        <w:t xml:space="preserve"> </w:t>
      </w:r>
    </w:p>
    <w:p w14:paraId="7985421A" w14:textId="77777777" w:rsidR="00A1050C" w:rsidRDefault="001B1705" w:rsidP="000C2347">
      <w:pPr>
        <w:pStyle w:val="4-3"/>
        <w:rPr>
          <w:rtl/>
        </w:rPr>
      </w:pPr>
      <w:r>
        <w:rPr>
          <w:rFonts w:hint="cs"/>
          <w:rtl/>
        </w:rPr>
        <w:t xml:space="preserve">אם </w:t>
      </w:r>
      <w:r w:rsidR="00376312">
        <w:rPr>
          <w:rFonts w:hint="cs"/>
          <w:rtl/>
        </w:rPr>
        <w:t>הזוכה הוא עמותה</w:t>
      </w:r>
      <w:r w:rsidR="006F782B">
        <w:rPr>
          <w:rFonts w:hint="cs"/>
          <w:rtl/>
        </w:rPr>
        <w:t>, הקדש, אגודה עותומאנית</w:t>
      </w:r>
      <w:r w:rsidR="00376312">
        <w:rPr>
          <w:rFonts w:hint="cs"/>
          <w:rtl/>
        </w:rPr>
        <w:t xml:space="preserve"> או חברה לתועלת הציבור </w:t>
      </w:r>
      <w:r>
        <w:rPr>
          <w:rtl/>
        </w:rPr>
        <w:t>–</w:t>
      </w:r>
      <w:r w:rsidR="00376312">
        <w:rPr>
          <w:rFonts w:hint="cs"/>
          <w:rtl/>
        </w:rPr>
        <w:t xml:space="preserve"> </w:t>
      </w:r>
    </w:p>
    <w:p w14:paraId="0845D2FD" w14:textId="77777777" w:rsidR="006F782B" w:rsidRPr="006F782B" w:rsidRDefault="001B1705" w:rsidP="006B6CCE">
      <w:pPr>
        <w:pStyle w:val="5-"/>
        <w:rPr>
          <w:rtl/>
        </w:rPr>
      </w:pPr>
      <w:bookmarkStart w:id="136" w:name="_Hlk207557326"/>
      <w:r w:rsidRPr="00376312">
        <w:rPr>
          <w:rFonts w:hint="cs"/>
          <w:rtl/>
        </w:rPr>
        <w:lastRenderedPageBreak/>
        <w:t xml:space="preserve">הגשת אישור ניהול תקין </w:t>
      </w:r>
      <w:r w:rsidRPr="00376312">
        <w:rPr>
          <w:rFonts w:hint="eastAsia"/>
          <w:rtl/>
        </w:rPr>
        <w:t>מאת</w:t>
      </w:r>
      <w:r w:rsidRPr="00376312">
        <w:rPr>
          <w:rtl/>
        </w:rPr>
        <w:t xml:space="preserve"> </w:t>
      </w:r>
      <w:r w:rsidRPr="00376312">
        <w:rPr>
          <w:rFonts w:hint="eastAsia"/>
          <w:rtl/>
        </w:rPr>
        <w:t>רשם</w:t>
      </w:r>
      <w:r w:rsidRPr="00376312">
        <w:rPr>
          <w:rtl/>
        </w:rPr>
        <w:t xml:space="preserve"> </w:t>
      </w:r>
      <w:r w:rsidRPr="00376312">
        <w:rPr>
          <w:rFonts w:hint="eastAsia"/>
          <w:rtl/>
        </w:rPr>
        <w:t>העמותות</w:t>
      </w:r>
      <w:r w:rsidRPr="00376312">
        <w:rPr>
          <w:rtl/>
        </w:rPr>
        <w:t xml:space="preserve"> </w:t>
      </w:r>
      <w:r w:rsidRPr="00376312">
        <w:rPr>
          <w:rFonts w:hint="eastAsia"/>
          <w:rtl/>
        </w:rPr>
        <w:t>או</w:t>
      </w:r>
      <w:r w:rsidRPr="00376312">
        <w:rPr>
          <w:rtl/>
        </w:rPr>
        <w:t xml:space="preserve"> </w:t>
      </w:r>
      <w:r w:rsidRPr="00376312">
        <w:rPr>
          <w:rFonts w:hint="eastAsia"/>
          <w:rtl/>
        </w:rPr>
        <w:t>רשם</w:t>
      </w:r>
      <w:r w:rsidRPr="00376312">
        <w:rPr>
          <w:rtl/>
        </w:rPr>
        <w:t xml:space="preserve"> </w:t>
      </w:r>
      <w:r w:rsidRPr="00376312">
        <w:rPr>
          <w:rFonts w:hint="eastAsia"/>
          <w:rtl/>
        </w:rPr>
        <w:t>ההקדשות</w:t>
      </w:r>
      <w:r w:rsidRPr="00376312">
        <w:rPr>
          <w:rFonts w:hint="cs"/>
          <w:rtl/>
        </w:rPr>
        <w:t>,</w:t>
      </w:r>
      <w:r w:rsidRPr="00376312">
        <w:rPr>
          <w:rtl/>
        </w:rPr>
        <w:t xml:space="preserve"> </w:t>
      </w:r>
      <w:r w:rsidRPr="00376312">
        <w:rPr>
          <w:rFonts w:hint="eastAsia"/>
          <w:rtl/>
        </w:rPr>
        <w:t>לפי</w:t>
      </w:r>
      <w:r w:rsidRPr="00376312">
        <w:rPr>
          <w:rtl/>
        </w:rPr>
        <w:t xml:space="preserve"> </w:t>
      </w:r>
      <w:r w:rsidRPr="00376312">
        <w:rPr>
          <w:rFonts w:hint="eastAsia"/>
          <w:rtl/>
        </w:rPr>
        <w:t>העניין</w:t>
      </w:r>
      <w:r w:rsidRPr="00376312">
        <w:rPr>
          <w:rtl/>
        </w:rPr>
        <w:t xml:space="preserve">, </w:t>
      </w:r>
      <w:r w:rsidRPr="00376312">
        <w:rPr>
          <w:rFonts w:hint="eastAsia"/>
          <w:rtl/>
        </w:rPr>
        <w:t>המעיד</w:t>
      </w:r>
      <w:r w:rsidRPr="00376312">
        <w:rPr>
          <w:rtl/>
        </w:rPr>
        <w:t xml:space="preserve"> </w:t>
      </w:r>
      <w:r w:rsidRPr="00376312">
        <w:rPr>
          <w:rFonts w:hint="eastAsia"/>
          <w:rtl/>
        </w:rPr>
        <w:t>כי</w:t>
      </w:r>
      <w:r w:rsidRPr="00376312">
        <w:rPr>
          <w:rtl/>
        </w:rPr>
        <w:t xml:space="preserve"> </w:t>
      </w:r>
      <w:r w:rsidRPr="00376312">
        <w:rPr>
          <w:rFonts w:hint="eastAsia"/>
          <w:rtl/>
        </w:rPr>
        <w:t>הגוף</w:t>
      </w:r>
      <w:r w:rsidRPr="00376312">
        <w:rPr>
          <w:rtl/>
        </w:rPr>
        <w:t xml:space="preserve"> </w:t>
      </w:r>
      <w:r w:rsidRPr="00376312">
        <w:rPr>
          <w:rFonts w:hint="eastAsia"/>
          <w:rtl/>
        </w:rPr>
        <w:t>מקיים</w:t>
      </w:r>
      <w:r w:rsidRPr="00376312">
        <w:rPr>
          <w:rtl/>
        </w:rPr>
        <w:t xml:space="preserve"> </w:t>
      </w:r>
      <w:r w:rsidRPr="00376312">
        <w:rPr>
          <w:rFonts w:hint="eastAsia"/>
          <w:rtl/>
        </w:rPr>
        <w:t>את</w:t>
      </w:r>
      <w:r w:rsidRPr="00376312">
        <w:rPr>
          <w:rtl/>
        </w:rPr>
        <w:t xml:space="preserve"> </w:t>
      </w:r>
      <w:r w:rsidRPr="00376312">
        <w:rPr>
          <w:rFonts w:hint="eastAsia"/>
          <w:rtl/>
        </w:rPr>
        <w:t>דרישות</w:t>
      </w:r>
      <w:r w:rsidRPr="00376312">
        <w:rPr>
          <w:rtl/>
        </w:rPr>
        <w:t xml:space="preserve"> </w:t>
      </w:r>
      <w:hyperlink w:history="1">
        <w:r w:rsidRPr="006F782B">
          <w:rPr>
            <w:rStyle w:val="Hyperlink"/>
            <w:rFonts w:ascii="David" w:hAnsi="David" w:cs="David" w:hint="eastAsia"/>
            <w:rtl/>
          </w:rPr>
          <w:t>חוק</w:t>
        </w:r>
        <w:r w:rsidRPr="006F782B">
          <w:rPr>
            <w:rStyle w:val="Hyperlink"/>
            <w:rFonts w:ascii="David" w:hAnsi="David" w:cs="David"/>
            <w:rtl/>
          </w:rPr>
          <w:t xml:space="preserve"> </w:t>
        </w:r>
        <w:r w:rsidRPr="006F782B">
          <w:rPr>
            <w:rStyle w:val="Hyperlink"/>
            <w:rFonts w:ascii="David" w:hAnsi="David" w:cs="David" w:hint="eastAsia"/>
            <w:rtl/>
          </w:rPr>
          <w:t>העמותות</w:t>
        </w:r>
        <w:r w:rsidRPr="006F782B">
          <w:rPr>
            <w:rStyle w:val="Hyperlink"/>
            <w:rFonts w:ascii="David" w:hAnsi="David" w:cs="David"/>
            <w:rtl/>
          </w:rPr>
          <w:t xml:space="preserve">, </w:t>
        </w:r>
        <w:r w:rsidRPr="006F782B">
          <w:rPr>
            <w:rStyle w:val="Hyperlink"/>
            <w:rFonts w:ascii="David" w:hAnsi="David" w:cs="David" w:hint="eastAsia"/>
            <w:rtl/>
          </w:rPr>
          <w:t>התש</w:t>
        </w:r>
        <w:r w:rsidRPr="006F782B">
          <w:rPr>
            <w:rStyle w:val="Hyperlink"/>
            <w:rFonts w:ascii="David" w:hAnsi="David" w:cs="David"/>
            <w:rtl/>
          </w:rPr>
          <w:t>"ם-1980</w:t>
        </w:r>
      </w:hyperlink>
      <w:r w:rsidRPr="00376312">
        <w:rPr>
          <w:rFonts w:hint="cs"/>
          <w:rtl/>
        </w:rPr>
        <w:t>,</w:t>
      </w:r>
      <w:r w:rsidRPr="00376312">
        <w:rPr>
          <w:rtl/>
        </w:rPr>
        <w:t xml:space="preserve"> </w:t>
      </w:r>
      <w:hyperlink w:history="1">
        <w:r w:rsidRPr="006F782B">
          <w:rPr>
            <w:rStyle w:val="Hyperlink"/>
            <w:rFonts w:ascii="David" w:hAnsi="David" w:cs="David" w:hint="eastAsia"/>
            <w:rtl/>
          </w:rPr>
          <w:t>חוק</w:t>
        </w:r>
        <w:r w:rsidRPr="006F782B">
          <w:rPr>
            <w:rStyle w:val="Hyperlink"/>
            <w:rFonts w:ascii="David" w:hAnsi="David" w:cs="David"/>
            <w:rtl/>
          </w:rPr>
          <w:t xml:space="preserve"> </w:t>
        </w:r>
        <w:r w:rsidRPr="006F782B">
          <w:rPr>
            <w:rStyle w:val="Hyperlink"/>
            <w:rFonts w:ascii="David" w:hAnsi="David" w:cs="David" w:hint="eastAsia"/>
            <w:rtl/>
          </w:rPr>
          <w:t>החברות</w:t>
        </w:r>
        <w:r w:rsidRPr="006F782B">
          <w:rPr>
            <w:rStyle w:val="Hyperlink"/>
            <w:rFonts w:ascii="David" w:hAnsi="David" w:cs="David"/>
            <w:rtl/>
          </w:rPr>
          <w:t xml:space="preserve">, </w:t>
        </w:r>
        <w:r w:rsidRPr="006F782B">
          <w:rPr>
            <w:rStyle w:val="Hyperlink"/>
            <w:rFonts w:ascii="David" w:hAnsi="David" w:cs="David" w:hint="eastAsia"/>
            <w:rtl/>
          </w:rPr>
          <w:t>התשנ</w:t>
        </w:r>
        <w:r w:rsidRPr="006F782B">
          <w:rPr>
            <w:rStyle w:val="Hyperlink"/>
            <w:rFonts w:ascii="David" w:hAnsi="David" w:cs="David"/>
            <w:rtl/>
          </w:rPr>
          <w:t>"ט-1999</w:t>
        </w:r>
      </w:hyperlink>
      <w:r w:rsidRPr="00376312">
        <w:rPr>
          <w:rtl/>
        </w:rPr>
        <w:t xml:space="preserve"> </w:t>
      </w:r>
      <w:r w:rsidRPr="00376312">
        <w:rPr>
          <w:rFonts w:hint="eastAsia"/>
          <w:rtl/>
        </w:rPr>
        <w:t>או</w:t>
      </w:r>
      <w:r w:rsidRPr="00376312">
        <w:rPr>
          <w:rtl/>
        </w:rPr>
        <w:t xml:space="preserve"> </w:t>
      </w:r>
      <w:hyperlink w:history="1">
        <w:r w:rsidRPr="006F782B">
          <w:rPr>
            <w:rStyle w:val="Hyperlink"/>
            <w:rFonts w:ascii="David" w:hAnsi="David" w:cs="David" w:hint="eastAsia"/>
            <w:rtl/>
          </w:rPr>
          <w:t>חוק</w:t>
        </w:r>
        <w:r w:rsidRPr="006F782B">
          <w:rPr>
            <w:rStyle w:val="Hyperlink"/>
            <w:rFonts w:ascii="David" w:hAnsi="David" w:cs="David"/>
            <w:rtl/>
          </w:rPr>
          <w:t xml:space="preserve"> </w:t>
        </w:r>
        <w:r w:rsidRPr="006F782B">
          <w:rPr>
            <w:rStyle w:val="Hyperlink"/>
            <w:rFonts w:ascii="David" w:hAnsi="David" w:cs="David" w:hint="eastAsia"/>
            <w:rtl/>
          </w:rPr>
          <w:t>הנאמנות</w:t>
        </w:r>
        <w:r w:rsidRPr="006F782B">
          <w:rPr>
            <w:rStyle w:val="Hyperlink"/>
            <w:rFonts w:ascii="David" w:hAnsi="David" w:cs="David"/>
            <w:rtl/>
          </w:rPr>
          <w:t xml:space="preserve">, </w:t>
        </w:r>
        <w:r w:rsidRPr="006F782B">
          <w:rPr>
            <w:rStyle w:val="Hyperlink"/>
            <w:rFonts w:ascii="David" w:hAnsi="David" w:cs="David" w:hint="eastAsia"/>
            <w:rtl/>
          </w:rPr>
          <w:t>התשל</w:t>
        </w:r>
        <w:r w:rsidRPr="006F782B">
          <w:rPr>
            <w:rStyle w:val="Hyperlink"/>
            <w:rFonts w:ascii="David" w:hAnsi="David" w:cs="David"/>
            <w:rtl/>
          </w:rPr>
          <w:t>"ט-1979</w:t>
        </w:r>
      </w:hyperlink>
      <w:r w:rsidRPr="00376312">
        <w:rPr>
          <w:rtl/>
        </w:rPr>
        <w:t xml:space="preserve"> </w:t>
      </w:r>
      <w:r w:rsidRPr="006F782B">
        <w:rPr>
          <w:rFonts w:hint="cs"/>
          <w:rtl/>
        </w:rPr>
        <w:t>או החוק העותומני על האגודות (1909),</w:t>
      </w:r>
      <w:r w:rsidRPr="006F782B">
        <w:rPr>
          <w:rtl/>
        </w:rPr>
        <w:t xml:space="preserve"> </w:t>
      </w:r>
      <w:r w:rsidRPr="006F782B">
        <w:rPr>
          <w:rFonts w:hint="eastAsia"/>
          <w:rtl/>
        </w:rPr>
        <w:t>לפי</w:t>
      </w:r>
      <w:r w:rsidRPr="006F782B">
        <w:rPr>
          <w:rtl/>
        </w:rPr>
        <w:t xml:space="preserve"> </w:t>
      </w:r>
      <w:r w:rsidRPr="006F782B">
        <w:rPr>
          <w:rFonts w:hint="eastAsia"/>
          <w:rtl/>
        </w:rPr>
        <w:t>העניין</w:t>
      </w:r>
      <w:r w:rsidRPr="006F782B">
        <w:rPr>
          <w:rFonts w:hint="cs"/>
          <w:rtl/>
        </w:rPr>
        <w:t>,</w:t>
      </w:r>
      <w:r w:rsidRPr="006F782B">
        <w:rPr>
          <w:rtl/>
        </w:rPr>
        <w:t xml:space="preserve"> </w:t>
      </w:r>
      <w:r w:rsidRPr="006F782B">
        <w:rPr>
          <w:rFonts w:hint="eastAsia"/>
          <w:rtl/>
        </w:rPr>
        <w:t>והנחיות</w:t>
      </w:r>
      <w:r w:rsidRPr="006F782B">
        <w:rPr>
          <w:rtl/>
        </w:rPr>
        <w:t xml:space="preserve"> </w:t>
      </w:r>
      <w:r w:rsidRPr="006F782B">
        <w:rPr>
          <w:rFonts w:hint="cs"/>
          <w:rtl/>
        </w:rPr>
        <w:t>רשם העמותות/רשם ההקדשות, לפי העניין,</w:t>
      </w:r>
      <w:r w:rsidRPr="006F782B">
        <w:rPr>
          <w:rtl/>
        </w:rPr>
        <w:t xml:space="preserve"> </w:t>
      </w:r>
      <w:r w:rsidRPr="006F782B">
        <w:rPr>
          <w:rFonts w:hint="eastAsia"/>
          <w:rtl/>
        </w:rPr>
        <w:t>לאופן</w:t>
      </w:r>
      <w:r w:rsidRPr="006F782B">
        <w:rPr>
          <w:rtl/>
        </w:rPr>
        <w:t xml:space="preserve"> </w:t>
      </w:r>
      <w:r w:rsidRPr="006F782B">
        <w:rPr>
          <w:rFonts w:hint="eastAsia"/>
          <w:rtl/>
        </w:rPr>
        <w:t>ניהולו</w:t>
      </w:r>
      <w:r w:rsidRPr="006F782B">
        <w:rPr>
          <w:rtl/>
        </w:rPr>
        <w:t xml:space="preserve"> </w:t>
      </w:r>
      <w:r w:rsidRPr="006F782B">
        <w:rPr>
          <w:rFonts w:hint="eastAsia"/>
          <w:rtl/>
        </w:rPr>
        <w:t>התקין</w:t>
      </w:r>
      <w:r w:rsidRPr="006F782B">
        <w:rPr>
          <w:rtl/>
        </w:rPr>
        <w:t xml:space="preserve"> </w:t>
      </w:r>
      <w:r w:rsidRPr="006F782B">
        <w:rPr>
          <w:rFonts w:hint="eastAsia"/>
          <w:rtl/>
        </w:rPr>
        <w:t>לצורך</w:t>
      </w:r>
      <w:r w:rsidRPr="006F782B">
        <w:rPr>
          <w:rtl/>
        </w:rPr>
        <w:t xml:space="preserve"> </w:t>
      </w:r>
      <w:r w:rsidRPr="006F782B">
        <w:rPr>
          <w:rFonts w:hint="eastAsia"/>
          <w:rtl/>
        </w:rPr>
        <w:t>קבלת</w:t>
      </w:r>
      <w:r w:rsidRPr="006F782B">
        <w:rPr>
          <w:rtl/>
        </w:rPr>
        <w:t xml:space="preserve"> </w:t>
      </w:r>
      <w:r w:rsidRPr="006F782B">
        <w:rPr>
          <w:rFonts w:hint="eastAsia"/>
          <w:rtl/>
        </w:rPr>
        <w:t>האישור</w:t>
      </w:r>
      <w:r w:rsidRPr="006F782B">
        <w:rPr>
          <w:rFonts w:hint="cs"/>
          <w:rtl/>
        </w:rPr>
        <w:t>, למעט החריגים הבאים, בהם ניתן יהיה להסתפק ב"אישור הגשת מסמכים" מאת הרשם הרלוונטי:</w:t>
      </w:r>
      <w:bookmarkEnd w:id="136"/>
      <w:r w:rsidRPr="006F782B">
        <w:rPr>
          <w:rFonts w:hint="cs"/>
          <w:rtl/>
        </w:rPr>
        <w:t xml:space="preserve"> </w:t>
      </w:r>
    </w:p>
    <w:p w14:paraId="79BBEAFB" w14:textId="77777777" w:rsidR="006F782B" w:rsidRPr="000C2347" w:rsidRDefault="001B1705" w:rsidP="000C2347">
      <w:pPr>
        <w:pStyle w:val="6-0"/>
        <w:rPr>
          <w:rtl/>
        </w:rPr>
      </w:pPr>
      <w:r w:rsidRPr="000C2347">
        <w:rPr>
          <w:rFonts w:hint="eastAsia"/>
          <w:rtl/>
        </w:rPr>
        <w:t>התקשרות</w:t>
      </w:r>
      <w:r w:rsidRPr="000C2347">
        <w:rPr>
          <w:rtl/>
        </w:rPr>
        <w:t xml:space="preserve"> </w:t>
      </w:r>
      <w:r w:rsidRPr="000C2347">
        <w:rPr>
          <w:rFonts w:hint="eastAsia"/>
          <w:rtl/>
        </w:rPr>
        <w:t>עם</w:t>
      </w:r>
      <w:r w:rsidRPr="000C2347">
        <w:rPr>
          <w:rtl/>
        </w:rPr>
        <w:t xml:space="preserve"> </w:t>
      </w:r>
      <w:r w:rsidRPr="000C2347">
        <w:rPr>
          <w:rFonts w:hint="eastAsia"/>
          <w:rtl/>
        </w:rPr>
        <w:t>עמותה</w:t>
      </w:r>
      <w:r w:rsidRPr="000C2347">
        <w:rPr>
          <w:rtl/>
        </w:rPr>
        <w:t xml:space="preserve">, </w:t>
      </w:r>
      <w:r w:rsidRPr="000C2347">
        <w:rPr>
          <w:rFonts w:hint="eastAsia"/>
          <w:rtl/>
        </w:rPr>
        <w:t>חל</w:t>
      </w:r>
      <w:r w:rsidR="00A877F3" w:rsidRPr="000C2347">
        <w:rPr>
          <w:rtl/>
        </w:rPr>
        <w:t>"</w:t>
      </w:r>
      <w:r w:rsidRPr="000C2347">
        <w:rPr>
          <w:rFonts w:hint="eastAsia"/>
          <w:rtl/>
        </w:rPr>
        <w:t>צ</w:t>
      </w:r>
      <w:r w:rsidRPr="000C2347">
        <w:rPr>
          <w:rtl/>
        </w:rPr>
        <w:t xml:space="preserve">, או ההקדש, אשר טרם חלפו שנתיים מיום רישומן. </w:t>
      </w:r>
    </w:p>
    <w:p w14:paraId="39328C6E" w14:textId="77777777" w:rsidR="00376312" w:rsidRDefault="001B1705" w:rsidP="000C2347">
      <w:pPr>
        <w:pStyle w:val="6-0"/>
        <w:rPr>
          <w:rtl/>
        </w:rPr>
      </w:pPr>
      <w:r w:rsidRPr="006F782B">
        <w:rPr>
          <w:rFonts w:hint="cs"/>
          <w:rtl/>
        </w:rPr>
        <w:t>התקשרות עם אגודה עותומאנית.</w:t>
      </w:r>
      <w:r>
        <w:rPr>
          <w:rFonts w:hint="cs"/>
          <w:rtl/>
        </w:rPr>
        <w:t xml:space="preserve"> </w:t>
      </w:r>
    </w:p>
    <w:p w14:paraId="63422B81" w14:textId="77777777" w:rsidR="00A1050C" w:rsidRPr="000D594D" w:rsidRDefault="001B1705" w:rsidP="006B6CCE">
      <w:pPr>
        <w:pStyle w:val="5-"/>
        <w:rPr>
          <w:rtl/>
        </w:rPr>
      </w:pPr>
      <w:r w:rsidRPr="000D594D">
        <w:rPr>
          <w:rFonts w:hint="eastAsia"/>
          <w:rtl/>
        </w:rPr>
        <w:t>זוכה</w:t>
      </w:r>
      <w:r w:rsidRPr="000D594D">
        <w:rPr>
          <w:rtl/>
        </w:rPr>
        <w:t xml:space="preserve"> </w:t>
      </w:r>
      <w:r w:rsidR="00F34233" w:rsidRPr="000D594D">
        <w:rPr>
          <w:rFonts w:hint="eastAsia"/>
          <w:rtl/>
        </w:rPr>
        <w:t>אשר</w:t>
      </w:r>
      <w:r w:rsidR="007A4775" w:rsidRPr="000D594D">
        <w:rPr>
          <w:rtl/>
        </w:rPr>
        <w:t xml:space="preserve"> </w:t>
      </w:r>
      <w:bookmarkStart w:id="137" w:name="show_isMarkivMechir_3"/>
      <w:r w:rsidR="007A4775" w:rsidRPr="000D594D">
        <w:rPr>
          <w:rtl/>
        </w:rPr>
        <w:t>הצהיר במסגרת הצעתו</w:t>
      </w:r>
      <w:r w:rsidR="00F34233" w:rsidRPr="000D594D">
        <w:rPr>
          <w:rtl/>
        </w:rPr>
        <w:t xml:space="preserve"> כי הוא </w:t>
      </w:r>
      <w:bookmarkEnd w:id="137"/>
      <w:r w:rsidR="00F34233" w:rsidRPr="000D594D">
        <w:rPr>
          <w:rtl/>
        </w:rPr>
        <w:t xml:space="preserve">אינו חב בתשלום מע"מ במסגרת ביצוע ההתקשרות </w:t>
      </w:r>
      <w:bookmarkStart w:id="138" w:name="show_isMarkivMechir_4"/>
      <w:r w:rsidR="00F34233" w:rsidRPr="000D594D">
        <w:rPr>
          <w:rtl/>
        </w:rPr>
        <w:t>ושהוא פנה לרשות המיסים לקבלת אישור על כך,</w:t>
      </w:r>
      <w:r w:rsidR="007A4775" w:rsidRPr="000D594D">
        <w:rPr>
          <w:rtl/>
        </w:rPr>
        <w:t xml:space="preserve"> </w:t>
      </w:r>
      <w:bookmarkEnd w:id="138"/>
      <w:r w:rsidR="00F34233" w:rsidRPr="000D594D">
        <w:rPr>
          <w:rFonts w:hint="eastAsia"/>
          <w:rtl/>
        </w:rPr>
        <w:t>י</w:t>
      </w:r>
      <w:r w:rsidRPr="000D594D">
        <w:rPr>
          <w:rFonts w:hint="eastAsia"/>
          <w:rtl/>
        </w:rPr>
        <w:t>גיש</w:t>
      </w:r>
      <w:r w:rsidRPr="000D594D">
        <w:rPr>
          <w:rtl/>
        </w:rPr>
        <w:t xml:space="preserve"> אישור מאת רשות המיסים על כך שהוא </w:t>
      </w:r>
      <w:r w:rsidR="00753CB0" w:rsidRPr="000D594D">
        <w:rPr>
          <w:rFonts w:hint="eastAsia"/>
          <w:rtl/>
        </w:rPr>
        <w:t>פנה</w:t>
      </w:r>
      <w:r w:rsidR="00753CB0" w:rsidRPr="000D594D">
        <w:rPr>
          <w:rtl/>
        </w:rPr>
        <w:t xml:space="preserve"> אליהם לקבלת אישור </w:t>
      </w:r>
      <w:r w:rsidR="00F34233" w:rsidRPr="000D594D">
        <w:rPr>
          <w:rFonts w:hint="eastAsia"/>
          <w:rtl/>
        </w:rPr>
        <w:t>כאמור</w:t>
      </w:r>
      <w:r w:rsidRPr="000D594D">
        <w:rPr>
          <w:rtl/>
        </w:rPr>
        <w:t xml:space="preserve">. </w:t>
      </w:r>
    </w:p>
    <w:p w14:paraId="7C8BE201" w14:textId="77777777" w:rsidR="00903EFB" w:rsidRPr="002B62A3" w:rsidRDefault="001B1705" w:rsidP="000C2347">
      <w:pPr>
        <w:pStyle w:val="4-3"/>
        <w:rPr>
          <w:rtl/>
        </w:rPr>
      </w:pPr>
      <w:r w:rsidRPr="002B62A3">
        <w:rPr>
          <w:rFonts w:hint="eastAsia"/>
          <w:rtl/>
        </w:rPr>
        <w:t>לה</w:t>
      </w:r>
      <w:r w:rsidRPr="002B62A3">
        <w:rPr>
          <w:rtl/>
        </w:rPr>
        <w:t>גיש את הסכם ההתקשרות שב</w:t>
      </w:r>
      <w:r w:rsidRPr="002B62A3">
        <w:rPr>
          <w:b/>
          <w:bCs/>
          <w:rtl/>
        </w:rPr>
        <w:t>פרק ד</w:t>
      </w:r>
      <w:r w:rsidRPr="002B62A3">
        <w:rPr>
          <w:rtl/>
        </w:rPr>
        <w:t xml:space="preserve">, על נספחיו </w:t>
      </w:r>
      <w:r w:rsidR="00B34678">
        <w:rPr>
          <w:rFonts w:hint="cs"/>
          <w:rtl/>
        </w:rPr>
        <w:t>(לדוג'</w:t>
      </w:r>
      <w:r w:rsidR="00785F5F">
        <w:rPr>
          <w:rFonts w:hint="cs"/>
          <w:rtl/>
        </w:rPr>
        <w:t xml:space="preserve"> </w:t>
      </w:r>
      <w:bookmarkStart w:id="139" w:name="show_IsBituach_1"/>
      <w:r w:rsidR="00785F5F">
        <w:rPr>
          <w:rFonts w:hint="cs"/>
          <w:rtl/>
        </w:rPr>
        <w:t>נספח</w:t>
      </w:r>
      <w:r w:rsidR="00515DAC" w:rsidRPr="002B62A3">
        <w:rPr>
          <w:rtl/>
        </w:rPr>
        <w:t xml:space="preserve"> </w:t>
      </w:r>
      <w:r w:rsidR="006C79AD" w:rsidRPr="002B62A3">
        <w:rPr>
          <w:rtl/>
        </w:rPr>
        <w:t>ביטוח</w:t>
      </w:r>
      <w:r w:rsidR="000C29FE" w:rsidRPr="002B62A3">
        <w:rPr>
          <w:rtl/>
        </w:rPr>
        <w:t>,</w:t>
      </w:r>
      <w:bookmarkEnd w:id="139"/>
      <w:r w:rsidR="000C29FE" w:rsidRPr="002B62A3">
        <w:rPr>
          <w:rtl/>
        </w:rPr>
        <w:t xml:space="preserve"> </w:t>
      </w:r>
      <w:bookmarkStart w:id="140" w:name="show_sachArvutBitzua"/>
      <w:r w:rsidR="00785F5F">
        <w:rPr>
          <w:rFonts w:hint="cs"/>
          <w:rtl/>
        </w:rPr>
        <w:t xml:space="preserve">נספח </w:t>
      </w:r>
      <w:r w:rsidR="006C79AD" w:rsidRPr="002B62A3">
        <w:rPr>
          <w:rFonts w:hint="eastAsia"/>
          <w:rtl/>
        </w:rPr>
        <w:t>ערבות</w:t>
      </w:r>
      <w:r w:rsidR="006C79AD" w:rsidRPr="002B62A3">
        <w:rPr>
          <w:rtl/>
        </w:rPr>
        <w:t xml:space="preserve"> </w:t>
      </w:r>
      <w:r w:rsidR="006C79AD" w:rsidRPr="002B62A3">
        <w:rPr>
          <w:rFonts w:hint="eastAsia"/>
          <w:rtl/>
        </w:rPr>
        <w:t>בנקאית</w:t>
      </w:r>
      <w:r w:rsidR="006C79AD" w:rsidRPr="002B62A3">
        <w:rPr>
          <w:rtl/>
        </w:rPr>
        <w:t xml:space="preserve"> </w:t>
      </w:r>
      <w:r w:rsidR="006C79AD" w:rsidRPr="002B62A3">
        <w:rPr>
          <w:rFonts w:hint="eastAsia"/>
          <w:rtl/>
        </w:rPr>
        <w:t>לטובת</w:t>
      </w:r>
      <w:r w:rsidR="006C79AD" w:rsidRPr="002B62A3">
        <w:rPr>
          <w:rtl/>
        </w:rPr>
        <w:t xml:space="preserve"> </w:t>
      </w:r>
      <w:r w:rsidR="006C79AD" w:rsidRPr="002B62A3">
        <w:rPr>
          <w:rFonts w:hint="eastAsia"/>
          <w:rtl/>
        </w:rPr>
        <w:t>ביצוע</w:t>
      </w:r>
      <w:r w:rsidR="006C79AD" w:rsidRPr="002B62A3">
        <w:rPr>
          <w:rtl/>
        </w:rPr>
        <w:t xml:space="preserve"> </w:t>
      </w:r>
      <w:r w:rsidR="006C79AD" w:rsidRPr="002B62A3">
        <w:rPr>
          <w:rFonts w:hint="eastAsia"/>
          <w:rtl/>
        </w:rPr>
        <w:t>ההתקשרות</w:t>
      </w:r>
      <w:r w:rsidR="006C79AD" w:rsidRPr="002B62A3">
        <w:rPr>
          <w:rtl/>
        </w:rPr>
        <w:t xml:space="preserve"> ("</w:t>
      </w:r>
      <w:r w:rsidR="006C79AD" w:rsidRPr="002B62A3">
        <w:rPr>
          <w:rFonts w:hint="eastAsia"/>
          <w:b/>
          <w:bCs/>
          <w:rtl/>
        </w:rPr>
        <w:t>ערבות</w:t>
      </w:r>
      <w:r w:rsidR="006C79AD" w:rsidRPr="002B62A3">
        <w:rPr>
          <w:b/>
          <w:bCs/>
          <w:rtl/>
        </w:rPr>
        <w:t xml:space="preserve"> </w:t>
      </w:r>
      <w:r w:rsidR="006C79AD" w:rsidRPr="002B62A3">
        <w:rPr>
          <w:rFonts w:hint="eastAsia"/>
          <w:b/>
          <w:bCs/>
          <w:rtl/>
        </w:rPr>
        <w:t>ביצוע</w:t>
      </w:r>
      <w:r w:rsidR="006C79AD" w:rsidRPr="002B62A3">
        <w:rPr>
          <w:rtl/>
        </w:rPr>
        <w:t>")</w:t>
      </w:r>
      <w:r w:rsidR="000C29FE" w:rsidRPr="002B62A3">
        <w:rPr>
          <w:rtl/>
        </w:rPr>
        <w:t>,</w:t>
      </w:r>
      <w:r w:rsidR="00515DAC" w:rsidRPr="002B62A3">
        <w:rPr>
          <w:rtl/>
        </w:rPr>
        <w:t xml:space="preserve"> </w:t>
      </w:r>
      <w:bookmarkEnd w:id="140"/>
      <w:r w:rsidR="00B34678">
        <w:rPr>
          <w:rFonts w:hint="cs"/>
          <w:rtl/>
        </w:rPr>
        <w:t>נספח סודיות והיעדר ניגוד עניינים וכדו')</w:t>
      </w:r>
      <w:r w:rsidR="006016DC">
        <w:rPr>
          <w:rFonts w:hint="cs"/>
          <w:rtl/>
        </w:rPr>
        <w:t xml:space="preserve"> </w:t>
      </w:r>
      <w:r w:rsidR="006016DC" w:rsidRPr="002B62A3">
        <w:rPr>
          <w:rtl/>
        </w:rPr>
        <w:t xml:space="preserve">כשהוא חתום על ידי </w:t>
      </w:r>
      <w:r w:rsidR="00E45ACE">
        <w:rPr>
          <w:rFonts w:hint="cs"/>
          <w:rtl/>
        </w:rPr>
        <w:t xml:space="preserve"> </w:t>
      </w:r>
      <w:r w:rsidR="00D0423F" w:rsidRPr="002B62A3">
        <w:rPr>
          <w:rtl/>
        </w:rPr>
        <w:t>ה</w:t>
      </w:r>
      <w:r w:rsidR="00D0423F">
        <w:rPr>
          <w:rFonts w:hint="cs"/>
          <w:rtl/>
        </w:rPr>
        <w:t>זוכה</w:t>
      </w:r>
      <w:r w:rsidRPr="002B62A3">
        <w:rPr>
          <w:rtl/>
        </w:rPr>
        <w:t>.</w:t>
      </w:r>
    </w:p>
    <w:p w14:paraId="1D6A4105" w14:textId="77777777" w:rsidR="001D19DD" w:rsidRDefault="001B1705" w:rsidP="001D19DD">
      <w:pPr>
        <w:pStyle w:val="4-3"/>
        <w:rPr>
          <w:rtl/>
        </w:rPr>
      </w:pPr>
      <w:bookmarkStart w:id="141" w:name="show_isOfficeNotPolice"/>
      <w:r>
        <w:rPr>
          <w:rFonts w:hint="cs"/>
          <w:rtl/>
        </w:rPr>
        <w:t xml:space="preserve">על הזוכה להירשם כספק (אם אינו רשום) בפורטל הספקים הממשלתי לשם הגשת דיווחים וחשבוניות. לצורך כך, הזוכה יידרש לשאת בכל העלויות, אם ישנן, ולאשר את תנאי השימוש בפורטל (ראה </w:t>
      </w:r>
      <w:hyperlink r:id="rId17" w:history="1">
        <w:r w:rsidRPr="00FA1D31">
          <w:rPr>
            <w:rStyle w:val="Hyperlink"/>
            <w:rFonts w:ascii="Calibri" w:hAnsi="Calibri" w:cs="David"/>
            <w:rtl/>
          </w:rPr>
          <w:t>הוראת תכ</w:t>
        </w:r>
        <w:r w:rsidRPr="00FA1D31">
          <w:rPr>
            <w:rStyle w:val="Hyperlink"/>
            <w:rFonts w:ascii="Calibri" w:hAnsi="Calibri" w:cs="David" w:hint="cs"/>
            <w:rtl/>
          </w:rPr>
          <w:t>"</w:t>
        </w:r>
        <w:r w:rsidRPr="00FA1D31">
          <w:rPr>
            <w:rStyle w:val="Hyperlink"/>
            <w:rFonts w:ascii="Calibri" w:hAnsi="Calibri" w:cs="David"/>
            <w:rtl/>
          </w:rPr>
          <w:t>ם 7</w:t>
        </w:r>
        <w:r w:rsidRPr="00FA1D31">
          <w:rPr>
            <w:rStyle w:val="Hyperlink"/>
            <w:rFonts w:ascii="Calibri" w:hAnsi="Calibri" w:cs="David" w:hint="cs"/>
            <w:rtl/>
          </w:rPr>
          <w:t>.12.5</w:t>
        </w:r>
        <w:r w:rsidRPr="00FA1D31">
          <w:rPr>
            <w:rStyle w:val="Hyperlink"/>
            <w:rFonts w:ascii="Calibri" w:hAnsi="Calibri" w:cs="David"/>
            <w:rtl/>
          </w:rPr>
          <w:t xml:space="preserve"> "פורטל הספקים</w:t>
        </w:r>
        <w:r w:rsidRPr="00FA1D31">
          <w:rPr>
            <w:rStyle w:val="Hyperlink"/>
            <w:rFonts w:ascii="Calibri" w:hAnsi="Calibri" w:cs="David" w:hint="cs"/>
            <w:rtl/>
          </w:rPr>
          <w:t>"</w:t>
        </w:r>
      </w:hyperlink>
      <w:r>
        <w:rPr>
          <w:rFonts w:hint="cs"/>
          <w:rtl/>
        </w:rPr>
        <w:t>).</w:t>
      </w:r>
      <w:r w:rsidRPr="00C31AFE">
        <w:rPr>
          <w:rFonts w:hint="cs"/>
          <w:rtl/>
        </w:rPr>
        <w:t xml:space="preserve"> </w:t>
      </w:r>
      <w:bookmarkEnd w:id="141"/>
    </w:p>
    <w:p w14:paraId="104D0BA6" w14:textId="77777777" w:rsidR="001A7586" w:rsidRPr="00AC2E6E" w:rsidRDefault="001B1705" w:rsidP="00A0392D">
      <w:pPr>
        <w:pStyle w:val="3-"/>
        <w:rPr>
          <w:rtl/>
        </w:rPr>
      </w:pPr>
      <w:r>
        <w:rPr>
          <w:rFonts w:hint="cs"/>
          <w:rtl/>
        </w:rPr>
        <w:t>אם</w:t>
      </w:r>
      <w:r w:rsidR="001253F2">
        <w:rPr>
          <w:rFonts w:hint="cs"/>
          <w:rtl/>
        </w:rPr>
        <w:t xml:space="preserve"> </w:t>
      </w:r>
      <w:r w:rsidR="00901284" w:rsidRPr="00AC2E6E">
        <w:rPr>
          <w:rFonts w:hint="eastAsia"/>
          <w:rtl/>
        </w:rPr>
        <w:t>הזוכה</w:t>
      </w:r>
      <w:r w:rsidRPr="00AC2E6E">
        <w:rPr>
          <w:rtl/>
        </w:rPr>
        <w:t xml:space="preserve"> לא הצליח לבצע את הפעולות המנויות לעיל בסד הזמנים שהוגדר על ידי המזמין, יוכל המזמין, בהתאם לשיקול דעתו הבלעדי, לתת לו ארכה להשלים את ביצוע הפעולות, לפסול את הצעתו</w:t>
      </w:r>
      <w:r w:rsidR="00D219E4" w:rsidRPr="00AC2E6E">
        <w:rPr>
          <w:rtl/>
        </w:rPr>
        <w:t xml:space="preserve"> ולבטל את המכרז</w:t>
      </w:r>
      <w:r w:rsidRPr="00AC2E6E">
        <w:rPr>
          <w:rtl/>
        </w:rPr>
        <w:t xml:space="preserve">, </w:t>
      </w:r>
      <w:r w:rsidRPr="00AC2E6E">
        <w:rPr>
          <w:rFonts w:hint="eastAsia"/>
          <w:rtl/>
        </w:rPr>
        <w:t>או</w:t>
      </w:r>
      <w:r w:rsidRPr="00AC2E6E">
        <w:rPr>
          <w:rtl/>
        </w:rPr>
        <w:t xml:space="preserve"> </w:t>
      </w:r>
      <w:r w:rsidRPr="00AC2E6E">
        <w:rPr>
          <w:rFonts w:hint="eastAsia"/>
          <w:rtl/>
        </w:rPr>
        <w:t>להכריז</w:t>
      </w:r>
      <w:r w:rsidRPr="00AC2E6E">
        <w:rPr>
          <w:rtl/>
        </w:rPr>
        <w:t xml:space="preserve"> </w:t>
      </w:r>
      <w:r w:rsidRPr="00AC2E6E">
        <w:rPr>
          <w:rFonts w:hint="eastAsia"/>
          <w:rtl/>
        </w:rPr>
        <w:t>על</w:t>
      </w:r>
      <w:r w:rsidRPr="00AC2E6E">
        <w:rPr>
          <w:rtl/>
        </w:rPr>
        <w:t xml:space="preserve"> </w:t>
      </w:r>
      <w:r w:rsidRPr="00AC2E6E">
        <w:rPr>
          <w:rFonts w:hint="eastAsia"/>
          <w:rtl/>
        </w:rPr>
        <w:t>המדורג</w:t>
      </w:r>
      <w:r w:rsidRPr="00AC2E6E">
        <w:rPr>
          <w:rtl/>
        </w:rPr>
        <w:t xml:space="preserve"> </w:t>
      </w:r>
      <w:r w:rsidRPr="00AC2E6E">
        <w:rPr>
          <w:rFonts w:hint="eastAsia"/>
          <w:rtl/>
        </w:rPr>
        <w:t>הבא</w:t>
      </w:r>
      <w:r w:rsidRPr="00AC2E6E">
        <w:rPr>
          <w:rtl/>
        </w:rPr>
        <w:t xml:space="preserve"> </w:t>
      </w:r>
      <w:r w:rsidRPr="00AC2E6E">
        <w:rPr>
          <w:rFonts w:hint="eastAsia"/>
          <w:rtl/>
        </w:rPr>
        <w:t>כ</w:t>
      </w:r>
      <w:r w:rsidR="005A5E72" w:rsidRPr="00AC2E6E">
        <w:rPr>
          <w:rFonts w:hint="eastAsia"/>
          <w:rtl/>
        </w:rPr>
        <w:t>זוכה</w:t>
      </w:r>
      <w:r w:rsidR="005A5E72" w:rsidRPr="00AC2E6E">
        <w:rPr>
          <w:rtl/>
        </w:rPr>
        <w:t xml:space="preserve"> </w:t>
      </w:r>
      <w:r w:rsidR="005A5E72" w:rsidRPr="00AC2E6E">
        <w:rPr>
          <w:rFonts w:hint="eastAsia"/>
          <w:rtl/>
        </w:rPr>
        <w:t>במכרז</w:t>
      </w:r>
      <w:r w:rsidRPr="00AC2E6E">
        <w:rPr>
          <w:rtl/>
        </w:rPr>
        <w:t>.</w:t>
      </w:r>
      <w:r w:rsidR="00783C9D" w:rsidRPr="00AC2E6E">
        <w:rPr>
          <w:rtl/>
        </w:rPr>
        <w:t xml:space="preserve"> </w:t>
      </w:r>
      <w:bookmarkStart w:id="142" w:name="show_isEstimation_1"/>
      <w:bookmarkStart w:id="143" w:name="show_isEstimation_2"/>
      <w:r w:rsidR="00783C9D" w:rsidRPr="00AC2E6E">
        <w:rPr>
          <w:rFonts w:hint="eastAsia"/>
          <w:rtl/>
        </w:rPr>
        <w:t>כמו</w:t>
      </w:r>
      <w:r w:rsidR="00783C9D" w:rsidRPr="00AC2E6E">
        <w:rPr>
          <w:rtl/>
        </w:rPr>
        <w:t xml:space="preserve"> כן יוכל המזמין לחלט את ערבות ההצעה של </w:t>
      </w:r>
      <w:r w:rsidR="00D0423F" w:rsidRPr="00AC2E6E">
        <w:rPr>
          <w:rtl/>
        </w:rPr>
        <w:t>ה</w:t>
      </w:r>
      <w:r w:rsidR="00D0423F">
        <w:rPr>
          <w:rFonts w:hint="cs"/>
          <w:rtl/>
        </w:rPr>
        <w:t>זוכה</w:t>
      </w:r>
      <w:r w:rsidR="00783C9D" w:rsidRPr="00AC2E6E">
        <w:rPr>
          <w:rtl/>
        </w:rPr>
        <w:t xml:space="preserve">. </w:t>
      </w:r>
      <w:bookmarkEnd w:id="142"/>
      <w:bookmarkEnd w:id="143"/>
    </w:p>
    <w:p w14:paraId="76C4A6EF" w14:textId="77777777" w:rsidR="00AA027F" w:rsidRPr="002A3E64" w:rsidRDefault="001B1705" w:rsidP="007B01DE">
      <w:pPr>
        <w:pStyle w:val="2-"/>
        <w:rPr>
          <w:rtl/>
        </w:rPr>
      </w:pPr>
      <w:bookmarkStart w:id="144" w:name="_Toc43400601"/>
      <w:bookmarkStart w:id="145" w:name="_Toc44931910"/>
      <w:bookmarkStart w:id="146" w:name="_Toc44931997"/>
      <w:bookmarkStart w:id="147" w:name="_Toc516503356"/>
      <w:bookmarkEnd w:id="132"/>
      <w:bookmarkEnd w:id="133"/>
      <w:r w:rsidRPr="002A3E64">
        <w:rPr>
          <w:rFonts w:hint="eastAsia"/>
          <w:rtl/>
        </w:rPr>
        <w:t>תחילת</w:t>
      </w:r>
      <w:r w:rsidRPr="002A3E64">
        <w:rPr>
          <w:rtl/>
        </w:rPr>
        <w:t xml:space="preserve"> </w:t>
      </w:r>
      <w:r w:rsidRPr="002A3E64">
        <w:rPr>
          <w:rFonts w:hint="eastAsia"/>
          <w:rtl/>
        </w:rPr>
        <w:t>מתן</w:t>
      </w:r>
      <w:r w:rsidRPr="002A3E64">
        <w:rPr>
          <w:rtl/>
        </w:rPr>
        <w:t xml:space="preserve"> </w:t>
      </w:r>
      <w:r w:rsidRPr="002A3E64">
        <w:rPr>
          <w:rFonts w:hint="eastAsia"/>
          <w:rtl/>
        </w:rPr>
        <w:t>השירותים</w:t>
      </w:r>
      <w:bookmarkEnd w:id="144"/>
      <w:bookmarkEnd w:id="145"/>
      <w:bookmarkEnd w:id="146"/>
    </w:p>
    <w:p w14:paraId="71451189" w14:textId="77777777" w:rsidR="00A921E5" w:rsidRPr="002D1D37" w:rsidRDefault="001B1705" w:rsidP="00A0392D">
      <w:pPr>
        <w:pStyle w:val="3-"/>
        <w:rPr>
          <w:rtl/>
        </w:rPr>
      </w:pPr>
      <w:r w:rsidRPr="002D1D37">
        <w:rPr>
          <w:rtl/>
        </w:rPr>
        <w:t>לאחר שימלא ה</w:t>
      </w:r>
      <w:r w:rsidR="002B62A3">
        <w:rPr>
          <w:rFonts w:hint="cs"/>
          <w:rtl/>
        </w:rPr>
        <w:t>זוכה</w:t>
      </w:r>
      <w:r w:rsidRPr="002D1D37">
        <w:rPr>
          <w:rtl/>
        </w:rPr>
        <w:t xml:space="preserve"> את כל התנאים הנקובים</w:t>
      </w:r>
      <w:r w:rsidR="00F33C88">
        <w:rPr>
          <w:rFonts w:hint="cs"/>
          <w:rtl/>
        </w:rPr>
        <w:t xml:space="preserve"> </w:t>
      </w:r>
      <w:bookmarkStart w:id="148" w:name="_Toc407797419"/>
      <w:r w:rsidRPr="002D1D37">
        <w:rPr>
          <w:rtl/>
        </w:rPr>
        <w:t xml:space="preserve">יוסיף </w:t>
      </w:r>
      <w:r w:rsidR="00361FDC">
        <w:rPr>
          <w:rtl/>
        </w:rPr>
        <w:t>המזמין</w:t>
      </w:r>
      <w:r w:rsidRPr="002D1D37">
        <w:rPr>
          <w:rtl/>
        </w:rPr>
        <w:t xml:space="preserve"> את חתימת</w:t>
      </w:r>
      <w:r w:rsidRPr="002D1D37">
        <w:rPr>
          <w:rFonts w:hint="cs"/>
          <w:rtl/>
        </w:rPr>
        <w:t xml:space="preserve"> </w:t>
      </w:r>
      <w:proofErr w:type="spellStart"/>
      <w:r w:rsidRPr="002D1D37">
        <w:rPr>
          <w:rFonts w:hint="cs"/>
          <w:rtl/>
        </w:rPr>
        <w:t>מורשי</w:t>
      </w:r>
      <w:proofErr w:type="spellEnd"/>
      <w:r w:rsidRPr="002D1D37">
        <w:rPr>
          <w:rFonts w:hint="cs"/>
          <w:rtl/>
        </w:rPr>
        <w:t xml:space="preserve"> החתימה מטעמו</w:t>
      </w:r>
      <w:r w:rsidRPr="002D1D37">
        <w:rPr>
          <w:rtl/>
        </w:rPr>
        <w:t xml:space="preserve"> על גבי</w:t>
      </w:r>
      <w:r w:rsidRPr="002D1D37">
        <w:rPr>
          <w:rFonts w:hint="cs"/>
          <w:rtl/>
        </w:rPr>
        <w:t xml:space="preserve"> </w:t>
      </w:r>
      <w:r w:rsidR="001E023B">
        <w:rPr>
          <w:rFonts w:hint="cs"/>
          <w:rtl/>
        </w:rPr>
        <w:t>הסכם</w:t>
      </w:r>
      <w:r w:rsidR="001E023B" w:rsidRPr="002D1D37">
        <w:rPr>
          <w:rFonts w:hint="cs"/>
          <w:rtl/>
        </w:rPr>
        <w:t xml:space="preserve"> </w:t>
      </w:r>
      <w:r w:rsidRPr="002D1D37">
        <w:rPr>
          <w:rFonts w:hint="cs"/>
          <w:rtl/>
        </w:rPr>
        <w:t>ההתקשרות</w:t>
      </w:r>
      <w:r w:rsidR="0088430B">
        <w:rPr>
          <w:rFonts w:hint="cs"/>
          <w:rtl/>
        </w:rPr>
        <w:t xml:space="preserve"> ("</w:t>
      </w:r>
      <w:r w:rsidR="0088430B" w:rsidRPr="000636E1">
        <w:rPr>
          <w:rFonts w:hint="eastAsia"/>
          <w:b/>
          <w:bCs/>
          <w:rtl/>
        </w:rPr>
        <w:t>מועד</w:t>
      </w:r>
      <w:r w:rsidR="0088430B" w:rsidRPr="000636E1">
        <w:rPr>
          <w:b/>
          <w:bCs/>
          <w:rtl/>
        </w:rPr>
        <w:t xml:space="preserve"> </w:t>
      </w:r>
      <w:r w:rsidR="0088430B" w:rsidRPr="000636E1">
        <w:rPr>
          <w:rFonts w:hint="eastAsia"/>
          <w:b/>
          <w:bCs/>
          <w:rtl/>
        </w:rPr>
        <w:t>החתימה</w:t>
      </w:r>
      <w:r w:rsidR="0088430B" w:rsidRPr="000636E1">
        <w:rPr>
          <w:b/>
          <w:bCs/>
          <w:rtl/>
        </w:rPr>
        <w:t xml:space="preserve"> </w:t>
      </w:r>
      <w:r w:rsidR="0088430B" w:rsidRPr="000636E1">
        <w:rPr>
          <w:rFonts w:hint="eastAsia"/>
          <w:b/>
          <w:bCs/>
          <w:rtl/>
        </w:rPr>
        <w:t>על</w:t>
      </w:r>
      <w:r w:rsidR="0088430B" w:rsidRPr="000636E1">
        <w:rPr>
          <w:b/>
          <w:bCs/>
          <w:rtl/>
        </w:rPr>
        <w:t xml:space="preserve"> </w:t>
      </w:r>
      <w:r w:rsidR="001E023B">
        <w:rPr>
          <w:rFonts w:hint="cs"/>
          <w:b/>
          <w:bCs/>
          <w:rtl/>
        </w:rPr>
        <w:t>הסכם</w:t>
      </w:r>
      <w:r w:rsidR="001E023B" w:rsidRPr="000636E1">
        <w:rPr>
          <w:b/>
          <w:bCs/>
          <w:rtl/>
        </w:rPr>
        <w:t xml:space="preserve"> </w:t>
      </w:r>
      <w:r w:rsidR="0088430B" w:rsidRPr="000636E1">
        <w:rPr>
          <w:rFonts w:hint="eastAsia"/>
          <w:b/>
          <w:bCs/>
          <w:rtl/>
        </w:rPr>
        <w:t>ההתקשרות</w:t>
      </w:r>
      <w:r w:rsidR="0088430B">
        <w:rPr>
          <w:rFonts w:hint="cs"/>
          <w:rtl/>
        </w:rPr>
        <w:t>")</w:t>
      </w:r>
      <w:r w:rsidRPr="002D1D37">
        <w:rPr>
          <w:rFonts w:hint="cs"/>
          <w:rtl/>
        </w:rPr>
        <w:t>.</w:t>
      </w:r>
      <w:r w:rsidRPr="002D1D37">
        <w:rPr>
          <w:rtl/>
        </w:rPr>
        <w:t xml:space="preserve"> </w:t>
      </w:r>
      <w:bookmarkEnd w:id="148"/>
    </w:p>
    <w:p w14:paraId="01BEB893" w14:textId="77777777" w:rsidR="00AA027F" w:rsidRPr="003874D1" w:rsidRDefault="001B1705" w:rsidP="00A0392D">
      <w:pPr>
        <w:pStyle w:val="3-"/>
        <w:rPr>
          <w:rtl/>
        </w:rPr>
      </w:pPr>
      <w:r w:rsidRPr="003F5D1D">
        <w:rPr>
          <w:rtl/>
        </w:rPr>
        <w:t>על ה</w:t>
      </w:r>
      <w:r w:rsidRPr="003F5D1D">
        <w:rPr>
          <w:rFonts w:hint="cs"/>
          <w:rtl/>
        </w:rPr>
        <w:t>זוכה</w:t>
      </w:r>
      <w:r w:rsidRPr="003F5D1D">
        <w:rPr>
          <w:rtl/>
        </w:rPr>
        <w:t xml:space="preserve"> ל</w:t>
      </w:r>
      <w:r w:rsidRPr="003F5D1D">
        <w:rPr>
          <w:rFonts w:hint="cs"/>
          <w:rtl/>
        </w:rPr>
        <w:t>היות מוכן ל</w:t>
      </w:r>
      <w:r w:rsidR="0062039A">
        <w:rPr>
          <w:rFonts w:hint="cs"/>
          <w:rtl/>
        </w:rPr>
        <w:t>תחילת העבודה, וזאת תוך</w:t>
      </w:r>
      <w:bookmarkStart w:id="149" w:name="show_expected_time_by_customer"/>
      <w:r w:rsidR="0062039A">
        <w:rPr>
          <w:rFonts w:hint="cs"/>
          <w:rtl/>
        </w:rPr>
        <w:t xml:space="preserve"> פרק הזמן שיוגדר על ידי המזמין</w:t>
      </w:r>
      <w:bookmarkEnd w:id="149"/>
      <w:r w:rsidRPr="002D1D37">
        <w:rPr>
          <w:rtl/>
        </w:rPr>
        <w:t xml:space="preserve">. </w:t>
      </w:r>
    </w:p>
    <w:p w14:paraId="0CBB8000" w14:textId="77777777" w:rsidR="00B01EC3" w:rsidRPr="00E0309B" w:rsidRDefault="00B01EC3" w:rsidP="00E0309B">
      <w:pPr>
        <w:rPr>
          <w:rtl/>
        </w:rPr>
        <w:sectPr w:rsidR="00B01EC3" w:rsidRPr="00E0309B" w:rsidSect="00654526">
          <w:pgSz w:w="11906" w:h="16838" w:code="9"/>
          <w:pgMar w:top="1616" w:right="1826" w:bottom="1440" w:left="1800" w:header="709" w:footer="709" w:gutter="0"/>
          <w:cols w:space="708"/>
          <w:titlePg/>
          <w:bidi/>
          <w:rtlGutter/>
          <w:docGrid w:linePitch="360"/>
        </w:sectPr>
      </w:pPr>
    </w:p>
    <w:p w14:paraId="102A3401" w14:textId="77777777" w:rsidR="00721BE1" w:rsidRPr="00EC0034" w:rsidRDefault="001B1705" w:rsidP="00973BC2">
      <w:pPr>
        <w:pStyle w:val="1fe"/>
        <w:rPr>
          <w:rtl/>
        </w:rPr>
      </w:pPr>
      <w:bookmarkStart w:id="150" w:name="_Toc256000046"/>
      <w:bookmarkStart w:id="151" w:name="_Toc32477902"/>
      <w:bookmarkStart w:id="152" w:name="_Toc43400602"/>
      <w:bookmarkStart w:id="153" w:name="_Toc44931911"/>
      <w:bookmarkStart w:id="154" w:name="_Toc44931998"/>
      <w:bookmarkStart w:id="155" w:name="_Toc53331332"/>
      <w:bookmarkStart w:id="156" w:name="_Toc173823722"/>
      <w:bookmarkStart w:id="157" w:name="_Toc173825530"/>
      <w:r w:rsidRPr="00EC0034">
        <w:rPr>
          <w:rFonts w:hint="cs"/>
          <w:rtl/>
        </w:rPr>
        <w:lastRenderedPageBreak/>
        <w:t>מופעים ומועדים במכרז</w:t>
      </w:r>
      <w:bookmarkEnd w:id="150"/>
      <w:bookmarkEnd w:id="151"/>
      <w:bookmarkEnd w:id="152"/>
      <w:bookmarkEnd w:id="153"/>
      <w:bookmarkEnd w:id="154"/>
      <w:bookmarkEnd w:id="155"/>
      <w:bookmarkEnd w:id="156"/>
      <w:bookmarkEnd w:id="157"/>
    </w:p>
    <w:p w14:paraId="3E19D715" w14:textId="77777777" w:rsidR="00721BE1" w:rsidRPr="002A3E64" w:rsidRDefault="001B1705" w:rsidP="007B01DE">
      <w:pPr>
        <w:pStyle w:val="2-"/>
        <w:rPr>
          <w:rtl/>
        </w:rPr>
      </w:pPr>
      <w:bookmarkStart w:id="158" w:name="_Toc43400603"/>
      <w:bookmarkStart w:id="159" w:name="_Toc44931912"/>
      <w:bookmarkStart w:id="160" w:name="_Toc44931999"/>
      <w:bookmarkStart w:id="161" w:name="_Toc516503358"/>
      <w:bookmarkEnd w:id="147"/>
      <w:r w:rsidRPr="002A3E64">
        <w:rPr>
          <w:rFonts w:hint="eastAsia"/>
          <w:rtl/>
        </w:rPr>
        <w:t>מועדי</w:t>
      </w:r>
      <w:r w:rsidRPr="002A3E64">
        <w:rPr>
          <w:rtl/>
        </w:rPr>
        <w:t xml:space="preserve"> </w:t>
      </w:r>
      <w:r w:rsidRPr="002A3E64">
        <w:rPr>
          <w:rFonts w:hint="eastAsia"/>
          <w:rtl/>
        </w:rPr>
        <w:t>המכרז</w:t>
      </w:r>
      <w:bookmarkEnd w:id="158"/>
      <w:bookmarkEnd w:id="159"/>
      <w:bookmarkEnd w:id="160"/>
    </w:p>
    <w:p w14:paraId="005D0B39" w14:textId="77777777" w:rsidR="00721BE1" w:rsidRDefault="001B1705" w:rsidP="00A0392D">
      <w:pPr>
        <w:pStyle w:val="3-"/>
        <w:rPr>
          <w:rtl/>
        </w:rPr>
      </w:pPr>
      <w:r>
        <w:rPr>
          <w:rFonts w:hint="cs"/>
          <w:rtl/>
        </w:rPr>
        <w:t>הליך המכרז יתבצע</w:t>
      </w:r>
      <w:r w:rsidRPr="002D1D37">
        <w:rPr>
          <w:rtl/>
        </w:rPr>
        <w:t>, בהתאם ללוח הזמנים</w:t>
      </w:r>
      <w:r w:rsidRPr="002D1D37">
        <w:rPr>
          <w:rFonts w:hint="cs"/>
          <w:rtl/>
        </w:rPr>
        <w:t xml:space="preserve"> המפורט להלן</w:t>
      </w:r>
      <w:r>
        <w:rPr>
          <w:rFonts w:hint="cs"/>
          <w:rtl/>
        </w:rPr>
        <w:t>:</w:t>
      </w:r>
      <w:r w:rsidRPr="002D1D37">
        <w:rPr>
          <w:rtl/>
        </w:rPr>
        <w:t xml:space="preserve"> </w:t>
      </w:r>
    </w:p>
    <w:tbl>
      <w:tblPr>
        <w:bidiVisual/>
        <w:tblW w:w="7936" w:type="dxa"/>
        <w:jc w:val="righ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Caption w:val="תנאי אחר"/>
        <w:tblDescription w:val="טבלה המפרטת את הנתונים הנדרשים להצגה לשם הוכחת העמידה בתנאי הסף תנאי תנאי אחר"/>
      </w:tblPr>
      <w:tblGrid>
        <w:gridCol w:w="4251"/>
        <w:gridCol w:w="3685"/>
      </w:tblGrid>
      <w:tr w:rsidR="00287A12" w14:paraId="6F47981C" w14:textId="77777777" w:rsidTr="00B35F02">
        <w:trPr>
          <w:tblHeader/>
          <w:jc w:val="right"/>
        </w:trPr>
        <w:tc>
          <w:tcPr>
            <w:tcW w:w="4251" w:type="dxa"/>
            <w:shd w:val="clear" w:color="auto" w:fill="E6E6E6"/>
            <w:vAlign w:val="center"/>
          </w:tcPr>
          <w:p w14:paraId="0C84498D" w14:textId="77777777" w:rsidR="0057313F" w:rsidRPr="00FA1D31" w:rsidRDefault="001B1705" w:rsidP="000011C8">
            <w:pPr>
              <w:pStyle w:val="af7"/>
              <w:spacing w:line="360" w:lineRule="auto"/>
              <w:ind w:right="-1440"/>
              <w:rPr>
                <w:rFonts w:cs="David"/>
                <w:rtl/>
              </w:rPr>
            </w:pPr>
            <w:r w:rsidRPr="00FA1D31">
              <w:rPr>
                <w:rFonts w:cs="David"/>
                <w:rtl/>
              </w:rPr>
              <w:t>נושא</w:t>
            </w:r>
          </w:p>
        </w:tc>
        <w:tc>
          <w:tcPr>
            <w:tcW w:w="3685" w:type="dxa"/>
            <w:shd w:val="clear" w:color="auto" w:fill="E6E6E6"/>
            <w:vAlign w:val="center"/>
          </w:tcPr>
          <w:p w14:paraId="4A065069" w14:textId="77777777" w:rsidR="0057313F" w:rsidRPr="00FA1D31" w:rsidRDefault="001B1705" w:rsidP="00E63618">
            <w:pPr>
              <w:pStyle w:val="af7"/>
              <w:spacing w:line="360" w:lineRule="auto"/>
              <w:ind w:right="52"/>
              <w:rPr>
                <w:rFonts w:cs="David"/>
                <w:rtl/>
              </w:rPr>
            </w:pPr>
            <w:r w:rsidRPr="00FA1D31">
              <w:rPr>
                <w:rFonts w:cs="David"/>
                <w:rtl/>
              </w:rPr>
              <w:t>תאריך</w:t>
            </w:r>
          </w:p>
        </w:tc>
      </w:tr>
      <w:tr w:rsidR="00287A12" w14:paraId="3F0D5226" w14:textId="77777777" w:rsidTr="00B35F02">
        <w:trPr>
          <w:jc w:val="right"/>
        </w:trPr>
        <w:tc>
          <w:tcPr>
            <w:tcW w:w="4251" w:type="dxa"/>
            <w:vAlign w:val="center"/>
          </w:tcPr>
          <w:p w14:paraId="28A36222" w14:textId="77777777" w:rsidR="0057313F" w:rsidRPr="00FA1D31" w:rsidRDefault="001B1705" w:rsidP="000011C8">
            <w:pPr>
              <w:pStyle w:val="af7"/>
              <w:spacing w:line="360" w:lineRule="auto"/>
              <w:ind w:right="160"/>
              <w:jc w:val="center"/>
              <w:rPr>
                <w:rFonts w:cs="David"/>
                <w:rtl/>
              </w:rPr>
            </w:pPr>
            <w:r w:rsidRPr="00FA1D31">
              <w:rPr>
                <w:rFonts w:cs="David"/>
                <w:rtl/>
              </w:rPr>
              <w:t>מועד אחרון להגשת שאלות הבהרה</w:t>
            </w:r>
          </w:p>
        </w:tc>
        <w:tc>
          <w:tcPr>
            <w:tcW w:w="3685" w:type="dxa"/>
            <w:vAlign w:val="center"/>
          </w:tcPr>
          <w:p w14:paraId="1EF884DA" w14:textId="609941B2" w:rsidR="0057313F" w:rsidRPr="00944DEE" w:rsidRDefault="001B1705" w:rsidP="00547003">
            <w:pPr>
              <w:pStyle w:val="af7"/>
              <w:spacing w:line="360" w:lineRule="auto"/>
              <w:ind w:right="52"/>
              <w:jc w:val="center"/>
              <w:rPr>
                <w:rFonts w:cs="David"/>
                <w:rtl/>
              </w:rPr>
            </w:pPr>
            <w:r w:rsidRPr="00944DEE">
              <w:rPr>
                <w:rFonts w:cs="David" w:hint="cs"/>
                <w:rtl/>
              </w:rPr>
              <w:t>ב</w:t>
            </w:r>
            <w:r w:rsidR="00547003" w:rsidRPr="00944DEE">
              <w:rPr>
                <w:rFonts w:cs="David" w:hint="cs"/>
                <w:rtl/>
              </w:rPr>
              <w:t xml:space="preserve"> </w:t>
            </w:r>
            <w:r w:rsidR="00944DEE" w:rsidRPr="00944DEE">
              <w:rPr>
                <w:rFonts w:cs="David" w:hint="cs"/>
                <w:rtl/>
              </w:rPr>
              <w:t>31/5/2026</w:t>
            </w:r>
            <w:r w:rsidR="001F1620" w:rsidRPr="00944DEE">
              <w:rPr>
                <w:rFonts w:cs="David" w:hint="cs"/>
                <w:rtl/>
              </w:rPr>
              <w:t xml:space="preserve"> </w:t>
            </w:r>
            <w:r w:rsidRPr="00944DEE">
              <w:rPr>
                <w:rFonts w:cs="David"/>
                <w:rtl/>
              </w:rPr>
              <w:t xml:space="preserve"> בשעה</w:t>
            </w:r>
            <w:r w:rsidRPr="00944DEE">
              <w:rPr>
                <w:rFonts w:cs="David" w:hint="cs"/>
                <w:rtl/>
              </w:rPr>
              <w:t xml:space="preserve"> </w:t>
            </w:r>
            <w:r w:rsidR="00944DEE" w:rsidRPr="00944DEE">
              <w:rPr>
                <w:rFonts w:cs="David" w:hint="cs"/>
                <w:rtl/>
              </w:rPr>
              <w:t>14</w:t>
            </w:r>
            <w:r w:rsidR="00547003" w:rsidRPr="00944DEE">
              <w:rPr>
                <w:rFonts w:cs="David" w:hint="cs"/>
                <w:rtl/>
              </w:rPr>
              <w:t>:00</w:t>
            </w:r>
          </w:p>
        </w:tc>
      </w:tr>
      <w:tr w:rsidR="00287A12" w14:paraId="16B407B1" w14:textId="77777777" w:rsidTr="00B35F02">
        <w:trPr>
          <w:jc w:val="right"/>
        </w:trPr>
        <w:tc>
          <w:tcPr>
            <w:tcW w:w="4251" w:type="dxa"/>
            <w:vAlign w:val="center"/>
          </w:tcPr>
          <w:p w14:paraId="7D15430F" w14:textId="77777777" w:rsidR="0037464D" w:rsidRPr="00FA1D31" w:rsidRDefault="001B1705" w:rsidP="000011C8">
            <w:pPr>
              <w:pStyle w:val="af7"/>
              <w:spacing w:line="360" w:lineRule="auto"/>
              <w:ind w:right="108"/>
              <w:jc w:val="center"/>
              <w:rPr>
                <w:rFonts w:cs="David"/>
                <w:rtl/>
              </w:rPr>
            </w:pPr>
            <w:bookmarkStart w:id="162" w:name="show_SugTevatMichrazimDigital_2" w:colFirst="0" w:colLast="1"/>
            <w:r w:rsidRPr="00FA1D31">
              <w:rPr>
                <w:rFonts w:cs="David" w:hint="cs"/>
                <w:rtl/>
              </w:rPr>
              <w:t xml:space="preserve">מועד </w:t>
            </w:r>
            <w:r w:rsidR="00107FB3" w:rsidRPr="00FA1D31">
              <w:rPr>
                <w:rFonts w:cs="David" w:hint="cs"/>
                <w:rtl/>
              </w:rPr>
              <w:t>תחילת הגשת הצעות</w:t>
            </w:r>
          </w:p>
        </w:tc>
        <w:tc>
          <w:tcPr>
            <w:tcW w:w="3685" w:type="dxa"/>
            <w:vAlign w:val="center"/>
          </w:tcPr>
          <w:p w14:paraId="33BA8CB0" w14:textId="0CB072EB" w:rsidR="0037464D" w:rsidRPr="00944DEE" w:rsidRDefault="001B1705" w:rsidP="00065D4C">
            <w:pPr>
              <w:pStyle w:val="af7"/>
              <w:spacing w:line="360" w:lineRule="auto"/>
              <w:ind w:right="52"/>
              <w:jc w:val="center"/>
              <w:rPr>
                <w:rFonts w:cs="David"/>
                <w:rtl/>
              </w:rPr>
            </w:pPr>
            <w:r w:rsidRPr="00944DEE">
              <w:rPr>
                <w:rFonts w:cs="David" w:hint="cs"/>
                <w:rtl/>
              </w:rPr>
              <w:t xml:space="preserve">ב </w:t>
            </w:r>
            <w:r w:rsidR="00944DEE" w:rsidRPr="00944DEE">
              <w:rPr>
                <w:rFonts w:cs="David" w:hint="cs"/>
                <w:rtl/>
              </w:rPr>
              <w:t>14/6/2026</w:t>
            </w:r>
            <w:r w:rsidRPr="00944DEE">
              <w:rPr>
                <w:rFonts w:cs="David" w:hint="cs"/>
                <w:rtl/>
              </w:rPr>
              <w:t xml:space="preserve"> </w:t>
            </w:r>
            <w:r w:rsidRPr="00944DEE">
              <w:rPr>
                <w:rFonts w:cs="David"/>
                <w:rtl/>
              </w:rPr>
              <w:t xml:space="preserve"> בשעה</w:t>
            </w:r>
            <w:r w:rsidRPr="00944DEE">
              <w:rPr>
                <w:rFonts w:cs="David" w:hint="cs"/>
                <w:rtl/>
              </w:rPr>
              <w:t xml:space="preserve"> </w:t>
            </w:r>
            <w:r w:rsidR="00944DEE" w:rsidRPr="00944DEE">
              <w:rPr>
                <w:rFonts w:cs="David" w:hint="cs"/>
                <w:rtl/>
              </w:rPr>
              <w:t>14</w:t>
            </w:r>
            <w:r w:rsidRPr="00944DEE">
              <w:rPr>
                <w:rFonts w:cs="David" w:hint="cs"/>
                <w:rtl/>
              </w:rPr>
              <w:t>:00</w:t>
            </w:r>
          </w:p>
        </w:tc>
      </w:tr>
      <w:bookmarkEnd w:id="162"/>
      <w:tr w:rsidR="00287A12" w14:paraId="53AF3A5E" w14:textId="77777777" w:rsidTr="00B35F02">
        <w:trPr>
          <w:jc w:val="right"/>
        </w:trPr>
        <w:tc>
          <w:tcPr>
            <w:tcW w:w="4251" w:type="dxa"/>
            <w:vAlign w:val="center"/>
          </w:tcPr>
          <w:p w14:paraId="1397DD48" w14:textId="77777777" w:rsidR="0057313F" w:rsidRPr="00FA1D31" w:rsidRDefault="001B1705" w:rsidP="000011C8">
            <w:pPr>
              <w:pStyle w:val="af7"/>
              <w:spacing w:line="360" w:lineRule="auto"/>
              <w:ind w:right="108"/>
              <w:jc w:val="center"/>
              <w:rPr>
                <w:rFonts w:cs="David"/>
                <w:rtl/>
              </w:rPr>
            </w:pPr>
            <w:r w:rsidRPr="00FA1D31">
              <w:rPr>
                <w:rFonts w:cs="David"/>
                <w:rtl/>
              </w:rPr>
              <w:t xml:space="preserve">מועד אחרון להגשת הצעות </w:t>
            </w:r>
          </w:p>
        </w:tc>
        <w:tc>
          <w:tcPr>
            <w:tcW w:w="3685" w:type="dxa"/>
            <w:vAlign w:val="center"/>
          </w:tcPr>
          <w:p w14:paraId="4410CDAD" w14:textId="1D2F4FCD" w:rsidR="0057313F" w:rsidRPr="00944DEE" w:rsidRDefault="001B1705" w:rsidP="00065D4C">
            <w:pPr>
              <w:pStyle w:val="af7"/>
              <w:spacing w:line="360" w:lineRule="auto"/>
              <w:ind w:right="52"/>
              <w:jc w:val="center"/>
              <w:rPr>
                <w:rFonts w:cs="David"/>
                <w:rtl/>
              </w:rPr>
            </w:pPr>
            <w:r w:rsidRPr="00944DEE">
              <w:rPr>
                <w:rFonts w:cs="David" w:hint="cs"/>
                <w:rtl/>
              </w:rPr>
              <w:t>ב</w:t>
            </w:r>
            <w:r w:rsidR="004B0E16" w:rsidRPr="00944DEE">
              <w:rPr>
                <w:rFonts w:cs="David" w:hint="cs"/>
                <w:rtl/>
              </w:rPr>
              <w:t xml:space="preserve"> </w:t>
            </w:r>
            <w:r w:rsidR="000B2DFD" w:rsidRPr="00944DEE">
              <w:rPr>
                <w:rFonts w:cs="David" w:hint="cs"/>
                <w:rtl/>
              </w:rPr>
              <w:t>‏</w:t>
            </w:r>
            <w:r w:rsidR="00944DEE" w:rsidRPr="00944DEE">
              <w:rPr>
                <w:rFonts w:cs="David" w:hint="cs"/>
                <w:rtl/>
              </w:rPr>
              <w:t>25</w:t>
            </w:r>
            <w:r w:rsidR="000B2DFD" w:rsidRPr="00944DEE">
              <w:rPr>
                <w:rFonts w:cs="David" w:hint="cs"/>
                <w:rtl/>
              </w:rPr>
              <w:t>/</w:t>
            </w:r>
            <w:r w:rsidR="00944DEE" w:rsidRPr="00944DEE">
              <w:rPr>
                <w:rFonts w:cs="David" w:hint="cs"/>
                <w:rtl/>
              </w:rPr>
              <w:t>6</w:t>
            </w:r>
            <w:r w:rsidR="000B2DFD" w:rsidRPr="00944DEE">
              <w:rPr>
                <w:rFonts w:cs="David" w:hint="cs"/>
                <w:rtl/>
              </w:rPr>
              <w:t>/</w:t>
            </w:r>
            <w:r w:rsidR="00944DEE" w:rsidRPr="00944DEE">
              <w:rPr>
                <w:rFonts w:cs="David" w:hint="cs"/>
                <w:rtl/>
              </w:rPr>
              <w:t>2026</w:t>
            </w:r>
            <w:r w:rsidRPr="00944DEE">
              <w:rPr>
                <w:rFonts w:cs="David" w:hint="cs"/>
                <w:rtl/>
              </w:rPr>
              <w:t xml:space="preserve"> </w:t>
            </w:r>
            <w:r w:rsidRPr="00944DEE">
              <w:rPr>
                <w:rFonts w:cs="David"/>
                <w:rtl/>
              </w:rPr>
              <w:t xml:space="preserve"> בשעה </w:t>
            </w:r>
            <w:r w:rsidR="00065D4C" w:rsidRPr="00944DEE">
              <w:rPr>
                <w:rFonts w:cs="David" w:hint="cs"/>
                <w:rtl/>
              </w:rPr>
              <w:t>14</w:t>
            </w:r>
            <w:r w:rsidR="0080502B" w:rsidRPr="00944DEE">
              <w:rPr>
                <w:rFonts w:cs="David" w:hint="cs"/>
                <w:rtl/>
              </w:rPr>
              <w:t>:00</w:t>
            </w:r>
          </w:p>
        </w:tc>
      </w:tr>
    </w:tbl>
    <w:p w14:paraId="045EFDCC" w14:textId="77777777" w:rsidR="00B35C2C" w:rsidRDefault="001B1705" w:rsidP="00A0392D">
      <w:pPr>
        <w:pStyle w:val="3-"/>
        <w:rPr>
          <w:rtl/>
        </w:rPr>
      </w:pPr>
      <w:r>
        <w:rPr>
          <w:rFonts w:hint="cs"/>
          <w:rtl/>
        </w:rPr>
        <w:t xml:space="preserve">הזמנים המפורטים </w:t>
      </w:r>
      <w:r w:rsidR="006B05F5">
        <w:rPr>
          <w:rFonts w:hint="cs"/>
          <w:rtl/>
        </w:rPr>
        <w:t>בטבלה</w:t>
      </w:r>
      <w:r>
        <w:rPr>
          <w:rFonts w:hint="cs"/>
          <w:rtl/>
        </w:rPr>
        <w:t xml:space="preserve"> מחייבים את כל מי שמעוניין להתמודד במכרז</w:t>
      </w:r>
      <w:r w:rsidR="006B05F5">
        <w:rPr>
          <w:rFonts w:hint="cs"/>
          <w:rtl/>
        </w:rPr>
        <w:t>.</w:t>
      </w:r>
      <w:r>
        <w:rPr>
          <w:rFonts w:hint="cs"/>
          <w:rtl/>
        </w:rPr>
        <w:t xml:space="preserve"> שינוי לוחות </w:t>
      </w:r>
      <w:r w:rsidR="00FE7E8F">
        <w:rPr>
          <w:rFonts w:hint="cs"/>
          <w:rtl/>
        </w:rPr>
        <w:t xml:space="preserve">הזמנים </w:t>
      </w:r>
      <w:r>
        <w:rPr>
          <w:rFonts w:hint="cs"/>
          <w:rtl/>
        </w:rPr>
        <w:t>יתבצע על ידי המזמין בלבד, ובהתאם לשיקול דעתו הבלעדי.</w:t>
      </w:r>
      <w:r w:rsidRPr="002D1D37">
        <w:rPr>
          <w:rtl/>
        </w:rPr>
        <w:t xml:space="preserve"> </w:t>
      </w:r>
    </w:p>
    <w:p w14:paraId="4B3B1FD3" w14:textId="0AE6066A" w:rsidR="00476E94" w:rsidRPr="00476E94" w:rsidRDefault="001B1705" w:rsidP="00476E94">
      <w:pPr>
        <w:pStyle w:val="3-"/>
        <w:rPr>
          <w:rtl/>
        </w:rPr>
      </w:pPr>
      <w:r w:rsidRPr="002A3E64">
        <w:rPr>
          <w:rFonts w:hint="eastAsia"/>
          <w:sz w:val="12"/>
          <w:rtl/>
        </w:rPr>
        <w:t>כל</w:t>
      </w:r>
      <w:r w:rsidRPr="002A3E64">
        <w:rPr>
          <w:sz w:val="12"/>
          <w:rtl/>
        </w:rPr>
        <w:t xml:space="preserve"> שינוי </w:t>
      </w:r>
      <w:r w:rsidRPr="002A3E64">
        <w:rPr>
          <w:rFonts w:hint="eastAsia"/>
          <w:rtl/>
        </w:rPr>
        <w:t>ב</w:t>
      </w:r>
      <w:r w:rsidRPr="00F43B88">
        <w:rPr>
          <w:rFonts w:hint="eastAsia"/>
          <w:rtl/>
        </w:rPr>
        <w:t>מועדי</w:t>
      </w:r>
      <w:r w:rsidRPr="00F43B88">
        <w:rPr>
          <w:rtl/>
        </w:rPr>
        <w:t xml:space="preserve"> </w:t>
      </w:r>
      <w:r w:rsidRPr="00F43B88">
        <w:rPr>
          <w:rFonts w:hint="eastAsia"/>
          <w:rtl/>
        </w:rPr>
        <w:t>המכרז</w:t>
      </w:r>
      <w:r w:rsidRPr="00F43B88">
        <w:rPr>
          <w:rtl/>
        </w:rPr>
        <w:t xml:space="preserve"> </w:t>
      </w:r>
      <w:r w:rsidRPr="00F43B88">
        <w:rPr>
          <w:rFonts w:hint="eastAsia"/>
          <w:rtl/>
        </w:rPr>
        <w:t>או</w:t>
      </w:r>
      <w:r w:rsidRPr="00F43B88">
        <w:rPr>
          <w:rtl/>
        </w:rPr>
        <w:t xml:space="preserve"> </w:t>
      </w:r>
      <w:r w:rsidRPr="00F43B88">
        <w:rPr>
          <w:rFonts w:hint="eastAsia"/>
          <w:rtl/>
        </w:rPr>
        <w:t>עדכונים</w:t>
      </w:r>
      <w:r w:rsidRPr="00F43B88">
        <w:rPr>
          <w:rtl/>
        </w:rPr>
        <w:t xml:space="preserve"> </w:t>
      </w:r>
      <w:r w:rsidRPr="00F43B88">
        <w:rPr>
          <w:rFonts w:hint="eastAsia"/>
          <w:rtl/>
        </w:rPr>
        <w:t>הנוגעים</w:t>
      </w:r>
      <w:r w:rsidRPr="00F43B88">
        <w:rPr>
          <w:rtl/>
        </w:rPr>
        <w:t xml:space="preserve"> </w:t>
      </w:r>
      <w:r w:rsidRPr="00F43B88">
        <w:rPr>
          <w:rFonts w:hint="eastAsia"/>
          <w:rtl/>
        </w:rPr>
        <w:t>להם</w:t>
      </w:r>
      <w:bookmarkStart w:id="163" w:name="show_micrazpumbi_8"/>
      <w:r w:rsidRPr="00F43B88">
        <w:rPr>
          <w:rtl/>
        </w:rPr>
        <w:t xml:space="preserve"> </w:t>
      </w:r>
      <w:r w:rsidRPr="00F43B88">
        <w:rPr>
          <w:rFonts w:hint="eastAsia"/>
          <w:rtl/>
        </w:rPr>
        <w:t>יפורסמו</w:t>
      </w:r>
      <w:r w:rsidRPr="00F43B88">
        <w:rPr>
          <w:rtl/>
        </w:rPr>
        <w:t xml:space="preserve"> </w:t>
      </w:r>
      <w:r w:rsidRPr="00F43B88">
        <w:rPr>
          <w:rFonts w:hint="eastAsia"/>
          <w:rtl/>
        </w:rPr>
        <w:t>ב</w:t>
      </w:r>
      <w:r w:rsidRPr="002A3E64">
        <w:rPr>
          <w:rFonts w:hint="eastAsia"/>
          <w:rtl/>
        </w:rPr>
        <w:t>אתר</w:t>
      </w:r>
      <w:r w:rsidRPr="002A3E64">
        <w:rPr>
          <w:rtl/>
        </w:rPr>
        <w:t xml:space="preserve"> האינטרנט של </w:t>
      </w:r>
      <w:proofErr w:type="spellStart"/>
      <w:r w:rsidRPr="002A3E64">
        <w:rPr>
          <w:rtl/>
        </w:rPr>
        <w:t>מינהל</w:t>
      </w:r>
      <w:proofErr w:type="spellEnd"/>
      <w:r w:rsidRPr="002A3E64">
        <w:rPr>
          <w:rtl/>
        </w:rPr>
        <w:t xml:space="preserve"> הרכש הממשלתי בכתובת: </w:t>
      </w:r>
      <w:r w:rsidRPr="002A3E64">
        <w:t>www.mr.gov.il</w:t>
      </w:r>
      <w:r w:rsidRPr="002A3E64">
        <w:rPr>
          <w:rtl/>
        </w:rPr>
        <w:t xml:space="preserve"> תחת </w:t>
      </w:r>
      <w:r w:rsidRPr="00F43B88">
        <w:rPr>
          <w:rFonts w:hint="eastAsia"/>
          <w:rtl/>
        </w:rPr>
        <w:t>שם</w:t>
      </w:r>
      <w:r w:rsidRPr="00F43B88">
        <w:rPr>
          <w:rtl/>
        </w:rPr>
        <w:t xml:space="preserve"> </w:t>
      </w:r>
      <w:r w:rsidRPr="00F43B88">
        <w:rPr>
          <w:rFonts w:hint="eastAsia"/>
          <w:rtl/>
        </w:rPr>
        <w:t>המכרז</w:t>
      </w:r>
      <w:r w:rsidRPr="002A3E64">
        <w:rPr>
          <w:rtl/>
        </w:rPr>
        <w:t xml:space="preserve"> – מכרז </w:t>
      </w:r>
      <w:r w:rsidR="006E012A">
        <w:t>35/2026</w:t>
      </w:r>
      <w:r w:rsidRPr="002A3E64">
        <w:rPr>
          <w:rtl/>
        </w:rPr>
        <w:t xml:space="preserve"> – </w:t>
      </w:r>
      <w:r w:rsidRPr="002A3E64">
        <w:rPr>
          <w:rFonts w:hint="eastAsia"/>
          <w:rtl/>
        </w:rPr>
        <w:t>ל</w:t>
      </w:r>
      <w:bookmarkStart w:id="164" w:name="TenderDesc_11"/>
      <w:r w:rsidRPr="002A3E64">
        <w:rPr>
          <w:rtl/>
        </w:rPr>
        <w:t>יעוץ בתחום הגנת סייבר</w:t>
      </w:r>
      <w:bookmarkEnd w:id="164"/>
      <w:r w:rsidR="00E15716" w:rsidRPr="002A3E64">
        <w:rPr>
          <w:rtl/>
        </w:rPr>
        <w:t xml:space="preserve"> ("</w:t>
      </w:r>
      <w:r w:rsidR="00E15716" w:rsidRPr="000636E1">
        <w:rPr>
          <w:rFonts w:hint="eastAsia"/>
          <w:b/>
          <w:bCs/>
          <w:rtl/>
        </w:rPr>
        <w:t>דף</w:t>
      </w:r>
      <w:r w:rsidR="00E15716" w:rsidRPr="000636E1">
        <w:rPr>
          <w:b/>
          <w:bCs/>
          <w:rtl/>
        </w:rPr>
        <w:t xml:space="preserve"> </w:t>
      </w:r>
      <w:r w:rsidR="00E15716" w:rsidRPr="000636E1">
        <w:rPr>
          <w:rFonts w:hint="eastAsia"/>
          <w:b/>
          <w:bCs/>
          <w:rtl/>
        </w:rPr>
        <w:t>המכרז</w:t>
      </w:r>
      <w:r w:rsidR="00E15716" w:rsidRPr="002A3E64">
        <w:rPr>
          <w:rtl/>
        </w:rPr>
        <w:t>")</w:t>
      </w:r>
      <w:bookmarkEnd w:id="163"/>
      <w:r>
        <w:rPr>
          <w:rFonts w:hint="cs"/>
          <w:rtl/>
        </w:rPr>
        <w:t>.</w:t>
      </w:r>
      <w:r w:rsidRPr="00476E94">
        <w:rPr>
          <w:rtl/>
        </w:rPr>
        <w:t xml:space="preserve"> </w:t>
      </w:r>
    </w:p>
    <w:p w14:paraId="3640BBA4" w14:textId="77777777" w:rsidR="003D6B71" w:rsidRDefault="001B1705" w:rsidP="007B01DE">
      <w:pPr>
        <w:pStyle w:val="2-"/>
        <w:rPr>
          <w:rtl/>
        </w:rPr>
      </w:pPr>
      <w:bookmarkStart w:id="165" w:name="_Toc43400605"/>
      <w:bookmarkStart w:id="166" w:name="_Toc44931914"/>
      <w:bookmarkStart w:id="167" w:name="_Toc44932001"/>
      <w:r w:rsidRPr="002A3E64">
        <w:rPr>
          <w:rFonts w:hint="eastAsia"/>
          <w:rtl/>
        </w:rPr>
        <w:t>שאלות</w:t>
      </w:r>
      <w:r w:rsidRPr="002A3E64">
        <w:rPr>
          <w:rtl/>
        </w:rPr>
        <w:t xml:space="preserve"> </w:t>
      </w:r>
      <w:r w:rsidRPr="002A3E64">
        <w:rPr>
          <w:rFonts w:hint="eastAsia"/>
          <w:rtl/>
        </w:rPr>
        <w:t>הבהרה</w:t>
      </w:r>
      <w:r w:rsidRPr="002A3E64">
        <w:rPr>
          <w:rtl/>
        </w:rPr>
        <w:t xml:space="preserve"> </w:t>
      </w:r>
      <w:r w:rsidRPr="002A3E64">
        <w:rPr>
          <w:rFonts w:hint="eastAsia"/>
          <w:rtl/>
        </w:rPr>
        <w:t>בנוגע</w:t>
      </w:r>
      <w:r w:rsidRPr="002A3E64">
        <w:rPr>
          <w:rtl/>
        </w:rPr>
        <w:t xml:space="preserve"> </w:t>
      </w:r>
      <w:r w:rsidRPr="002A3E64">
        <w:rPr>
          <w:rFonts w:hint="eastAsia"/>
          <w:rtl/>
        </w:rPr>
        <w:t>למכרז</w:t>
      </w:r>
      <w:bookmarkEnd w:id="165"/>
      <w:bookmarkEnd w:id="166"/>
      <w:bookmarkEnd w:id="167"/>
    </w:p>
    <w:p w14:paraId="6C6B622F" w14:textId="77777777" w:rsidR="00721BE1" w:rsidRDefault="001B1705" w:rsidP="00A0392D">
      <w:pPr>
        <w:pStyle w:val="3-"/>
        <w:rPr>
          <w:rtl/>
        </w:rPr>
      </w:pPr>
      <w:r w:rsidRPr="002D1D37">
        <w:rPr>
          <w:rFonts w:hint="cs"/>
          <w:rtl/>
        </w:rPr>
        <w:t>בכל מקרה של אי בהירות או הערות בנוגע למכרז</w:t>
      </w:r>
      <w:r w:rsidR="00F92904">
        <w:rPr>
          <w:rFonts w:hint="cs"/>
          <w:rtl/>
        </w:rPr>
        <w:t>, מועדיו</w:t>
      </w:r>
      <w:r w:rsidRPr="002D1D37">
        <w:rPr>
          <w:rFonts w:hint="cs"/>
          <w:rtl/>
        </w:rPr>
        <w:t xml:space="preserve"> או לתנאיו ניתן לפנות </w:t>
      </w:r>
      <w:r w:rsidR="0042795F">
        <w:rPr>
          <w:rFonts w:hint="cs"/>
          <w:rtl/>
        </w:rPr>
        <w:t>למזמין</w:t>
      </w:r>
      <w:r w:rsidRPr="002D1D37">
        <w:rPr>
          <w:rFonts w:hint="cs"/>
          <w:rtl/>
        </w:rPr>
        <w:t xml:space="preserve"> בשאלות הבהרה, וזאת עד למועד האחרון להגשת שאלות הבהרה הנקוב לעיל</w:t>
      </w:r>
      <w:r w:rsidRPr="002D1D37">
        <w:rPr>
          <w:rtl/>
        </w:rPr>
        <w:t>.</w:t>
      </w:r>
      <w:r w:rsidR="00ED5238">
        <w:rPr>
          <w:rFonts w:hint="cs"/>
          <w:rtl/>
        </w:rPr>
        <w:t xml:space="preserve"> </w:t>
      </w:r>
    </w:p>
    <w:p w14:paraId="6EA29C95" w14:textId="77777777" w:rsidR="00683809" w:rsidRPr="00683809" w:rsidRDefault="00EF4E1A" w:rsidP="00683809">
      <w:pPr>
        <w:pStyle w:val="3-"/>
        <w:rPr>
          <w:rtl/>
        </w:rPr>
      </w:pPr>
      <w:bookmarkStart w:id="168" w:name="show_SugTevatMichrazimDigital_3"/>
      <w:r>
        <w:rPr>
          <w:rFonts w:hint="cs"/>
          <w:rtl/>
        </w:rPr>
        <w:t xml:space="preserve">שאלות הבהרה יוגשו באמצעות מערכת יהלום. </w:t>
      </w:r>
      <w:bookmarkStart w:id="169" w:name="show_micrazpumbi_1"/>
      <w:r>
        <w:rPr>
          <w:rFonts w:hint="cs"/>
          <w:rtl/>
        </w:rPr>
        <w:t xml:space="preserve">מציע אשר מעוניין לשאול שאלות הבהרה, נדרש ללחוץ על הקישור המתאים בדף המכרז ולפעול בהתאם להנחיות במערכת. </w:t>
      </w:r>
      <w:bookmarkEnd w:id="169"/>
      <w:r w:rsidR="004F339A" w:rsidRPr="004F339A">
        <w:rPr>
          <w:rtl/>
        </w:rPr>
        <w:t xml:space="preserve"> </w:t>
      </w:r>
      <w:r>
        <w:rPr>
          <w:rFonts w:hint="cs"/>
          <w:rtl/>
        </w:rPr>
        <w:t xml:space="preserve">שאלות שיועברו לאחר המועד הנקוב לעיל, או שיועברו שלא באמצעות מערכת יהלום, לא יחייבו מענה מאת המזמין. </w:t>
      </w:r>
    </w:p>
    <w:bookmarkEnd w:id="168"/>
    <w:p w14:paraId="6F5DF58A" w14:textId="77777777" w:rsidR="00721BE1" w:rsidRPr="00D60826" w:rsidRDefault="001B1705" w:rsidP="00A0392D">
      <w:pPr>
        <w:pStyle w:val="3-"/>
        <w:rPr>
          <w:rtl/>
        </w:rPr>
      </w:pPr>
      <w:r>
        <w:rPr>
          <w:rtl/>
        </w:rPr>
        <w:t>המזמין</w:t>
      </w:r>
      <w:r w:rsidRPr="00B63569">
        <w:rPr>
          <w:rtl/>
        </w:rPr>
        <w:t xml:space="preserve"> רשאי לאפשר סבבים נוספים של שאלות הבהרה, בהודעה שתפורסם</w:t>
      </w:r>
      <w:bookmarkStart w:id="170" w:name="show_micrazpumbi_2"/>
      <w:r w:rsidRPr="00B63569">
        <w:rPr>
          <w:rtl/>
        </w:rPr>
        <w:t xml:space="preserve"> </w:t>
      </w:r>
      <w:r w:rsidRPr="00D60826">
        <w:rPr>
          <w:rtl/>
        </w:rPr>
        <w:t>ב</w:t>
      </w:r>
      <w:r w:rsidR="00E15716">
        <w:rPr>
          <w:rFonts w:hint="cs"/>
          <w:rtl/>
        </w:rPr>
        <w:t>דף המכרז</w:t>
      </w:r>
      <w:bookmarkEnd w:id="170"/>
      <w:r w:rsidR="0062039A" w:rsidRPr="00D60826">
        <w:rPr>
          <w:rFonts w:hint="cs"/>
          <w:rtl/>
        </w:rPr>
        <w:t>, וזאת בהתאם לשיקול דעתו הבלעדי</w:t>
      </w:r>
      <w:r w:rsidRPr="00D60826">
        <w:rPr>
          <w:rtl/>
        </w:rPr>
        <w:t>.</w:t>
      </w:r>
    </w:p>
    <w:p w14:paraId="02A1A141" w14:textId="11E9D694" w:rsidR="00236E1B" w:rsidRDefault="001B1705" w:rsidP="00A0392D">
      <w:pPr>
        <w:pStyle w:val="3-"/>
      </w:pPr>
      <w:r w:rsidRPr="00D60826">
        <w:rPr>
          <w:rtl/>
        </w:rPr>
        <w:t>מציע שלא יפנ</w:t>
      </w:r>
      <w:r w:rsidRPr="00D60826">
        <w:rPr>
          <w:rFonts w:hint="cs"/>
          <w:rtl/>
        </w:rPr>
        <w:t>ה ל</w:t>
      </w:r>
      <w:r w:rsidR="003E255E">
        <w:rPr>
          <w:rFonts w:hint="cs"/>
          <w:rtl/>
        </w:rPr>
        <w:t>מזמין</w:t>
      </w:r>
      <w:r w:rsidR="0044315B">
        <w:rPr>
          <w:rFonts w:hint="cs"/>
          <w:rtl/>
        </w:rPr>
        <w:t xml:space="preserve"> בשאלות הבהרה על המכרז</w:t>
      </w:r>
      <w:r w:rsidR="00E965DB">
        <w:rPr>
          <w:rFonts w:hint="cs"/>
          <w:rtl/>
        </w:rPr>
        <w:t>, בהתאם לכללי המכרז,</w:t>
      </w:r>
      <w:r w:rsidRPr="00D60826">
        <w:rPr>
          <w:rtl/>
        </w:rPr>
        <w:t xml:space="preserve"> יהיה מנוע מלהעלות בעתיד כל טענה, דרישה או תביעה </w:t>
      </w:r>
      <w:r w:rsidR="0044315B">
        <w:rPr>
          <w:rFonts w:hint="cs"/>
          <w:rtl/>
        </w:rPr>
        <w:t>כנגד</w:t>
      </w:r>
      <w:r w:rsidRPr="00D60826">
        <w:rPr>
          <w:rtl/>
        </w:rPr>
        <w:t xml:space="preserve"> המכרז</w:t>
      </w:r>
      <w:r w:rsidRPr="00D60826">
        <w:rPr>
          <w:rFonts w:hint="cs"/>
          <w:rtl/>
        </w:rPr>
        <w:t>.</w:t>
      </w:r>
    </w:p>
    <w:p w14:paraId="03097054" w14:textId="77777777" w:rsidR="00105C58" w:rsidRPr="00804B53" w:rsidRDefault="00105C58" w:rsidP="00105C58">
      <w:pPr>
        <w:pStyle w:val="3-"/>
        <w:rPr>
          <w:rtl/>
        </w:rPr>
      </w:pPr>
      <w:r w:rsidRPr="00804B53">
        <w:rPr>
          <w:rFonts w:hint="cs"/>
          <w:rtl/>
        </w:rPr>
        <w:t>אין לפנות אל בעלי התפקידים אצל המציע לשם קבלת מענה לשאלות הנוגעות למכרז. שאלות שיופנו בעל פה או בטלפון לא יענו ולא יחייבו את המשרד ועלולות לגרום לפסילת המציע.</w:t>
      </w:r>
    </w:p>
    <w:p w14:paraId="1C26EBFB" w14:textId="77777777" w:rsidR="00105C58" w:rsidRPr="00804B53" w:rsidRDefault="00105C58" w:rsidP="00105C58">
      <w:pPr>
        <w:pStyle w:val="3-"/>
        <w:rPr>
          <w:rtl/>
        </w:rPr>
      </w:pPr>
      <w:r w:rsidRPr="00804B53">
        <w:rPr>
          <w:rFonts w:hint="cs"/>
          <w:rtl/>
        </w:rPr>
        <w:lastRenderedPageBreak/>
        <w:t>מובהר בזאת כי בכל מקרה בו גילה מציע פגם או חסר במכרז או מסמכיו, חלה על המציע החובה ליתן למשרד הודעה בכתב בדבר הפגם שנפל, מיד עם גילויו, שאם לא כן יהא מושתק מלטעון כל טענה בהקשר זה כנגד המשרד.</w:t>
      </w:r>
    </w:p>
    <w:p w14:paraId="52D9A7DB" w14:textId="77777777" w:rsidR="00105C58" w:rsidRPr="00D60826" w:rsidRDefault="00105C58" w:rsidP="00B34C7F">
      <w:pPr>
        <w:pStyle w:val="3-"/>
        <w:numPr>
          <w:ilvl w:val="0"/>
          <w:numId w:val="0"/>
        </w:numPr>
        <w:ind w:left="1494"/>
        <w:rPr>
          <w:rtl/>
        </w:rPr>
      </w:pPr>
    </w:p>
    <w:p w14:paraId="0DB3E04E" w14:textId="77777777" w:rsidR="00721BE1" w:rsidRPr="002A3E64" w:rsidRDefault="001B1705" w:rsidP="007B01DE">
      <w:pPr>
        <w:pStyle w:val="2-"/>
        <w:rPr>
          <w:rtl/>
        </w:rPr>
      </w:pPr>
      <w:bookmarkStart w:id="171" w:name="_Toc43400606"/>
      <w:bookmarkStart w:id="172" w:name="_Toc44931915"/>
      <w:bookmarkStart w:id="173" w:name="_Toc44932002"/>
      <w:r w:rsidRPr="002A3E64">
        <w:rPr>
          <w:rtl/>
        </w:rPr>
        <w:t>מענה המזמין לשאלות ההבהרה</w:t>
      </w:r>
      <w:bookmarkEnd w:id="171"/>
      <w:bookmarkEnd w:id="172"/>
      <w:bookmarkEnd w:id="173"/>
    </w:p>
    <w:p w14:paraId="48B0D1D3" w14:textId="77777777" w:rsidR="00ED5238" w:rsidRDefault="001B1705" w:rsidP="00A0392D">
      <w:pPr>
        <w:pStyle w:val="3-"/>
        <w:rPr>
          <w:rtl/>
        </w:rPr>
      </w:pPr>
      <w:r>
        <w:rPr>
          <w:rFonts w:hint="cs"/>
          <w:rtl/>
        </w:rPr>
        <w:t>תשובות והבהרות תינתנה בכתב בלבד, נוסחן הוא הנוסח המחייב והן יהיו חלק בלתי נפרד ממסמכי המכרז.</w:t>
      </w:r>
    </w:p>
    <w:p w14:paraId="426E730E" w14:textId="77777777" w:rsidR="00ED5238" w:rsidRDefault="001B1705" w:rsidP="00A0392D">
      <w:pPr>
        <w:pStyle w:val="3-"/>
        <w:rPr>
          <w:rtl/>
        </w:rPr>
      </w:pPr>
      <w:r>
        <w:rPr>
          <w:rFonts w:hint="cs"/>
          <w:rtl/>
        </w:rPr>
        <w:t>תשובות והבהרות של המזמין, יפורסמו</w:t>
      </w:r>
      <w:bookmarkStart w:id="174" w:name="show_micrazpumbi_3"/>
      <w:r>
        <w:rPr>
          <w:rFonts w:hint="cs"/>
          <w:rtl/>
        </w:rPr>
        <w:t xml:space="preserve"> בדף המכרז</w:t>
      </w:r>
      <w:bookmarkEnd w:id="174"/>
      <w:r>
        <w:rPr>
          <w:rFonts w:hint="cs"/>
          <w:rtl/>
        </w:rPr>
        <w:t>. באחריות מציע במכרז להתעדכן בתשובות המזמין וכן בעדכונים שוטפים אשר יפורסמו בנוגע למכרז זה.</w:t>
      </w:r>
    </w:p>
    <w:p w14:paraId="2240AD0A" w14:textId="77777777" w:rsidR="00ED5238" w:rsidRDefault="001B1705" w:rsidP="00A0392D">
      <w:pPr>
        <w:pStyle w:val="3-"/>
        <w:rPr>
          <w:rtl/>
        </w:rPr>
      </w:pPr>
      <w:r>
        <w:rPr>
          <w:rFonts w:hint="cs"/>
          <w:rtl/>
        </w:rPr>
        <w:t>המזמין רשאי לבצע כל שינוי במסמכי המכרז, וכן ליתן פרשנות או הבהרה להוראות מסמכי המכרז.</w:t>
      </w:r>
    </w:p>
    <w:p w14:paraId="263B2104" w14:textId="77777777" w:rsidR="00ED5238" w:rsidRDefault="001B1705" w:rsidP="00A0392D">
      <w:pPr>
        <w:pStyle w:val="3-"/>
        <w:rPr>
          <w:rtl/>
        </w:rPr>
      </w:pPr>
      <w:r>
        <w:rPr>
          <w:rFonts w:hint="cs"/>
          <w:rtl/>
        </w:rPr>
        <w:t>המזמין אינו מחויב לנוסח שאלה שהוגשה, ובכלל זה רשאי המזמין, בעת ניסוח מענה לשאלות ההבהרה, לקצר נוסח שאלה או לנסחה מחדש.</w:t>
      </w:r>
    </w:p>
    <w:p w14:paraId="456E5BC3" w14:textId="77777777" w:rsidR="00ED5238" w:rsidRDefault="001B1705" w:rsidP="00A0392D">
      <w:pPr>
        <w:pStyle w:val="3-"/>
        <w:rPr>
          <w:rtl/>
        </w:rPr>
      </w:pPr>
      <w:r>
        <w:rPr>
          <w:rFonts w:hint="cs"/>
          <w:rtl/>
        </w:rPr>
        <w:t>תשובות המזמין יפורסמו ללא שמות הפונים.</w:t>
      </w:r>
    </w:p>
    <w:p w14:paraId="35C3225B" w14:textId="77777777" w:rsidR="00236E1B" w:rsidRPr="002A3E64" w:rsidRDefault="001B1705" w:rsidP="007B01DE">
      <w:pPr>
        <w:pStyle w:val="2-"/>
        <w:rPr>
          <w:rtl/>
        </w:rPr>
      </w:pPr>
      <w:bookmarkStart w:id="175" w:name="_Toc43400608"/>
      <w:bookmarkStart w:id="176" w:name="_Toc44931917"/>
      <w:bookmarkStart w:id="177" w:name="_Toc44932004"/>
      <w:r w:rsidRPr="002A3E64">
        <w:rPr>
          <w:rFonts w:hint="eastAsia"/>
          <w:rtl/>
        </w:rPr>
        <w:t>הגשת</w:t>
      </w:r>
      <w:r w:rsidRPr="002A3E64">
        <w:rPr>
          <w:rtl/>
        </w:rPr>
        <w:t xml:space="preserve"> </w:t>
      </w:r>
      <w:r w:rsidRPr="002A3E64">
        <w:rPr>
          <w:rFonts w:hint="eastAsia"/>
          <w:rtl/>
        </w:rPr>
        <w:t>הצעות</w:t>
      </w:r>
      <w:r w:rsidRPr="002A3E64">
        <w:rPr>
          <w:rtl/>
        </w:rPr>
        <w:t xml:space="preserve"> </w:t>
      </w:r>
      <w:r w:rsidRPr="002A3E64">
        <w:rPr>
          <w:rFonts w:hint="eastAsia"/>
          <w:rtl/>
        </w:rPr>
        <w:t>במכרז</w:t>
      </w:r>
      <w:bookmarkEnd w:id="175"/>
      <w:bookmarkEnd w:id="176"/>
      <w:bookmarkEnd w:id="177"/>
      <w:r w:rsidR="00793D92">
        <w:rPr>
          <w:rFonts w:hint="cs"/>
          <w:rtl/>
        </w:rPr>
        <w:t xml:space="preserve"> </w:t>
      </w:r>
    </w:p>
    <w:p w14:paraId="1A09C0B9" w14:textId="77777777" w:rsidR="00B836FC" w:rsidRDefault="001B1705" w:rsidP="00B836FC">
      <w:pPr>
        <w:pStyle w:val="3-"/>
        <w:rPr>
          <w:rtl/>
        </w:rPr>
      </w:pPr>
      <w:bookmarkStart w:id="178" w:name="show_SugTevatMichrazimDigital"/>
      <w:r w:rsidRPr="009A1DF5">
        <w:rPr>
          <w:rtl/>
        </w:rPr>
        <w:t xml:space="preserve">הגשת ההצעות למכרז תבוצע באופן מקוון, </w:t>
      </w:r>
      <w:r w:rsidRPr="009A1DF5">
        <w:rPr>
          <w:rFonts w:hint="eastAsia"/>
          <w:rtl/>
        </w:rPr>
        <w:t>באמצעות</w:t>
      </w:r>
      <w:r w:rsidRPr="009A1DF5">
        <w:rPr>
          <w:rtl/>
        </w:rPr>
        <w:t xml:space="preserve"> </w:t>
      </w:r>
      <w:r w:rsidRPr="009A1DF5">
        <w:rPr>
          <w:rFonts w:hint="eastAsia"/>
          <w:rtl/>
        </w:rPr>
        <w:t>מערכת</w:t>
      </w:r>
      <w:r w:rsidRPr="009A1DF5">
        <w:rPr>
          <w:rtl/>
        </w:rPr>
        <w:t xml:space="preserve"> </w:t>
      </w:r>
      <w:r>
        <w:rPr>
          <w:rFonts w:hint="cs"/>
          <w:rtl/>
        </w:rPr>
        <w:t>יהלום</w:t>
      </w:r>
      <w:r w:rsidRPr="009A1DF5">
        <w:rPr>
          <w:rtl/>
        </w:rPr>
        <w:t xml:space="preserve">, </w:t>
      </w:r>
      <w:r w:rsidRPr="009A1DF5">
        <w:rPr>
          <w:rFonts w:hint="eastAsia"/>
          <w:rtl/>
        </w:rPr>
        <w:t>אלא</w:t>
      </w:r>
      <w:r w:rsidRPr="009A1DF5">
        <w:rPr>
          <w:rtl/>
        </w:rPr>
        <w:t xml:space="preserve"> </w:t>
      </w:r>
      <w:r w:rsidRPr="009A1DF5">
        <w:rPr>
          <w:rFonts w:hint="eastAsia"/>
          <w:rtl/>
        </w:rPr>
        <w:t>אם</w:t>
      </w:r>
      <w:r w:rsidRPr="009A1DF5">
        <w:rPr>
          <w:rtl/>
        </w:rPr>
        <w:t xml:space="preserve"> </w:t>
      </w:r>
      <w:r w:rsidRPr="009A1DF5">
        <w:rPr>
          <w:rFonts w:hint="eastAsia"/>
          <w:rtl/>
        </w:rPr>
        <w:t>כן</w:t>
      </w:r>
      <w:r w:rsidRPr="009A1DF5">
        <w:rPr>
          <w:rtl/>
        </w:rPr>
        <w:t xml:space="preserve"> </w:t>
      </w:r>
      <w:r w:rsidRPr="009A1DF5">
        <w:rPr>
          <w:rFonts w:hint="eastAsia"/>
          <w:rtl/>
        </w:rPr>
        <w:t>קבע</w:t>
      </w:r>
      <w:r w:rsidRPr="009A1DF5">
        <w:rPr>
          <w:rtl/>
        </w:rPr>
        <w:t xml:space="preserve"> המזמין</w:t>
      </w:r>
      <w:r>
        <w:rPr>
          <w:rFonts w:hint="cs"/>
          <w:rtl/>
        </w:rPr>
        <w:t>,</w:t>
      </w:r>
      <w:r w:rsidRPr="009A1DF5">
        <w:rPr>
          <w:rtl/>
        </w:rPr>
        <w:t xml:space="preserve"> בהודעה שתפורסם</w:t>
      </w:r>
      <w:bookmarkStart w:id="179" w:name="show_micrazpumbi_4"/>
      <w:r w:rsidRPr="009A1DF5">
        <w:rPr>
          <w:rtl/>
        </w:rPr>
        <w:t xml:space="preserve"> </w:t>
      </w:r>
      <w:r w:rsidRPr="009A1DF5">
        <w:rPr>
          <w:rFonts w:hint="eastAsia"/>
          <w:rtl/>
        </w:rPr>
        <w:t>ב</w:t>
      </w:r>
      <w:r>
        <w:rPr>
          <w:rFonts w:hint="cs"/>
          <w:rtl/>
        </w:rPr>
        <w:t>דף המכרז</w:t>
      </w:r>
      <w:bookmarkEnd w:id="179"/>
      <w:r>
        <w:rPr>
          <w:rFonts w:hint="cs"/>
          <w:rtl/>
        </w:rPr>
        <w:t xml:space="preserve">, </w:t>
      </w:r>
      <w:r w:rsidRPr="009A1DF5">
        <w:rPr>
          <w:rtl/>
        </w:rPr>
        <w:t xml:space="preserve">דרך הגשה אחרת במכרז. במקרה כאמור על המציעים לפעול בהתאם להוראות להגשת הצעות שפרסם המזמין בדף המכרז.  </w:t>
      </w:r>
    </w:p>
    <w:p w14:paraId="03332D83" w14:textId="77777777" w:rsidR="00B73FEF" w:rsidRPr="009A1DF5" w:rsidRDefault="001B1705" w:rsidP="00A0392D">
      <w:pPr>
        <w:pStyle w:val="3-"/>
        <w:rPr>
          <w:rtl/>
        </w:rPr>
      </w:pPr>
      <w:bookmarkStart w:id="180" w:name="show_Ismn_4"/>
      <w:r>
        <w:rPr>
          <w:rStyle w:val="ui-provider"/>
          <w:rtl/>
        </w:rPr>
        <w:t>הצעת המחיר (נספח 1 לפרק זה) תוגש כקובץ נפרד מחוברת ההצעה בהתאם להוראות המפורטות במערכת להגשת הצעות בקשר עם מכרז זה. מודגש בזה שפרטי הצעת המחיר או העתק ממנה לא יופיעו בחוברת ההצעה בשום דרך שהיא</w:t>
      </w:r>
      <w:r>
        <w:rPr>
          <w:rStyle w:val="ui-provider"/>
        </w:rPr>
        <w:t>.</w:t>
      </w:r>
    </w:p>
    <w:bookmarkEnd w:id="180"/>
    <w:p w14:paraId="5D65A5D2" w14:textId="77777777" w:rsidR="00B73FEF" w:rsidRPr="009A1DF5" w:rsidRDefault="001B1705" w:rsidP="00A0392D">
      <w:pPr>
        <w:pStyle w:val="3-"/>
        <w:rPr>
          <w:rtl/>
        </w:rPr>
      </w:pPr>
      <w:r w:rsidRPr="009A1DF5">
        <w:rPr>
          <w:rFonts w:hint="eastAsia"/>
          <w:rtl/>
        </w:rPr>
        <w:t>קישור</w:t>
      </w:r>
      <w:r w:rsidRPr="009A1DF5">
        <w:rPr>
          <w:rtl/>
        </w:rPr>
        <w:t xml:space="preserve"> </w:t>
      </w:r>
      <w:r w:rsidRPr="009A1DF5">
        <w:rPr>
          <w:rFonts w:hint="eastAsia"/>
          <w:rtl/>
        </w:rPr>
        <w:t>למערכת</w:t>
      </w:r>
      <w:r w:rsidRPr="009A1DF5">
        <w:rPr>
          <w:rtl/>
        </w:rPr>
        <w:t xml:space="preserve"> </w:t>
      </w:r>
      <w:r>
        <w:rPr>
          <w:rFonts w:hint="cs"/>
          <w:rtl/>
        </w:rPr>
        <w:t xml:space="preserve">יהלום </w:t>
      </w:r>
      <w:r w:rsidRPr="009A1DF5">
        <w:rPr>
          <w:rFonts w:hint="eastAsia"/>
          <w:rtl/>
        </w:rPr>
        <w:t>לצורך</w:t>
      </w:r>
      <w:r w:rsidRPr="009A1DF5">
        <w:rPr>
          <w:rtl/>
        </w:rPr>
        <w:t xml:space="preserve"> </w:t>
      </w:r>
      <w:r w:rsidRPr="009A1DF5">
        <w:rPr>
          <w:rFonts w:hint="eastAsia"/>
          <w:rtl/>
        </w:rPr>
        <w:t>הגשת</w:t>
      </w:r>
      <w:r w:rsidRPr="009A1DF5">
        <w:rPr>
          <w:rtl/>
        </w:rPr>
        <w:t xml:space="preserve"> </w:t>
      </w:r>
      <w:r w:rsidRPr="009A1DF5">
        <w:rPr>
          <w:rFonts w:hint="eastAsia"/>
          <w:rtl/>
        </w:rPr>
        <w:t>הצעות</w:t>
      </w:r>
      <w:r w:rsidRPr="009A1DF5">
        <w:rPr>
          <w:rtl/>
        </w:rPr>
        <w:t xml:space="preserve"> </w:t>
      </w:r>
      <w:r w:rsidRPr="009A1DF5">
        <w:rPr>
          <w:rFonts w:hint="eastAsia"/>
          <w:rtl/>
        </w:rPr>
        <w:t>במכרז</w:t>
      </w:r>
      <w:bookmarkStart w:id="181" w:name="show_micrazpumbi_5"/>
      <w:r w:rsidRPr="009A1DF5">
        <w:rPr>
          <w:rtl/>
        </w:rPr>
        <w:t xml:space="preserve"> </w:t>
      </w:r>
      <w:r w:rsidRPr="009A1DF5">
        <w:rPr>
          <w:rFonts w:hint="eastAsia"/>
          <w:rtl/>
        </w:rPr>
        <w:t>יפורסם</w:t>
      </w:r>
      <w:r w:rsidRPr="009A1DF5">
        <w:rPr>
          <w:rtl/>
        </w:rPr>
        <w:t xml:space="preserve"> </w:t>
      </w:r>
      <w:r w:rsidRPr="009A1DF5">
        <w:rPr>
          <w:rFonts w:hint="eastAsia"/>
          <w:rtl/>
        </w:rPr>
        <w:t>בדף</w:t>
      </w:r>
      <w:r w:rsidRPr="009A1DF5">
        <w:rPr>
          <w:rtl/>
        </w:rPr>
        <w:t xml:space="preserve"> </w:t>
      </w:r>
      <w:r w:rsidRPr="009A1DF5">
        <w:rPr>
          <w:rFonts w:hint="eastAsia"/>
          <w:rtl/>
        </w:rPr>
        <w:t>המכרז</w:t>
      </w:r>
      <w:bookmarkEnd w:id="181"/>
      <w:r w:rsidRPr="009A1DF5">
        <w:rPr>
          <w:rtl/>
        </w:rPr>
        <w:t xml:space="preserve">. </w:t>
      </w:r>
      <w:r w:rsidRPr="009A1DF5">
        <w:rPr>
          <w:rFonts w:hint="eastAsia"/>
          <w:rtl/>
        </w:rPr>
        <w:t>מציע</w:t>
      </w:r>
      <w:r w:rsidRPr="009A1DF5">
        <w:rPr>
          <w:rtl/>
        </w:rPr>
        <w:t xml:space="preserve"> המעוניין להגיש את הצעתו במכרז נדרש ללחוץ על הקישור "</w:t>
      </w:r>
      <w:r w:rsidRPr="009A1DF5">
        <w:rPr>
          <w:rFonts w:hint="eastAsia"/>
          <w:rtl/>
        </w:rPr>
        <w:t>להגשת</w:t>
      </w:r>
      <w:r w:rsidRPr="009A1DF5">
        <w:rPr>
          <w:rtl/>
        </w:rPr>
        <w:t xml:space="preserve"> </w:t>
      </w:r>
      <w:r w:rsidRPr="009A1DF5">
        <w:rPr>
          <w:rFonts w:hint="eastAsia"/>
          <w:rtl/>
        </w:rPr>
        <w:t>הצע</w:t>
      </w:r>
      <w:r>
        <w:rPr>
          <w:rFonts w:hint="cs"/>
          <w:rtl/>
        </w:rPr>
        <w:t>ות</w:t>
      </w:r>
      <w:r w:rsidRPr="009A1DF5">
        <w:rPr>
          <w:rtl/>
        </w:rPr>
        <w:t xml:space="preserve">", </w:t>
      </w:r>
      <w:r w:rsidRPr="009A1DF5">
        <w:rPr>
          <w:rFonts w:hint="eastAsia"/>
          <w:rtl/>
        </w:rPr>
        <w:t>אשר</w:t>
      </w:r>
      <w:r w:rsidRPr="009A1DF5">
        <w:rPr>
          <w:rtl/>
        </w:rPr>
        <w:t xml:space="preserve"> </w:t>
      </w:r>
      <w:r w:rsidRPr="009A1DF5">
        <w:rPr>
          <w:rFonts w:hint="eastAsia"/>
          <w:rtl/>
        </w:rPr>
        <w:t>יעביר</w:t>
      </w:r>
      <w:r w:rsidRPr="009A1DF5">
        <w:rPr>
          <w:rtl/>
        </w:rPr>
        <w:t xml:space="preserve"> </w:t>
      </w:r>
      <w:r w:rsidRPr="009A1DF5">
        <w:rPr>
          <w:rFonts w:hint="eastAsia"/>
          <w:rtl/>
        </w:rPr>
        <w:t>אותו</w:t>
      </w:r>
      <w:r w:rsidRPr="009A1DF5">
        <w:rPr>
          <w:rtl/>
        </w:rPr>
        <w:t xml:space="preserve"> </w:t>
      </w:r>
      <w:r w:rsidRPr="009A1DF5">
        <w:rPr>
          <w:rFonts w:hint="eastAsia"/>
          <w:rtl/>
        </w:rPr>
        <w:t>למערכת</w:t>
      </w:r>
      <w:r w:rsidRPr="009A1DF5">
        <w:rPr>
          <w:rtl/>
        </w:rPr>
        <w:t>.</w:t>
      </w:r>
    </w:p>
    <w:p w14:paraId="1F976214" w14:textId="77777777" w:rsidR="00B73FEF" w:rsidRPr="009A1DF5" w:rsidRDefault="001B1705" w:rsidP="00A0392D">
      <w:pPr>
        <w:pStyle w:val="3-"/>
        <w:rPr>
          <w:rtl/>
        </w:rPr>
      </w:pPr>
      <w:r w:rsidRPr="009A1DF5">
        <w:rPr>
          <w:rFonts w:hint="eastAsia"/>
          <w:rtl/>
        </w:rPr>
        <w:t>הליך</w:t>
      </w:r>
      <w:r w:rsidRPr="009A1DF5">
        <w:rPr>
          <w:rtl/>
        </w:rPr>
        <w:t xml:space="preserve"> הגשת ההצעות במערכת כולל 2 שלבים</w:t>
      </w:r>
      <w:r>
        <w:rPr>
          <w:rFonts w:hint="cs"/>
          <w:rtl/>
        </w:rPr>
        <w:t>:</w:t>
      </w:r>
      <w:r w:rsidRPr="009A1DF5">
        <w:rPr>
          <w:rtl/>
        </w:rPr>
        <w:t xml:space="preserve"> 1) הזדהות מגיש ההצעה באמצעות מערכת ההזדהות הממשלתית; 2) הגשת ההצעה בתיבת המכרזים</w:t>
      </w:r>
      <w:r>
        <w:rPr>
          <w:rFonts w:hint="cs"/>
          <w:rtl/>
        </w:rPr>
        <w:t xml:space="preserve"> במערכת יהלום ("</w:t>
      </w:r>
      <w:r w:rsidRPr="00FF5AAD">
        <w:rPr>
          <w:rFonts w:hint="eastAsia"/>
          <w:b/>
          <w:bCs/>
          <w:rtl/>
        </w:rPr>
        <w:t>התיבה</w:t>
      </w:r>
      <w:r>
        <w:rPr>
          <w:rFonts w:hint="cs"/>
          <w:rtl/>
        </w:rPr>
        <w:t>")</w:t>
      </w:r>
      <w:r w:rsidRPr="009A1DF5">
        <w:rPr>
          <w:rtl/>
        </w:rPr>
        <w:t xml:space="preserve">. </w:t>
      </w:r>
    </w:p>
    <w:p w14:paraId="0D9A5C41" w14:textId="77777777" w:rsidR="00B73FEF" w:rsidRPr="009A1DF5" w:rsidRDefault="001B1705" w:rsidP="00A0392D">
      <w:pPr>
        <w:pStyle w:val="3-"/>
        <w:rPr>
          <w:rtl/>
        </w:rPr>
      </w:pPr>
      <w:r w:rsidRPr="009A1DF5">
        <w:rPr>
          <w:rFonts w:hint="eastAsia"/>
          <w:rtl/>
        </w:rPr>
        <w:t>פעולות</w:t>
      </w:r>
      <w:r w:rsidRPr="009A1DF5">
        <w:rPr>
          <w:rtl/>
        </w:rPr>
        <w:t xml:space="preserve"> במערכת ההזדהות - </w:t>
      </w:r>
    </w:p>
    <w:p w14:paraId="75D1EBEC" w14:textId="77777777" w:rsidR="00B73FEF" w:rsidRPr="009A1DF5" w:rsidRDefault="001B1705" w:rsidP="000C2347">
      <w:pPr>
        <w:pStyle w:val="4-3"/>
        <w:rPr>
          <w:rtl/>
        </w:rPr>
      </w:pPr>
      <w:r w:rsidRPr="009A1DF5">
        <w:rPr>
          <w:rFonts w:hint="eastAsia"/>
          <w:rtl/>
        </w:rPr>
        <w:lastRenderedPageBreak/>
        <w:t>מגיש</w:t>
      </w:r>
      <w:r w:rsidRPr="009A1DF5">
        <w:rPr>
          <w:rtl/>
        </w:rPr>
        <w:t xml:space="preserve"> הצעה אשר טרם נרשם למערכת ההזדהות הממשלתית יידרש להירשם למערכת, ולאחר השלמת ההרשמה לערוך אימות של ההזדהות לצורך מעבר לשלב הגשת ההצעות. </w:t>
      </w:r>
    </w:p>
    <w:p w14:paraId="1154B36D" w14:textId="77777777" w:rsidR="00B73FEF" w:rsidRPr="009A1DF5" w:rsidRDefault="001B1705" w:rsidP="000C2347">
      <w:pPr>
        <w:pStyle w:val="4-3"/>
        <w:rPr>
          <w:rtl/>
        </w:rPr>
      </w:pPr>
      <w:r w:rsidRPr="009A1DF5">
        <w:rPr>
          <w:rFonts w:hint="eastAsia"/>
          <w:rtl/>
        </w:rPr>
        <w:t>מגיש</w:t>
      </w:r>
      <w:r w:rsidRPr="009A1DF5">
        <w:rPr>
          <w:rtl/>
        </w:rPr>
        <w:t xml:space="preserve"> הצעה אשר רשום למערכת ההזדהות הממשלתית, יידרש לאמת את זהותו לצורך מעבר לשלב הגשת ההצעה. </w:t>
      </w:r>
    </w:p>
    <w:p w14:paraId="79740548" w14:textId="77777777" w:rsidR="00B73FEF" w:rsidRDefault="001B1705" w:rsidP="000C2347">
      <w:pPr>
        <w:pStyle w:val="4-3"/>
        <w:rPr>
          <w:rtl/>
        </w:rPr>
      </w:pPr>
      <w:r w:rsidRPr="009A1DF5">
        <w:rPr>
          <w:rFonts w:hint="eastAsia"/>
          <w:rtl/>
        </w:rPr>
        <w:t>בכל</w:t>
      </w:r>
      <w:r w:rsidRPr="009A1DF5">
        <w:rPr>
          <w:rtl/>
        </w:rPr>
        <w:t xml:space="preserve"> תקלה בהליך ההרשמה להזדהות הממשלתית, או </w:t>
      </w:r>
      <w:r w:rsidRPr="009A1DF5">
        <w:rPr>
          <w:rFonts w:hint="eastAsia"/>
          <w:rtl/>
        </w:rPr>
        <w:t>בתהליך</w:t>
      </w:r>
      <w:r w:rsidRPr="009A1DF5">
        <w:rPr>
          <w:rtl/>
        </w:rPr>
        <w:t xml:space="preserve"> </w:t>
      </w:r>
      <w:r w:rsidRPr="009A1DF5">
        <w:rPr>
          <w:rFonts w:hint="eastAsia"/>
          <w:rtl/>
        </w:rPr>
        <w:t>ההזדהות</w:t>
      </w:r>
      <w:r w:rsidRPr="009A1DF5">
        <w:rPr>
          <w:rtl/>
        </w:rPr>
        <w:t xml:space="preserve"> </w:t>
      </w:r>
      <w:r w:rsidRPr="009A1DF5">
        <w:rPr>
          <w:rFonts w:hint="eastAsia"/>
          <w:rtl/>
        </w:rPr>
        <w:t>יש</w:t>
      </w:r>
      <w:r w:rsidRPr="009A1DF5">
        <w:rPr>
          <w:rtl/>
        </w:rPr>
        <w:t xml:space="preserve"> </w:t>
      </w:r>
      <w:r w:rsidRPr="009A1DF5">
        <w:rPr>
          <w:rFonts w:hint="eastAsia"/>
          <w:rtl/>
        </w:rPr>
        <w:t>לפנות</w:t>
      </w:r>
      <w:r w:rsidRPr="009A1DF5">
        <w:rPr>
          <w:rtl/>
        </w:rPr>
        <w:t xml:space="preserve"> </w:t>
      </w:r>
      <w:r w:rsidRPr="009A1DF5">
        <w:rPr>
          <w:rFonts w:hint="eastAsia"/>
          <w:rtl/>
        </w:rPr>
        <w:t>למוקד</w:t>
      </w:r>
      <w:r w:rsidRPr="009A1DF5">
        <w:rPr>
          <w:rtl/>
        </w:rPr>
        <w:t xml:space="preserve"> </w:t>
      </w:r>
      <w:r w:rsidRPr="009A1DF5">
        <w:rPr>
          <w:rFonts w:hint="eastAsia"/>
          <w:rtl/>
        </w:rPr>
        <w:t>התמיכה</w:t>
      </w:r>
      <w:r w:rsidRPr="009A1DF5">
        <w:rPr>
          <w:rtl/>
        </w:rPr>
        <w:t xml:space="preserve"> </w:t>
      </w:r>
      <w:r w:rsidRPr="009A1DF5">
        <w:rPr>
          <w:rFonts w:hint="eastAsia"/>
          <w:rtl/>
        </w:rPr>
        <w:t>של</w:t>
      </w:r>
      <w:r w:rsidRPr="009A1DF5">
        <w:rPr>
          <w:rtl/>
        </w:rPr>
        <w:t xml:space="preserve"> המערכת (טל</w:t>
      </w:r>
      <w:r>
        <w:rPr>
          <w:rFonts w:hint="cs"/>
          <w:rtl/>
        </w:rPr>
        <w:t>פון</w:t>
      </w:r>
      <w:r w:rsidRPr="009A1DF5">
        <w:rPr>
          <w:rtl/>
        </w:rPr>
        <w:t xml:space="preserve"> - </w:t>
      </w:r>
      <w:hyperlink r:id="rId18" w:history="1">
        <w:r w:rsidRPr="009A1DF5">
          <w:t>1299</w:t>
        </w:r>
      </w:hyperlink>
      <w:r w:rsidRPr="009A1DF5">
        <w:rPr>
          <w:rtl/>
        </w:rPr>
        <w:t>, כתובת דואר אלקטרוני </w:t>
      </w:r>
      <w:hyperlink r:id="rId19" w:tgtFrame="_top" w:tooltip="כתובת דואר אלקטרוני" w:history="1">
        <w:r w:rsidRPr="009A1DF5">
          <w:rPr>
            <w:rStyle w:val="Hyperlink"/>
          </w:rPr>
          <w:t>moked@mail.gov.il</w:t>
        </w:r>
      </w:hyperlink>
      <w:r w:rsidRPr="009A1DF5">
        <w:rPr>
          <w:rtl/>
        </w:rPr>
        <w:t>, טלפון נוסף </w:t>
      </w:r>
      <w:hyperlink r:id="rId20" w:tooltip="טלפון" w:history="1">
        <w:r w:rsidRPr="009A1DF5">
          <w:t>08-6863100</w:t>
        </w:r>
      </w:hyperlink>
      <w:r w:rsidRPr="009A1DF5">
        <w:rPr>
          <w:rtl/>
        </w:rPr>
        <w:t>).</w:t>
      </w:r>
    </w:p>
    <w:p w14:paraId="72FB8D32" w14:textId="77777777" w:rsidR="000A66FA" w:rsidRPr="009A1DF5" w:rsidRDefault="001B1705" w:rsidP="000C2347">
      <w:pPr>
        <w:pStyle w:val="4-3"/>
        <w:rPr>
          <w:rtl/>
        </w:rPr>
      </w:pPr>
      <w:r>
        <w:rPr>
          <w:rFonts w:hint="cs"/>
          <w:rtl/>
        </w:rPr>
        <w:t xml:space="preserve">לפרטים נוספים אודות הליך ההרשמה ראו </w:t>
      </w:r>
      <w:hyperlink r:id="rId21" w:history="1">
        <w:r w:rsidRPr="000A66FA">
          <w:rPr>
            <w:rStyle w:val="Hyperlink"/>
            <w:rFonts w:ascii="David" w:hAnsi="David" w:cs="David" w:hint="cs"/>
            <w:rtl/>
          </w:rPr>
          <w:t>בקישור זה</w:t>
        </w:r>
      </w:hyperlink>
      <w:r>
        <w:rPr>
          <w:rFonts w:hint="cs"/>
          <w:rtl/>
        </w:rPr>
        <w:t>.</w:t>
      </w:r>
    </w:p>
    <w:p w14:paraId="3764A2B0" w14:textId="77777777" w:rsidR="00B73FEF" w:rsidRPr="009A1DF5" w:rsidRDefault="001B1705" w:rsidP="000C2347">
      <w:pPr>
        <w:pStyle w:val="4-3"/>
        <w:rPr>
          <w:rtl/>
        </w:rPr>
      </w:pPr>
      <w:r w:rsidRPr="009A1DF5">
        <w:rPr>
          <w:rFonts w:hint="eastAsia"/>
          <w:rtl/>
        </w:rPr>
        <w:t>לאחר</w:t>
      </w:r>
      <w:r w:rsidRPr="009A1DF5">
        <w:rPr>
          <w:rtl/>
        </w:rPr>
        <w:t xml:space="preserve"> </w:t>
      </w:r>
      <w:r w:rsidRPr="009A1DF5">
        <w:rPr>
          <w:rFonts w:hint="eastAsia"/>
          <w:rtl/>
        </w:rPr>
        <w:t>השלמת</w:t>
      </w:r>
      <w:r w:rsidRPr="009A1DF5">
        <w:rPr>
          <w:rtl/>
        </w:rPr>
        <w:t xml:space="preserve"> </w:t>
      </w:r>
      <w:r w:rsidRPr="009A1DF5">
        <w:rPr>
          <w:rFonts w:hint="eastAsia"/>
          <w:rtl/>
        </w:rPr>
        <w:t>ההזדהות</w:t>
      </w:r>
      <w:r>
        <w:rPr>
          <w:rFonts w:hint="cs"/>
          <w:rtl/>
        </w:rPr>
        <w:t>,</w:t>
      </w:r>
      <w:r w:rsidRPr="009A1DF5">
        <w:rPr>
          <w:rtl/>
        </w:rPr>
        <w:t xml:space="preserve"> </w:t>
      </w:r>
      <w:r w:rsidRPr="009A1DF5">
        <w:rPr>
          <w:rFonts w:hint="eastAsia"/>
          <w:rtl/>
        </w:rPr>
        <w:t>המערכת</w:t>
      </w:r>
      <w:r w:rsidRPr="009A1DF5">
        <w:rPr>
          <w:rtl/>
        </w:rPr>
        <w:t xml:space="preserve"> </w:t>
      </w:r>
      <w:r w:rsidRPr="009A1DF5">
        <w:rPr>
          <w:rFonts w:hint="eastAsia"/>
          <w:rtl/>
        </w:rPr>
        <w:t>תעביר</w:t>
      </w:r>
      <w:r w:rsidRPr="009A1DF5">
        <w:rPr>
          <w:rtl/>
        </w:rPr>
        <w:t xml:space="preserve"> </w:t>
      </w:r>
      <w:r w:rsidRPr="009A1DF5">
        <w:rPr>
          <w:rFonts w:hint="eastAsia"/>
          <w:rtl/>
        </w:rPr>
        <w:t>את</w:t>
      </w:r>
      <w:r w:rsidRPr="009A1DF5">
        <w:rPr>
          <w:rtl/>
        </w:rPr>
        <w:t xml:space="preserve"> </w:t>
      </w:r>
      <w:r w:rsidRPr="009A1DF5">
        <w:rPr>
          <w:rFonts w:hint="eastAsia"/>
          <w:rtl/>
        </w:rPr>
        <w:t>מגיש</w:t>
      </w:r>
      <w:r w:rsidRPr="009A1DF5">
        <w:rPr>
          <w:rtl/>
        </w:rPr>
        <w:t xml:space="preserve"> </w:t>
      </w:r>
      <w:r w:rsidRPr="009A1DF5">
        <w:rPr>
          <w:rFonts w:hint="eastAsia"/>
          <w:rtl/>
        </w:rPr>
        <w:t>ההצעה</w:t>
      </w:r>
      <w:r w:rsidRPr="009A1DF5">
        <w:rPr>
          <w:rtl/>
        </w:rPr>
        <w:t xml:space="preserve"> </w:t>
      </w:r>
      <w:r w:rsidRPr="009A1DF5">
        <w:rPr>
          <w:rFonts w:hint="eastAsia"/>
          <w:rtl/>
        </w:rPr>
        <w:t>באופן</w:t>
      </w:r>
      <w:r w:rsidRPr="009A1DF5">
        <w:rPr>
          <w:rtl/>
        </w:rPr>
        <w:t xml:space="preserve"> </w:t>
      </w:r>
      <w:r w:rsidRPr="009A1DF5">
        <w:rPr>
          <w:rFonts w:hint="eastAsia"/>
          <w:rtl/>
        </w:rPr>
        <w:t>אוטומטי</w:t>
      </w:r>
      <w:r w:rsidRPr="009A1DF5">
        <w:rPr>
          <w:rtl/>
        </w:rPr>
        <w:t xml:space="preserve"> </w:t>
      </w:r>
      <w:r w:rsidRPr="009A1DF5">
        <w:rPr>
          <w:rFonts w:hint="eastAsia"/>
          <w:rtl/>
        </w:rPr>
        <w:t>לתיבת</w:t>
      </w:r>
      <w:r w:rsidRPr="009A1DF5">
        <w:rPr>
          <w:rtl/>
        </w:rPr>
        <w:t xml:space="preserve"> </w:t>
      </w:r>
      <w:r w:rsidRPr="009A1DF5">
        <w:rPr>
          <w:rFonts w:hint="eastAsia"/>
          <w:rtl/>
        </w:rPr>
        <w:t>המכרז</w:t>
      </w:r>
      <w:r w:rsidRPr="009A1DF5">
        <w:rPr>
          <w:rtl/>
        </w:rPr>
        <w:t xml:space="preserve"> </w:t>
      </w:r>
      <w:r w:rsidRPr="009A1DF5">
        <w:rPr>
          <w:rFonts w:hint="eastAsia"/>
          <w:rtl/>
        </w:rPr>
        <w:t>הרלוונטית</w:t>
      </w:r>
      <w:r>
        <w:rPr>
          <w:rFonts w:hint="cs"/>
          <w:rtl/>
        </w:rPr>
        <w:t>.</w:t>
      </w:r>
      <w:r w:rsidRPr="009A1DF5">
        <w:rPr>
          <w:rtl/>
        </w:rPr>
        <w:t xml:space="preserve"> </w:t>
      </w:r>
      <w:r w:rsidRPr="009A1DF5">
        <w:rPr>
          <w:rFonts w:hint="eastAsia"/>
          <w:rtl/>
        </w:rPr>
        <w:t>על</w:t>
      </w:r>
      <w:r w:rsidRPr="009A1DF5">
        <w:rPr>
          <w:rtl/>
        </w:rPr>
        <w:t xml:space="preserve"> </w:t>
      </w:r>
      <w:r w:rsidRPr="009A1DF5">
        <w:rPr>
          <w:rFonts w:hint="eastAsia"/>
          <w:rtl/>
        </w:rPr>
        <w:t>המציע</w:t>
      </w:r>
      <w:r w:rsidRPr="009A1DF5">
        <w:rPr>
          <w:rtl/>
        </w:rPr>
        <w:t xml:space="preserve"> </w:t>
      </w:r>
      <w:r w:rsidRPr="009A1DF5">
        <w:rPr>
          <w:rFonts w:hint="eastAsia"/>
          <w:rtl/>
        </w:rPr>
        <w:t>לוודא</w:t>
      </w:r>
      <w:r w:rsidRPr="009A1DF5">
        <w:rPr>
          <w:rtl/>
        </w:rPr>
        <w:t xml:space="preserve"> </w:t>
      </w:r>
      <w:r w:rsidRPr="009A1DF5">
        <w:rPr>
          <w:rFonts w:hint="eastAsia"/>
          <w:rtl/>
        </w:rPr>
        <w:t>כי</w:t>
      </w:r>
      <w:r w:rsidRPr="009A1DF5">
        <w:rPr>
          <w:rtl/>
        </w:rPr>
        <w:t xml:space="preserve"> </w:t>
      </w:r>
      <w:r w:rsidRPr="009A1DF5">
        <w:rPr>
          <w:rFonts w:hint="eastAsia"/>
          <w:rtl/>
        </w:rPr>
        <w:t>במערכת</w:t>
      </w:r>
      <w:r w:rsidRPr="009A1DF5">
        <w:rPr>
          <w:rtl/>
        </w:rPr>
        <w:t xml:space="preserve"> </w:t>
      </w:r>
      <w:r w:rsidRPr="009A1DF5">
        <w:rPr>
          <w:rFonts w:hint="eastAsia"/>
          <w:rtl/>
        </w:rPr>
        <w:t>להגשת</w:t>
      </w:r>
      <w:r w:rsidRPr="009A1DF5">
        <w:rPr>
          <w:rtl/>
        </w:rPr>
        <w:t xml:space="preserve"> </w:t>
      </w:r>
      <w:r w:rsidRPr="009A1DF5">
        <w:rPr>
          <w:rFonts w:hint="eastAsia"/>
          <w:rtl/>
        </w:rPr>
        <w:t>ההצעות</w:t>
      </w:r>
      <w:r w:rsidRPr="009A1DF5">
        <w:rPr>
          <w:rtl/>
        </w:rPr>
        <w:t xml:space="preserve"> </w:t>
      </w:r>
      <w:r>
        <w:rPr>
          <w:rFonts w:hint="cs"/>
          <w:rtl/>
        </w:rPr>
        <w:t xml:space="preserve">מופיע </w:t>
      </w:r>
      <w:r w:rsidRPr="009A1DF5">
        <w:rPr>
          <w:rFonts w:hint="eastAsia"/>
          <w:rtl/>
        </w:rPr>
        <w:t>שם</w:t>
      </w:r>
      <w:r w:rsidRPr="009A1DF5">
        <w:rPr>
          <w:rtl/>
        </w:rPr>
        <w:t xml:space="preserve"> </w:t>
      </w:r>
      <w:r w:rsidRPr="009A1DF5">
        <w:rPr>
          <w:rFonts w:hint="eastAsia"/>
          <w:rtl/>
        </w:rPr>
        <w:t>ומספר</w:t>
      </w:r>
      <w:r w:rsidRPr="009A1DF5">
        <w:rPr>
          <w:rtl/>
        </w:rPr>
        <w:t xml:space="preserve"> </w:t>
      </w:r>
      <w:r w:rsidRPr="009A1DF5">
        <w:rPr>
          <w:rFonts w:hint="eastAsia"/>
          <w:rtl/>
        </w:rPr>
        <w:t>המכרז</w:t>
      </w:r>
      <w:r w:rsidRPr="009A1DF5">
        <w:rPr>
          <w:rtl/>
        </w:rPr>
        <w:t xml:space="preserve"> </w:t>
      </w:r>
      <w:r w:rsidRPr="009A1DF5">
        <w:rPr>
          <w:rFonts w:hint="eastAsia"/>
          <w:rtl/>
        </w:rPr>
        <w:t>המבוקש</w:t>
      </w:r>
      <w:r w:rsidRPr="009A1DF5">
        <w:rPr>
          <w:rtl/>
        </w:rPr>
        <w:t xml:space="preserve"> </w:t>
      </w:r>
      <w:r w:rsidRPr="009A1DF5">
        <w:rPr>
          <w:rFonts w:hint="eastAsia"/>
          <w:rtl/>
        </w:rPr>
        <w:t>על</w:t>
      </w:r>
      <w:r w:rsidRPr="009A1DF5">
        <w:rPr>
          <w:rtl/>
        </w:rPr>
        <w:t xml:space="preserve"> </w:t>
      </w:r>
      <w:r w:rsidRPr="009A1DF5">
        <w:rPr>
          <w:rFonts w:hint="eastAsia"/>
          <w:rtl/>
        </w:rPr>
        <w:t>ידו</w:t>
      </w:r>
      <w:r w:rsidRPr="009A1DF5">
        <w:rPr>
          <w:rtl/>
        </w:rPr>
        <w:t>.</w:t>
      </w:r>
    </w:p>
    <w:p w14:paraId="2AC20697" w14:textId="77777777" w:rsidR="00B73FEF" w:rsidRPr="009A1DF5" w:rsidRDefault="001B1705" w:rsidP="00A0392D">
      <w:pPr>
        <w:pStyle w:val="3-"/>
        <w:rPr>
          <w:rtl/>
        </w:rPr>
      </w:pPr>
      <w:r w:rsidRPr="009A1DF5">
        <w:rPr>
          <w:rFonts w:hint="eastAsia"/>
          <w:rtl/>
        </w:rPr>
        <w:t>פעולות</w:t>
      </w:r>
      <w:r w:rsidRPr="009A1DF5">
        <w:rPr>
          <w:rtl/>
        </w:rPr>
        <w:t xml:space="preserve"> במערכת </w:t>
      </w:r>
      <w:r>
        <w:rPr>
          <w:rFonts w:hint="cs"/>
          <w:rtl/>
        </w:rPr>
        <w:t>יהלום</w:t>
      </w:r>
      <w:r w:rsidRPr="009A1DF5">
        <w:rPr>
          <w:rtl/>
        </w:rPr>
        <w:t xml:space="preserve"> - </w:t>
      </w:r>
    </w:p>
    <w:p w14:paraId="7083A1B9" w14:textId="77777777" w:rsidR="00B73FEF" w:rsidRDefault="001B1705" w:rsidP="000C2347">
      <w:pPr>
        <w:pStyle w:val="4-3"/>
        <w:rPr>
          <w:rtl/>
        </w:rPr>
      </w:pPr>
      <w:r w:rsidRPr="009A1DF5">
        <w:rPr>
          <w:rFonts w:hint="eastAsia"/>
          <w:rtl/>
        </w:rPr>
        <w:t>במסגרת</w:t>
      </w:r>
      <w:r w:rsidRPr="009A1DF5">
        <w:rPr>
          <w:rtl/>
        </w:rPr>
        <w:t xml:space="preserve"> הגשת ההצעה על המציע לפעול בהתאם להנחיות שיופיעו במערכת </w:t>
      </w:r>
      <w:r>
        <w:rPr>
          <w:rFonts w:hint="cs"/>
          <w:rtl/>
        </w:rPr>
        <w:t>יהלום</w:t>
      </w:r>
      <w:r w:rsidRPr="009A1DF5">
        <w:rPr>
          <w:rtl/>
        </w:rPr>
        <w:t>, למלא את כלל השדות שנדרש באופן ברור ובהתאם להנחיות המערכת, ול</w:t>
      </w:r>
      <w:r>
        <w:rPr>
          <w:rFonts w:hint="cs"/>
          <w:rtl/>
        </w:rPr>
        <w:t>ה</w:t>
      </w:r>
      <w:r w:rsidRPr="009A1DF5">
        <w:rPr>
          <w:rtl/>
        </w:rPr>
        <w:t xml:space="preserve">עלות למערכת את הקבצים הנדרשים בהתאם להוראות המכרז. </w:t>
      </w:r>
    </w:p>
    <w:p w14:paraId="04E0325E" w14:textId="77777777" w:rsidR="00B73FEF" w:rsidRPr="009A1DF5" w:rsidRDefault="001B1705" w:rsidP="000C2347">
      <w:pPr>
        <w:pStyle w:val="4-3"/>
        <w:rPr>
          <w:rtl/>
        </w:rPr>
      </w:pPr>
      <w:r>
        <w:rPr>
          <w:rFonts w:hint="cs"/>
          <w:rtl/>
        </w:rPr>
        <w:t>מציע יוכל לעדכן את הצעתו כל עוד לא חלף המועד האחרון להגשות הצעות.</w:t>
      </w:r>
    </w:p>
    <w:p w14:paraId="27F8F2E0" w14:textId="77777777" w:rsidR="00CE08E2" w:rsidRPr="009A1DF5" w:rsidRDefault="001B1705" w:rsidP="00CE08E2">
      <w:pPr>
        <w:pStyle w:val="4-3"/>
        <w:rPr>
          <w:rtl/>
        </w:rPr>
      </w:pPr>
      <w:r w:rsidRPr="009A1DF5">
        <w:rPr>
          <w:rtl/>
        </w:rPr>
        <w:t xml:space="preserve">לאחר </w:t>
      </w:r>
      <w:r w:rsidRPr="009A1DF5">
        <w:rPr>
          <w:rFonts w:hint="eastAsia"/>
          <w:rtl/>
        </w:rPr>
        <w:t>השלמת</w:t>
      </w:r>
      <w:r w:rsidRPr="009A1DF5">
        <w:rPr>
          <w:rtl/>
        </w:rPr>
        <w:t xml:space="preserve"> הגשת ההצעה במערכת </w:t>
      </w:r>
      <w:r>
        <w:rPr>
          <w:rFonts w:hint="cs"/>
          <w:rtl/>
        </w:rPr>
        <w:t>תתקבל הודעה "הצעתך נשלחה בהצלחה" ומציע יוכל להוריד את מסמך ההצעה. מסמך ההצעה הינו מסמך חתום דיגיטלית של ההצעה ומהווה אסמכתא להצעה שהוגשה. המסמך ישלח למציע גם בדואר האלקטרוני. מסמך ההצעה האחרון שנשלח יוצג גם במערכת בדף הבית של המכרזים באזור "הצעות שנשלחו".</w:t>
      </w:r>
    </w:p>
    <w:p w14:paraId="148A5418" w14:textId="77777777" w:rsidR="00B73FEF" w:rsidRPr="009A1DF5" w:rsidRDefault="00B73FEF" w:rsidP="00A431DC">
      <w:pPr>
        <w:pStyle w:val="4-3"/>
        <w:numPr>
          <w:ilvl w:val="0"/>
          <w:numId w:val="0"/>
        </w:numPr>
        <w:rPr>
          <w:rtl/>
        </w:rPr>
      </w:pPr>
    </w:p>
    <w:p w14:paraId="19C8D298" w14:textId="77777777" w:rsidR="00B73FEF" w:rsidRPr="009A1DF5" w:rsidRDefault="001B1705" w:rsidP="000C2347">
      <w:pPr>
        <w:pStyle w:val="4-3"/>
        <w:rPr>
          <w:rtl/>
        </w:rPr>
      </w:pPr>
      <w:r w:rsidRPr="009A1DF5">
        <w:rPr>
          <w:rFonts w:hint="eastAsia"/>
          <w:rtl/>
        </w:rPr>
        <w:t>לא</w:t>
      </w:r>
      <w:r w:rsidRPr="009A1DF5">
        <w:rPr>
          <w:rtl/>
        </w:rPr>
        <w:t xml:space="preserve"> </w:t>
      </w:r>
      <w:r w:rsidRPr="009A1DF5">
        <w:rPr>
          <w:rFonts w:hint="eastAsia"/>
          <w:rtl/>
        </w:rPr>
        <w:t>ניתן</w:t>
      </w:r>
      <w:r w:rsidRPr="009A1DF5">
        <w:rPr>
          <w:rtl/>
        </w:rPr>
        <w:t xml:space="preserve"> </w:t>
      </w:r>
      <w:r w:rsidRPr="009A1DF5">
        <w:rPr>
          <w:rFonts w:hint="eastAsia"/>
          <w:rtl/>
        </w:rPr>
        <w:t>יהיה</w:t>
      </w:r>
      <w:r w:rsidRPr="009A1DF5">
        <w:rPr>
          <w:rtl/>
        </w:rPr>
        <w:t xml:space="preserve"> </w:t>
      </w:r>
      <w:r w:rsidRPr="009A1DF5">
        <w:rPr>
          <w:rFonts w:hint="eastAsia"/>
          <w:rtl/>
        </w:rPr>
        <w:t>להגיש</w:t>
      </w:r>
      <w:r w:rsidRPr="009A1DF5">
        <w:rPr>
          <w:rtl/>
        </w:rPr>
        <w:t xml:space="preserve"> </w:t>
      </w:r>
      <w:r w:rsidRPr="009A1DF5">
        <w:rPr>
          <w:rFonts w:hint="eastAsia"/>
          <w:rtl/>
        </w:rPr>
        <w:t>הצעות</w:t>
      </w:r>
      <w:r w:rsidRPr="009A1DF5">
        <w:rPr>
          <w:rtl/>
        </w:rPr>
        <w:t xml:space="preserve"> </w:t>
      </w:r>
      <w:r w:rsidRPr="009A1DF5">
        <w:rPr>
          <w:rFonts w:hint="eastAsia"/>
          <w:rtl/>
        </w:rPr>
        <w:t>במערכת</w:t>
      </w:r>
      <w:r w:rsidRPr="009A1DF5">
        <w:rPr>
          <w:rtl/>
        </w:rPr>
        <w:t xml:space="preserve"> </w:t>
      </w:r>
      <w:r w:rsidRPr="009A1DF5">
        <w:rPr>
          <w:rFonts w:hint="eastAsia"/>
          <w:rtl/>
        </w:rPr>
        <w:t>לאחר</w:t>
      </w:r>
      <w:r w:rsidRPr="009A1DF5">
        <w:rPr>
          <w:rtl/>
        </w:rPr>
        <w:t xml:space="preserve"> </w:t>
      </w:r>
      <w:r w:rsidRPr="009A1DF5">
        <w:rPr>
          <w:rFonts w:hint="eastAsia"/>
          <w:rtl/>
        </w:rPr>
        <w:t>המועד</w:t>
      </w:r>
      <w:r w:rsidRPr="009A1DF5">
        <w:rPr>
          <w:rtl/>
        </w:rPr>
        <w:t xml:space="preserve"> </w:t>
      </w:r>
      <w:r w:rsidRPr="009A1DF5">
        <w:rPr>
          <w:rFonts w:hint="eastAsia"/>
          <w:rtl/>
        </w:rPr>
        <w:t>האחרון</w:t>
      </w:r>
      <w:r w:rsidRPr="009A1DF5">
        <w:rPr>
          <w:rtl/>
        </w:rPr>
        <w:t xml:space="preserve"> </w:t>
      </w:r>
      <w:r w:rsidRPr="009A1DF5">
        <w:rPr>
          <w:rFonts w:hint="eastAsia"/>
          <w:rtl/>
        </w:rPr>
        <w:t>להגשת</w:t>
      </w:r>
      <w:r w:rsidRPr="009A1DF5">
        <w:rPr>
          <w:rtl/>
        </w:rPr>
        <w:t xml:space="preserve"> </w:t>
      </w:r>
      <w:r w:rsidRPr="009A1DF5">
        <w:rPr>
          <w:rFonts w:hint="eastAsia"/>
          <w:rtl/>
        </w:rPr>
        <w:t>הצעות</w:t>
      </w:r>
      <w:r w:rsidRPr="009A1DF5">
        <w:rPr>
          <w:rtl/>
        </w:rPr>
        <w:t>.</w:t>
      </w:r>
    </w:p>
    <w:p w14:paraId="4843DBB3" w14:textId="77777777" w:rsidR="00B73FEF" w:rsidRDefault="001B1705" w:rsidP="000C2347">
      <w:pPr>
        <w:pStyle w:val="4-3"/>
        <w:rPr>
          <w:rtl/>
        </w:rPr>
      </w:pPr>
      <w:r w:rsidRPr="009A1DF5">
        <w:rPr>
          <w:rFonts w:hint="eastAsia"/>
          <w:rtl/>
        </w:rPr>
        <w:t>במסגרת</w:t>
      </w:r>
      <w:r w:rsidRPr="009A1DF5">
        <w:rPr>
          <w:rtl/>
        </w:rPr>
        <w:t xml:space="preserve"> </w:t>
      </w:r>
      <w:r w:rsidRPr="009A1DF5">
        <w:rPr>
          <w:rFonts w:hint="eastAsia"/>
          <w:rtl/>
        </w:rPr>
        <w:t>הגשת</w:t>
      </w:r>
      <w:r w:rsidRPr="009A1DF5">
        <w:rPr>
          <w:rtl/>
        </w:rPr>
        <w:t xml:space="preserve"> </w:t>
      </w:r>
      <w:r w:rsidRPr="009A1DF5">
        <w:rPr>
          <w:rFonts w:hint="eastAsia"/>
          <w:rtl/>
        </w:rPr>
        <w:t>ההצעות</w:t>
      </w:r>
      <w:r w:rsidRPr="009A1DF5">
        <w:rPr>
          <w:rtl/>
        </w:rPr>
        <w:t xml:space="preserve"> </w:t>
      </w:r>
      <w:r w:rsidRPr="009A1DF5">
        <w:rPr>
          <w:rFonts w:hint="eastAsia"/>
          <w:rtl/>
        </w:rPr>
        <w:t>במערכת</w:t>
      </w:r>
      <w:r w:rsidRPr="009A1DF5">
        <w:rPr>
          <w:rtl/>
        </w:rPr>
        <w:t xml:space="preserve">, </w:t>
      </w:r>
      <w:r w:rsidRPr="009A1DF5">
        <w:rPr>
          <w:rFonts w:hint="eastAsia"/>
          <w:rtl/>
        </w:rPr>
        <w:t>ישנן</w:t>
      </w:r>
      <w:r w:rsidRPr="009A1DF5">
        <w:rPr>
          <w:rtl/>
        </w:rPr>
        <w:t xml:space="preserve"> </w:t>
      </w:r>
      <w:r w:rsidRPr="009A1DF5">
        <w:rPr>
          <w:rFonts w:hint="eastAsia"/>
          <w:rtl/>
        </w:rPr>
        <w:t>מגבלות</w:t>
      </w:r>
      <w:r w:rsidRPr="009A1DF5">
        <w:rPr>
          <w:rtl/>
        </w:rPr>
        <w:t xml:space="preserve"> </w:t>
      </w:r>
      <w:r w:rsidRPr="009A1DF5">
        <w:rPr>
          <w:rFonts w:hint="eastAsia"/>
          <w:rtl/>
        </w:rPr>
        <w:t>טכניות</w:t>
      </w:r>
      <w:r w:rsidRPr="009A1DF5">
        <w:rPr>
          <w:rtl/>
        </w:rPr>
        <w:t xml:space="preserve"> </w:t>
      </w:r>
      <w:r w:rsidRPr="009A1DF5">
        <w:rPr>
          <w:rFonts w:hint="eastAsia"/>
          <w:rtl/>
        </w:rPr>
        <w:t>שונות</w:t>
      </w:r>
      <w:r w:rsidRPr="009A1DF5">
        <w:rPr>
          <w:rtl/>
        </w:rPr>
        <w:t>,</w:t>
      </w:r>
      <w:r>
        <w:rPr>
          <w:rFonts w:hint="cs"/>
          <w:rtl/>
        </w:rPr>
        <w:t xml:space="preserve"> כגון:</w:t>
      </w:r>
    </w:p>
    <w:p w14:paraId="6E502AA1" w14:textId="77777777" w:rsidR="00F62D83" w:rsidRPr="00F62D83" w:rsidRDefault="001B1705" w:rsidP="00F62D83">
      <w:pPr>
        <w:pStyle w:val="5-"/>
        <w:rPr>
          <w:rtl/>
        </w:rPr>
      </w:pPr>
      <w:r>
        <w:rPr>
          <w:rFonts w:hint="cs"/>
          <w:rtl/>
        </w:rPr>
        <w:t xml:space="preserve">ניתן להעלות עד 10 קבצים כאשר הגודל המקסימלי של כל קובץ הוא עד </w:t>
      </w:r>
      <w:r>
        <w:t>15MB</w:t>
      </w:r>
      <w:r>
        <w:rPr>
          <w:rFonts w:hint="cs"/>
          <w:rtl/>
        </w:rPr>
        <w:t xml:space="preserve">. </w:t>
      </w:r>
      <w:r w:rsidR="00CE08E2" w:rsidRPr="00F62D83">
        <w:rPr>
          <w:rtl/>
        </w:rPr>
        <w:t xml:space="preserve">ניתן לעלות קבצים מהסוגים הבאים: </w:t>
      </w:r>
      <w:r w:rsidR="00CE08E2" w:rsidRPr="00F62D83">
        <w:t>jiff, pjpeg, pjp, tiff, tif, doc, docx, xls, xlsx, ppt, pptx, pdf, png, jpg, jpeg</w:t>
      </w:r>
      <w:r w:rsidR="00CE08E2" w:rsidRPr="00F62D83">
        <w:rPr>
          <w:rtl/>
        </w:rPr>
        <w:t>. לא ניתן לעלות קבצים עם שמות זהים, מומלץ לתת לכל קובץ שם קצר בהתאם לתכולה שלו.</w:t>
      </w:r>
    </w:p>
    <w:p w14:paraId="14806311" w14:textId="77777777" w:rsidR="00B73FEF" w:rsidRDefault="001B1705" w:rsidP="006B6CCE">
      <w:pPr>
        <w:pStyle w:val="5-"/>
        <w:rPr>
          <w:rtl/>
        </w:rPr>
      </w:pPr>
      <w:r>
        <w:rPr>
          <w:rFonts w:hint="cs"/>
          <w:rtl/>
        </w:rPr>
        <w:t xml:space="preserve">פרק הזמן שבו המערכת מתנתקת בהיעדר פעולה של משתמש הוא עשרים דקות. </w:t>
      </w:r>
    </w:p>
    <w:p w14:paraId="1C655154" w14:textId="7AB5C2A8" w:rsidR="00B73FEF" w:rsidRPr="009A1DF5" w:rsidRDefault="001B1705" w:rsidP="00776AEF">
      <w:pPr>
        <w:pStyle w:val="4-3"/>
        <w:rPr>
          <w:rtl/>
        </w:rPr>
      </w:pPr>
      <w:r w:rsidRPr="009A1DF5">
        <w:rPr>
          <w:rtl/>
        </w:rPr>
        <w:t xml:space="preserve"> </w:t>
      </w:r>
      <w:r w:rsidRPr="009A1DF5">
        <w:rPr>
          <w:rFonts w:hint="eastAsia"/>
          <w:rtl/>
        </w:rPr>
        <w:t>על</w:t>
      </w:r>
      <w:r w:rsidRPr="009A1DF5">
        <w:rPr>
          <w:rtl/>
        </w:rPr>
        <w:t xml:space="preserve"> </w:t>
      </w:r>
      <w:r w:rsidRPr="009A1DF5">
        <w:rPr>
          <w:rFonts w:hint="eastAsia"/>
          <w:rtl/>
        </w:rPr>
        <w:t>מנת</w:t>
      </w:r>
      <w:r w:rsidRPr="009A1DF5">
        <w:rPr>
          <w:rtl/>
        </w:rPr>
        <w:t xml:space="preserve"> </w:t>
      </w:r>
      <w:r w:rsidRPr="009A1DF5">
        <w:rPr>
          <w:rFonts w:hint="eastAsia"/>
          <w:rtl/>
        </w:rPr>
        <w:t>להכיר</w:t>
      </w:r>
      <w:r w:rsidRPr="009A1DF5">
        <w:rPr>
          <w:rtl/>
        </w:rPr>
        <w:t xml:space="preserve"> </w:t>
      </w:r>
      <w:r w:rsidRPr="009A1DF5">
        <w:rPr>
          <w:rFonts w:hint="eastAsia"/>
          <w:rtl/>
        </w:rPr>
        <w:t>את</w:t>
      </w:r>
      <w:r w:rsidRPr="009A1DF5">
        <w:rPr>
          <w:rtl/>
        </w:rPr>
        <w:t xml:space="preserve"> </w:t>
      </w:r>
      <w:r>
        <w:rPr>
          <w:rFonts w:hint="cs"/>
          <w:rtl/>
        </w:rPr>
        <w:t xml:space="preserve">יתר </w:t>
      </w:r>
      <w:r w:rsidRPr="009A1DF5">
        <w:rPr>
          <w:rFonts w:hint="eastAsia"/>
          <w:rtl/>
        </w:rPr>
        <w:t>מגבלות</w:t>
      </w:r>
      <w:r w:rsidRPr="009A1DF5">
        <w:rPr>
          <w:rtl/>
        </w:rPr>
        <w:t xml:space="preserve"> </w:t>
      </w:r>
      <w:r w:rsidRPr="009A1DF5">
        <w:rPr>
          <w:rFonts w:hint="eastAsia"/>
          <w:rtl/>
        </w:rPr>
        <w:t>המערכת</w:t>
      </w:r>
      <w:r>
        <w:rPr>
          <w:rFonts w:hint="cs"/>
          <w:rtl/>
        </w:rPr>
        <w:t>,</w:t>
      </w:r>
      <w:r w:rsidR="00AA4AFC">
        <w:rPr>
          <w:rFonts w:hint="cs"/>
          <w:rtl/>
        </w:rPr>
        <w:t xml:space="preserve"> </w:t>
      </w:r>
      <w:r w:rsidRPr="009A1DF5">
        <w:rPr>
          <w:rFonts w:hint="eastAsia"/>
          <w:rtl/>
        </w:rPr>
        <w:t>באחריות</w:t>
      </w:r>
      <w:r w:rsidRPr="009A1DF5">
        <w:rPr>
          <w:rtl/>
        </w:rPr>
        <w:t xml:space="preserve"> </w:t>
      </w:r>
      <w:r w:rsidRPr="009A1DF5">
        <w:rPr>
          <w:rFonts w:hint="eastAsia"/>
          <w:rtl/>
        </w:rPr>
        <w:t>מגיש</w:t>
      </w:r>
      <w:r w:rsidRPr="009A1DF5">
        <w:rPr>
          <w:rtl/>
        </w:rPr>
        <w:t xml:space="preserve"> </w:t>
      </w:r>
      <w:r w:rsidRPr="009A1DF5">
        <w:rPr>
          <w:rFonts w:hint="eastAsia"/>
          <w:rtl/>
        </w:rPr>
        <w:t>ההצעה</w:t>
      </w:r>
      <w:r w:rsidRPr="009A1DF5">
        <w:rPr>
          <w:rtl/>
        </w:rPr>
        <w:t xml:space="preserve"> </w:t>
      </w:r>
      <w:r w:rsidRPr="009A1DF5">
        <w:rPr>
          <w:rFonts w:hint="eastAsia"/>
          <w:rtl/>
        </w:rPr>
        <w:t>לקרוא</w:t>
      </w:r>
      <w:r>
        <w:rPr>
          <w:rFonts w:hint="cs"/>
          <w:rtl/>
        </w:rPr>
        <w:t xml:space="preserve"> מבעוד מועד</w:t>
      </w:r>
      <w:r w:rsidRPr="009A1DF5">
        <w:rPr>
          <w:rtl/>
        </w:rPr>
        <w:t xml:space="preserve"> </w:t>
      </w:r>
      <w:r w:rsidRPr="009A1DF5">
        <w:rPr>
          <w:rFonts w:hint="eastAsia"/>
          <w:rtl/>
        </w:rPr>
        <w:t>את</w:t>
      </w:r>
      <w:r w:rsidRPr="009A1DF5">
        <w:rPr>
          <w:rtl/>
        </w:rPr>
        <w:t xml:space="preserve"> </w:t>
      </w:r>
      <w:hyperlink r:id="rId22" w:history="1">
        <w:r w:rsidRPr="00776AEF">
          <w:rPr>
            <w:rStyle w:val="Hyperlink"/>
            <w:rFonts w:ascii="David" w:hAnsi="David" w:cs="David" w:hint="eastAsia"/>
            <w:rtl/>
          </w:rPr>
          <w:t>המדריך</w:t>
        </w:r>
        <w:r w:rsidRPr="00776AEF">
          <w:rPr>
            <w:rStyle w:val="Hyperlink"/>
            <w:rFonts w:ascii="David" w:hAnsi="David" w:cs="David"/>
            <w:rtl/>
          </w:rPr>
          <w:t xml:space="preserve"> </w:t>
        </w:r>
        <w:r w:rsidRPr="00776AEF">
          <w:rPr>
            <w:rStyle w:val="Hyperlink"/>
            <w:rFonts w:ascii="David" w:hAnsi="David" w:cs="David" w:hint="eastAsia"/>
            <w:rtl/>
          </w:rPr>
          <w:t>להגשת</w:t>
        </w:r>
        <w:r w:rsidRPr="00776AEF">
          <w:rPr>
            <w:rStyle w:val="Hyperlink"/>
            <w:rFonts w:ascii="David" w:hAnsi="David" w:cs="David"/>
            <w:rtl/>
          </w:rPr>
          <w:t xml:space="preserve"> </w:t>
        </w:r>
        <w:r w:rsidRPr="00776AEF">
          <w:rPr>
            <w:rStyle w:val="Hyperlink"/>
            <w:rFonts w:ascii="David" w:hAnsi="David" w:cs="David" w:hint="eastAsia"/>
            <w:rtl/>
          </w:rPr>
          <w:t>הצעות</w:t>
        </w:r>
        <w:r w:rsidRPr="00776AEF">
          <w:rPr>
            <w:rStyle w:val="Hyperlink"/>
            <w:rFonts w:ascii="David" w:hAnsi="David" w:cs="David"/>
            <w:rtl/>
          </w:rPr>
          <w:t xml:space="preserve"> </w:t>
        </w:r>
        <w:r w:rsidRPr="00776AEF">
          <w:rPr>
            <w:rStyle w:val="Hyperlink"/>
            <w:rFonts w:ascii="David" w:hAnsi="David" w:cs="David" w:hint="cs"/>
            <w:rtl/>
          </w:rPr>
          <w:t>בתיבה הדיגיטלית</w:t>
        </w:r>
      </w:hyperlink>
      <w:r>
        <w:rPr>
          <w:rFonts w:hint="cs"/>
          <w:rtl/>
        </w:rPr>
        <w:t>.</w:t>
      </w:r>
    </w:p>
    <w:p w14:paraId="75EDC84C" w14:textId="77777777" w:rsidR="00B73FEF" w:rsidRPr="009A1DF5" w:rsidRDefault="001B1705" w:rsidP="000C2347">
      <w:pPr>
        <w:pStyle w:val="4-3"/>
        <w:rPr>
          <w:rtl/>
        </w:rPr>
      </w:pPr>
      <w:r w:rsidRPr="009A1DF5">
        <w:rPr>
          <w:rFonts w:hint="eastAsia"/>
          <w:rtl/>
        </w:rPr>
        <w:lastRenderedPageBreak/>
        <w:t>לסיוע</w:t>
      </w:r>
      <w:r w:rsidRPr="009A1DF5">
        <w:rPr>
          <w:rtl/>
        </w:rPr>
        <w:t xml:space="preserve"> טכני במקרה של תקלה או שאלה ניתן לפנות למוקד התמיכה בימים א'-ה' בין השעות 8:00-17:00</w:t>
      </w:r>
      <w:r w:rsidR="00CE08E2">
        <w:rPr>
          <w:rFonts w:hint="cs"/>
          <w:rtl/>
        </w:rPr>
        <w:t xml:space="preserve"> </w:t>
      </w:r>
      <w:r w:rsidR="00CE08E2" w:rsidRPr="00C04238">
        <w:rPr>
          <w:rtl/>
        </w:rPr>
        <w:t xml:space="preserve">באמצעות </w:t>
      </w:r>
      <w:hyperlink r:id="rId23" w:history="1">
        <w:r w:rsidR="00CE08E2" w:rsidRPr="00F62D83">
          <w:rPr>
            <w:rStyle w:val="Hyperlink"/>
            <w:rFonts w:ascii="David" w:hAnsi="David" w:cs="David"/>
            <w:rtl/>
          </w:rPr>
          <w:t>הצ'אט האנושי</w:t>
        </w:r>
      </w:hyperlink>
      <w:r w:rsidR="00CE08E2">
        <w:rPr>
          <w:rFonts w:hint="cs"/>
          <w:rtl/>
        </w:rPr>
        <w:t>.</w:t>
      </w:r>
      <w:r w:rsidRPr="00C04238">
        <w:rPr>
          <w:rtl/>
        </w:rPr>
        <w:t xml:space="preserve"> </w:t>
      </w:r>
      <w:r w:rsidRPr="009A1DF5">
        <w:rPr>
          <w:rFonts w:hint="eastAsia"/>
          <w:rtl/>
        </w:rPr>
        <w:t>יש</w:t>
      </w:r>
      <w:r w:rsidRPr="009A1DF5">
        <w:rPr>
          <w:rtl/>
        </w:rPr>
        <w:t xml:space="preserve"> </w:t>
      </w:r>
      <w:r w:rsidRPr="009A1DF5">
        <w:rPr>
          <w:rFonts w:hint="eastAsia"/>
          <w:rtl/>
        </w:rPr>
        <w:t>לציין</w:t>
      </w:r>
      <w:r w:rsidRPr="009A1DF5">
        <w:rPr>
          <w:rtl/>
        </w:rPr>
        <w:t xml:space="preserve"> </w:t>
      </w:r>
      <w:r w:rsidRPr="009A1DF5">
        <w:rPr>
          <w:rFonts w:hint="eastAsia"/>
          <w:rtl/>
        </w:rPr>
        <w:t>בפניה</w:t>
      </w:r>
      <w:r w:rsidRPr="009A1DF5">
        <w:rPr>
          <w:rtl/>
        </w:rPr>
        <w:t xml:space="preserve"> </w:t>
      </w:r>
      <w:r w:rsidRPr="009A1DF5">
        <w:rPr>
          <w:rFonts w:hint="eastAsia"/>
          <w:rtl/>
        </w:rPr>
        <w:t>את</w:t>
      </w:r>
      <w:r w:rsidRPr="009A1DF5">
        <w:rPr>
          <w:rtl/>
        </w:rPr>
        <w:t xml:space="preserve"> </w:t>
      </w:r>
      <w:r w:rsidRPr="009A1DF5">
        <w:rPr>
          <w:rFonts w:hint="eastAsia"/>
          <w:rtl/>
        </w:rPr>
        <w:t>שם</w:t>
      </w:r>
      <w:r w:rsidRPr="009A1DF5">
        <w:rPr>
          <w:rtl/>
        </w:rPr>
        <w:t xml:space="preserve"> </w:t>
      </w:r>
      <w:r w:rsidRPr="009A1DF5">
        <w:rPr>
          <w:rFonts w:hint="eastAsia"/>
          <w:rtl/>
        </w:rPr>
        <w:t>המכרז</w:t>
      </w:r>
      <w:r w:rsidRPr="009A1DF5">
        <w:rPr>
          <w:rtl/>
        </w:rPr>
        <w:t xml:space="preserve">, </w:t>
      </w:r>
      <w:r w:rsidRPr="009A1DF5">
        <w:rPr>
          <w:rFonts w:hint="eastAsia"/>
          <w:rtl/>
        </w:rPr>
        <w:t>המועד</w:t>
      </w:r>
      <w:r w:rsidRPr="009A1DF5">
        <w:rPr>
          <w:rtl/>
        </w:rPr>
        <w:t xml:space="preserve"> </w:t>
      </w:r>
      <w:r w:rsidRPr="009A1DF5">
        <w:rPr>
          <w:rFonts w:hint="eastAsia"/>
          <w:rtl/>
        </w:rPr>
        <w:t>האחרון</w:t>
      </w:r>
      <w:r w:rsidRPr="009A1DF5">
        <w:rPr>
          <w:rtl/>
        </w:rPr>
        <w:t xml:space="preserve"> </w:t>
      </w:r>
      <w:r w:rsidRPr="009A1DF5">
        <w:rPr>
          <w:rFonts w:hint="eastAsia"/>
          <w:rtl/>
        </w:rPr>
        <w:t>להגשת</w:t>
      </w:r>
      <w:r w:rsidRPr="009A1DF5">
        <w:rPr>
          <w:rtl/>
        </w:rPr>
        <w:t xml:space="preserve"> </w:t>
      </w:r>
      <w:r w:rsidRPr="009A1DF5">
        <w:rPr>
          <w:rFonts w:hint="eastAsia"/>
          <w:rtl/>
        </w:rPr>
        <w:t>ההצעות</w:t>
      </w:r>
      <w:r w:rsidRPr="009A1DF5">
        <w:rPr>
          <w:rtl/>
        </w:rPr>
        <w:t xml:space="preserve"> </w:t>
      </w:r>
      <w:r w:rsidRPr="009A1DF5">
        <w:rPr>
          <w:rFonts w:hint="eastAsia"/>
          <w:rtl/>
        </w:rPr>
        <w:t>ובמידת</w:t>
      </w:r>
      <w:r w:rsidRPr="009A1DF5">
        <w:rPr>
          <w:rtl/>
        </w:rPr>
        <w:t xml:space="preserve"> </w:t>
      </w:r>
      <w:r w:rsidRPr="009A1DF5">
        <w:rPr>
          <w:rFonts w:hint="eastAsia"/>
          <w:rtl/>
        </w:rPr>
        <w:t>הצורך</w:t>
      </w:r>
      <w:r w:rsidRPr="009A1DF5">
        <w:rPr>
          <w:rtl/>
        </w:rPr>
        <w:t xml:space="preserve"> </w:t>
      </w:r>
      <w:r w:rsidRPr="009A1DF5">
        <w:rPr>
          <w:rFonts w:hint="eastAsia"/>
          <w:rtl/>
        </w:rPr>
        <w:t>לצרף</w:t>
      </w:r>
      <w:r w:rsidRPr="009A1DF5">
        <w:rPr>
          <w:rtl/>
        </w:rPr>
        <w:t xml:space="preserve"> </w:t>
      </w:r>
      <w:r w:rsidRPr="009A1DF5">
        <w:rPr>
          <w:rFonts w:hint="eastAsia"/>
          <w:rtl/>
        </w:rPr>
        <w:t>צילומי</w:t>
      </w:r>
      <w:r w:rsidRPr="009A1DF5">
        <w:rPr>
          <w:rtl/>
        </w:rPr>
        <w:t xml:space="preserve"> </w:t>
      </w:r>
      <w:r w:rsidRPr="009A1DF5">
        <w:rPr>
          <w:rFonts w:hint="eastAsia"/>
          <w:rtl/>
        </w:rPr>
        <w:t>מסך</w:t>
      </w:r>
      <w:r w:rsidRPr="009A1DF5">
        <w:rPr>
          <w:rtl/>
        </w:rPr>
        <w:t>.</w:t>
      </w:r>
    </w:p>
    <w:p w14:paraId="3E2A0212" w14:textId="77777777" w:rsidR="00B73FEF" w:rsidRPr="009A1DF5" w:rsidRDefault="001B1705" w:rsidP="000C2347">
      <w:pPr>
        <w:pStyle w:val="4-3"/>
        <w:rPr>
          <w:rtl/>
        </w:rPr>
      </w:pPr>
      <w:r w:rsidRPr="009A1DF5">
        <w:rPr>
          <w:rFonts w:hint="eastAsia"/>
          <w:rtl/>
        </w:rPr>
        <w:t>זמן</w:t>
      </w:r>
      <w:r w:rsidRPr="009A1DF5">
        <w:rPr>
          <w:rtl/>
        </w:rPr>
        <w:t xml:space="preserve"> ההמתנה מרגע משלוח הפניה ועד לחזרת נציג שירות לא יעלה על 4 </w:t>
      </w:r>
      <w:r w:rsidRPr="009A1DF5">
        <w:rPr>
          <w:rFonts w:hint="eastAsia"/>
          <w:rtl/>
        </w:rPr>
        <w:t>שעות</w:t>
      </w:r>
      <w:r w:rsidRPr="009A1DF5">
        <w:rPr>
          <w:rtl/>
        </w:rPr>
        <w:t xml:space="preserve"> בטווח שעות פעילות המוקד. מוקד התמיכה אינו מתחייב לספק מענה לפניות אשר יתקבלו בזמן קצר מ-4 שעות מהמועד האחרון להגשת הצעות. </w:t>
      </w:r>
      <w:r w:rsidRPr="009A1DF5">
        <w:rPr>
          <w:rFonts w:hint="eastAsia"/>
          <w:b/>
          <w:bCs/>
          <w:u w:val="single"/>
          <w:rtl/>
        </w:rPr>
        <w:t>מציע</w:t>
      </w:r>
      <w:r w:rsidRPr="009A1DF5">
        <w:rPr>
          <w:b/>
          <w:bCs/>
          <w:u w:val="single"/>
          <w:rtl/>
        </w:rPr>
        <w:t xml:space="preserve"> </w:t>
      </w:r>
      <w:r w:rsidRPr="009A1DF5">
        <w:rPr>
          <w:rFonts w:hint="eastAsia"/>
          <w:b/>
          <w:bCs/>
          <w:u w:val="single"/>
          <w:rtl/>
        </w:rPr>
        <w:t>אשר</w:t>
      </w:r>
      <w:r w:rsidRPr="009A1DF5">
        <w:rPr>
          <w:b/>
          <w:bCs/>
          <w:u w:val="single"/>
          <w:rtl/>
        </w:rPr>
        <w:t xml:space="preserve"> </w:t>
      </w:r>
      <w:r w:rsidRPr="009A1DF5">
        <w:rPr>
          <w:rFonts w:hint="eastAsia"/>
          <w:b/>
          <w:bCs/>
          <w:u w:val="single"/>
          <w:rtl/>
        </w:rPr>
        <w:t>מגיש</w:t>
      </w:r>
      <w:r w:rsidRPr="009A1DF5">
        <w:rPr>
          <w:b/>
          <w:bCs/>
          <w:u w:val="single"/>
          <w:rtl/>
        </w:rPr>
        <w:t xml:space="preserve"> </w:t>
      </w:r>
      <w:r w:rsidRPr="009A1DF5">
        <w:rPr>
          <w:rFonts w:hint="eastAsia"/>
          <w:b/>
          <w:bCs/>
          <w:u w:val="single"/>
          <w:rtl/>
        </w:rPr>
        <w:t>את</w:t>
      </w:r>
      <w:r w:rsidRPr="009A1DF5">
        <w:rPr>
          <w:b/>
          <w:bCs/>
          <w:u w:val="single"/>
          <w:rtl/>
        </w:rPr>
        <w:t xml:space="preserve"> </w:t>
      </w:r>
      <w:r w:rsidRPr="009A1DF5">
        <w:rPr>
          <w:rFonts w:hint="eastAsia"/>
          <w:b/>
          <w:bCs/>
          <w:u w:val="single"/>
          <w:rtl/>
        </w:rPr>
        <w:t>הצעתו</w:t>
      </w:r>
      <w:r w:rsidRPr="009A1DF5">
        <w:rPr>
          <w:b/>
          <w:bCs/>
          <w:u w:val="single"/>
          <w:rtl/>
        </w:rPr>
        <w:t xml:space="preserve"> כאשר ישנן פחות מ-4 שעות להגשת הצעות במכרז לוקח על עצמו את הסיכון שבמקרה של תקלה נציג השירות לא יספיק לפתור את הבעיה הטכנית שלו או לענות על שאלה שיש לו</w:t>
      </w:r>
      <w:r w:rsidRPr="009A1DF5">
        <w:rPr>
          <w:rtl/>
        </w:rPr>
        <w:t xml:space="preserve">. </w:t>
      </w:r>
    </w:p>
    <w:p w14:paraId="6C9E4D1F" w14:textId="77777777" w:rsidR="00266DFF" w:rsidRDefault="001B1705" w:rsidP="000C2347">
      <w:pPr>
        <w:pStyle w:val="4-3"/>
        <w:rPr>
          <w:rtl/>
        </w:rPr>
      </w:pPr>
      <w:r w:rsidRPr="009A1DF5">
        <w:rPr>
          <w:rtl/>
        </w:rPr>
        <w:t xml:space="preserve">על מציע במכרז האחריות </w:t>
      </w:r>
      <w:r w:rsidRPr="009A1DF5">
        <w:rPr>
          <w:rFonts w:hint="eastAsia"/>
          <w:rtl/>
        </w:rPr>
        <w:t>הבלעדית</w:t>
      </w:r>
      <w:r w:rsidRPr="009A1DF5">
        <w:rPr>
          <w:rtl/>
        </w:rPr>
        <w:t xml:space="preserve"> להגיש את ההצעה לפני המועד האחרון להגשת הצעות. על המציע ל</w:t>
      </w:r>
      <w:r w:rsidRPr="009A1DF5">
        <w:rPr>
          <w:rFonts w:hint="eastAsia"/>
          <w:rtl/>
        </w:rPr>
        <w:t>הביא</w:t>
      </w:r>
      <w:r w:rsidRPr="009A1DF5">
        <w:rPr>
          <w:rtl/>
        </w:rPr>
        <w:t xml:space="preserve"> בחשבון כי בסמוך למועד האחרון להגשת הצעות ייתכן עומס על מערכת ההגשה או תקלות טכניות אחרות אשר ימנעו מהמציע להגיש את הצעתו. </w:t>
      </w:r>
      <w:r w:rsidRPr="00B73FEF">
        <w:rPr>
          <w:rFonts w:hint="eastAsia"/>
          <w:b/>
          <w:bCs/>
          <w:rtl/>
        </w:rPr>
        <w:t>על</w:t>
      </w:r>
      <w:r w:rsidRPr="00B73FEF">
        <w:rPr>
          <w:b/>
          <w:bCs/>
          <w:rtl/>
        </w:rPr>
        <w:t xml:space="preserve"> </w:t>
      </w:r>
      <w:r w:rsidRPr="00B73FEF">
        <w:rPr>
          <w:rFonts w:hint="eastAsia"/>
          <w:b/>
          <w:bCs/>
          <w:rtl/>
        </w:rPr>
        <w:t>המציע</w:t>
      </w:r>
      <w:r w:rsidRPr="00B73FEF">
        <w:rPr>
          <w:b/>
          <w:bCs/>
          <w:rtl/>
        </w:rPr>
        <w:t xml:space="preserve"> </w:t>
      </w:r>
      <w:r w:rsidRPr="00B73FEF">
        <w:rPr>
          <w:rFonts w:hint="eastAsia"/>
          <w:b/>
          <w:bCs/>
          <w:rtl/>
        </w:rPr>
        <w:t>להיערך</w:t>
      </w:r>
      <w:r w:rsidRPr="00B73FEF">
        <w:rPr>
          <w:b/>
          <w:bCs/>
          <w:rtl/>
        </w:rPr>
        <w:t xml:space="preserve"> </w:t>
      </w:r>
      <w:r w:rsidRPr="00B73FEF">
        <w:rPr>
          <w:rFonts w:hint="eastAsia"/>
          <w:b/>
          <w:bCs/>
          <w:rtl/>
        </w:rPr>
        <w:t>לכך</w:t>
      </w:r>
      <w:r w:rsidRPr="00B73FEF">
        <w:rPr>
          <w:b/>
          <w:bCs/>
          <w:rtl/>
        </w:rPr>
        <w:t xml:space="preserve">, </w:t>
      </w:r>
      <w:r w:rsidRPr="00B73FEF">
        <w:rPr>
          <w:rFonts w:hint="eastAsia"/>
          <w:b/>
          <w:bCs/>
          <w:rtl/>
        </w:rPr>
        <w:t>ולהגיש</w:t>
      </w:r>
      <w:r w:rsidRPr="00B73FEF">
        <w:rPr>
          <w:b/>
          <w:bCs/>
          <w:rtl/>
        </w:rPr>
        <w:t xml:space="preserve"> את הצעתו מבעוד מועד</w:t>
      </w:r>
      <w:r w:rsidRPr="009A1DF5">
        <w:rPr>
          <w:rtl/>
        </w:rPr>
        <w:t xml:space="preserve">. </w:t>
      </w:r>
      <w:r w:rsidRPr="009A1DF5">
        <w:rPr>
          <w:rFonts w:hint="eastAsia"/>
          <w:rtl/>
        </w:rPr>
        <w:t>למציע</w:t>
      </w:r>
      <w:r w:rsidRPr="009A1DF5">
        <w:rPr>
          <w:rtl/>
        </w:rPr>
        <w:t xml:space="preserve"> לא תהיה כל טענה למזמין בא</w:t>
      </w:r>
      <w:r w:rsidRPr="009A1DF5">
        <w:rPr>
          <w:rFonts w:hint="eastAsia"/>
          <w:rtl/>
        </w:rPr>
        <w:t>שר</w:t>
      </w:r>
      <w:r w:rsidRPr="009A1DF5">
        <w:rPr>
          <w:rtl/>
        </w:rPr>
        <w:t xml:space="preserve"> </w:t>
      </w:r>
      <w:r w:rsidRPr="009A1DF5">
        <w:rPr>
          <w:rFonts w:hint="eastAsia"/>
          <w:rtl/>
        </w:rPr>
        <w:t>לתקלה</w:t>
      </w:r>
      <w:r w:rsidRPr="009A1DF5">
        <w:rPr>
          <w:rtl/>
        </w:rPr>
        <w:t xml:space="preserve"> </w:t>
      </w:r>
      <w:r w:rsidRPr="009A1DF5">
        <w:rPr>
          <w:rFonts w:hint="eastAsia"/>
          <w:rtl/>
        </w:rPr>
        <w:t>שהתגלתה</w:t>
      </w:r>
      <w:r w:rsidRPr="009A1DF5">
        <w:rPr>
          <w:rtl/>
        </w:rPr>
        <w:t xml:space="preserve"> </w:t>
      </w:r>
      <w:r w:rsidRPr="009A1DF5">
        <w:rPr>
          <w:rFonts w:hint="eastAsia"/>
          <w:rtl/>
        </w:rPr>
        <w:t>במערכת</w:t>
      </w:r>
      <w:r w:rsidRPr="009A1DF5">
        <w:rPr>
          <w:rtl/>
        </w:rPr>
        <w:t xml:space="preserve"> </w:t>
      </w:r>
      <w:r w:rsidRPr="009A1DF5">
        <w:rPr>
          <w:rFonts w:hint="eastAsia"/>
          <w:rtl/>
        </w:rPr>
        <w:t>ההזדהות</w:t>
      </w:r>
      <w:r w:rsidRPr="009A1DF5">
        <w:rPr>
          <w:rtl/>
        </w:rPr>
        <w:t xml:space="preserve"> </w:t>
      </w:r>
      <w:r w:rsidRPr="009A1DF5">
        <w:rPr>
          <w:rFonts w:hint="eastAsia"/>
          <w:rtl/>
        </w:rPr>
        <w:t>או</w:t>
      </w:r>
      <w:r w:rsidRPr="009A1DF5">
        <w:rPr>
          <w:rtl/>
        </w:rPr>
        <w:t xml:space="preserve"> </w:t>
      </w:r>
      <w:r w:rsidRPr="009A1DF5">
        <w:rPr>
          <w:rFonts w:hint="eastAsia"/>
          <w:rtl/>
        </w:rPr>
        <w:t>במערכת</w:t>
      </w:r>
      <w:r w:rsidRPr="009A1DF5">
        <w:rPr>
          <w:rtl/>
        </w:rPr>
        <w:t xml:space="preserve"> </w:t>
      </w:r>
      <w:r w:rsidRPr="009A1DF5">
        <w:rPr>
          <w:rFonts w:hint="eastAsia"/>
          <w:rtl/>
        </w:rPr>
        <w:t>הגשת</w:t>
      </w:r>
      <w:r w:rsidRPr="009A1DF5">
        <w:rPr>
          <w:rtl/>
        </w:rPr>
        <w:t xml:space="preserve"> </w:t>
      </w:r>
      <w:r w:rsidRPr="009A1DF5">
        <w:rPr>
          <w:rFonts w:hint="eastAsia"/>
          <w:rtl/>
        </w:rPr>
        <w:t>ההצעות</w:t>
      </w:r>
      <w:r w:rsidRPr="009A1DF5">
        <w:rPr>
          <w:rtl/>
        </w:rPr>
        <w:t xml:space="preserve"> </w:t>
      </w:r>
      <w:r w:rsidRPr="009A1DF5">
        <w:rPr>
          <w:rFonts w:hint="eastAsia"/>
          <w:rtl/>
        </w:rPr>
        <w:t>סמוך</w:t>
      </w:r>
      <w:r w:rsidRPr="009A1DF5">
        <w:rPr>
          <w:rtl/>
        </w:rPr>
        <w:t xml:space="preserve"> </w:t>
      </w:r>
      <w:r w:rsidRPr="009A1DF5">
        <w:rPr>
          <w:rFonts w:hint="eastAsia"/>
          <w:rtl/>
        </w:rPr>
        <w:t>למועד</w:t>
      </w:r>
      <w:r w:rsidRPr="009A1DF5">
        <w:rPr>
          <w:rtl/>
        </w:rPr>
        <w:t xml:space="preserve"> </w:t>
      </w:r>
      <w:r w:rsidRPr="009A1DF5">
        <w:rPr>
          <w:rFonts w:hint="eastAsia"/>
          <w:rtl/>
        </w:rPr>
        <w:t>האחרון</w:t>
      </w:r>
      <w:r w:rsidRPr="009A1DF5">
        <w:rPr>
          <w:rtl/>
        </w:rPr>
        <w:t xml:space="preserve"> </w:t>
      </w:r>
      <w:r w:rsidRPr="009A1DF5">
        <w:rPr>
          <w:rFonts w:hint="eastAsia"/>
          <w:rtl/>
        </w:rPr>
        <w:t>להגשת</w:t>
      </w:r>
      <w:r w:rsidRPr="009A1DF5">
        <w:rPr>
          <w:rtl/>
        </w:rPr>
        <w:t xml:space="preserve"> </w:t>
      </w:r>
      <w:r w:rsidRPr="009A1DF5">
        <w:rPr>
          <w:rFonts w:hint="eastAsia"/>
          <w:rtl/>
        </w:rPr>
        <w:t>הצעות</w:t>
      </w:r>
      <w:r w:rsidRPr="009A1DF5">
        <w:rPr>
          <w:rtl/>
        </w:rPr>
        <w:t xml:space="preserve">, </w:t>
      </w:r>
      <w:r w:rsidRPr="009A1DF5">
        <w:rPr>
          <w:rFonts w:hint="eastAsia"/>
          <w:rtl/>
        </w:rPr>
        <w:t>גם</w:t>
      </w:r>
      <w:r w:rsidRPr="009A1DF5">
        <w:rPr>
          <w:rtl/>
        </w:rPr>
        <w:t xml:space="preserve"> </w:t>
      </w:r>
      <w:r w:rsidRPr="009A1DF5">
        <w:rPr>
          <w:rFonts w:hint="eastAsia"/>
          <w:rtl/>
        </w:rPr>
        <w:t>אם</w:t>
      </w:r>
      <w:r w:rsidRPr="009A1DF5">
        <w:rPr>
          <w:rtl/>
        </w:rPr>
        <w:t xml:space="preserve"> </w:t>
      </w:r>
      <w:r w:rsidRPr="009A1DF5">
        <w:rPr>
          <w:rFonts w:hint="eastAsia"/>
          <w:rtl/>
        </w:rPr>
        <w:t>כתוצאה</w:t>
      </w:r>
      <w:r w:rsidRPr="009A1DF5">
        <w:rPr>
          <w:rtl/>
        </w:rPr>
        <w:t xml:space="preserve"> </w:t>
      </w:r>
      <w:r w:rsidRPr="009A1DF5">
        <w:rPr>
          <w:rFonts w:hint="eastAsia"/>
          <w:rtl/>
        </w:rPr>
        <w:t>מכך</w:t>
      </w:r>
      <w:r w:rsidRPr="009A1DF5">
        <w:rPr>
          <w:rtl/>
        </w:rPr>
        <w:t xml:space="preserve"> </w:t>
      </w:r>
      <w:r w:rsidRPr="009A1DF5">
        <w:rPr>
          <w:rFonts w:hint="eastAsia"/>
          <w:rtl/>
        </w:rPr>
        <w:t>הוא</w:t>
      </w:r>
      <w:r w:rsidRPr="009A1DF5">
        <w:rPr>
          <w:rtl/>
        </w:rPr>
        <w:t xml:space="preserve"> </w:t>
      </w:r>
      <w:r w:rsidRPr="009A1DF5">
        <w:rPr>
          <w:rFonts w:hint="eastAsia"/>
          <w:rtl/>
        </w:rPr>
        <w:t>לא</w:t>
      </w:r>
      <w:r w:rsidRPr="009A1DF5">
        <w:rPr>
          <w:rtl/>
        </w:rPr>
        <w:t xml:space="preserve"> </w:t>
      </w:r>
      <w:r w:rsidRPr="009A1DF5">
        <w:rPr>
          <w:rFonts w:hint="eastAsia"/>
          <w:rtl/>
        </w:rPr>
        <w:t>הצליח</w:t>
      </w:r>
      <w:r w:rsidRPr="009A1DF5">
        <w:rPr>
          <w:rtl/>
        </w:rPr>
        <w:t xml:space="preserve"> </w:t>
      </w:r>
      <w:r w:rsidRPr="009A1DF5">
        <w:rPr>
          <w:rFonts w:hint="eastAsia"/>
          <w:rtl/>
        </w:rPr>
        <w:t>להגיש</w:t>
      </w:r>
      <w:r w:rsidRPr="009A1DF5">
        <w:rPr>
          <w:rtl/>
        </w:rPr>
        <w:t xml:space="preserve"> </w:t>
      </w:r>
      <w:r w:rsidRPr="009A1DF5">
        <w:rPr>
          <w:rFonts w:hint="eastAsia"/>
          <w:rtl/>
        </w:rPr>
        <w:t>את</w:t>
      </w:r>
      <w:r w:rsidRPr="009A1DF5">
        <w:rPr>
          <w:rtl/>
        </w:rPr>
        <w:t xml:space="preserve"> </w:t>
      </w:r>
      <w:r w:rsidRPr="009A1DF5">
        <w:rPr>
          <w:rFonts w:hint="eastAsia"/>
          <w:rtl/>
        </w:rPr>
        <w:t>הצעתו</w:t>
      </w:r>
      <w:r w:rsidRPr="009A1DF5">
        <w:rPr>
          <w:rtl/>
        </w:rPr>
        <w:t xml:space="preserve"> </w:t>
      </w:r>
      <w:r w:rsidRPr="009A1DF5">
        <w:rPr>
          <w:rFonts w:hint="eastAsia"/>
          <w:rtl/>
        </w:rPr>
        <w:t>במכרז</w:t>
      </w:r>
      <w:r w:rsidRPr="003B4400">
        <w:rPr>
          <w:rtl/>
        </w:rPr>
        <w:t>.</w:t>
      </w:r>
    </w:p>
    <w:p w14:paraId="10017D46" w14:textId="77777777" w:rsidR="00266DFF" w:rsidRDefault="001B1705" w:rsidP="007B01DE">
      <w:pPr>
        <w:pStyle w:val="2-"/>
        <w:rPr>
          <w:rtl/>
        </w:rPr>
      </w:pPr>
      <w:r>
        <w:rPr>
          <w:rFonts w:hint="cs"/>
          <w:rtl/>
        </w:rPr>
        <w:t xml:space="preserve">ביטול אוטומטי של הצעה שהוגשה </w:t>
      </w:r>
      <w:r>
        <w:rPr>
          <w:rtl/>
        </w:rPr>
        <w:t>–</w:t>
      </w:r>
      <w:r>
        <w:rPr>
          <w:rFonts w:hint="cs"/>
          <w:rtl/>
        </w:rPr>
        <w:t xml:space="preserve"> תיקונים במסמכי המכרז</w:t>
      </w:r>
    </w:p>
    <w:p w14:paraId="242FA632" w14:textId="77777777" w:rsidR="00266DFF" w:rsidRPr="00F10774" w:rsidRDefault="001B1705" w:rsidP="00A0392D">
      <w:pPr>
        <w:pStyle w:val="3-"/>
        <w:rPr>
          <w:rtl/>
        </w:rPr>
      </w:pPr>
      <w:r>
        <w:rPr>
          <w:rFonts w:hint="cs"/>
          <w:rtl/>
        </w:rPr>
        <w:t xml:space="preserve">כמפורט לעיל, </w:t>
      </w:r>
      <w:r w:rsidRPr="00F10774">
        <w:rPr>
          <w:rtl/>
        </w:rPr>
        <w:t>שינויים במסמכי המכרז יתכ</w:t>
      </w:r>
      <w:r>
        <w:rPr>
          <w:rtl/>
        </w:rPr>
        <w:t xml:space="preserve">נו עד למועד האחרון להגשת הצעות </w:t>
      </w:r>
      <w:r w:rsidRPr="00F10774">
        <w:rPr>
          <w:rtl/>
        </w:rPr>
        <w:t xml:space="preserve">ואף לאחר </w:t>
      </w:r>
      <w:r>
        <w:rPr>
          <w:rFonts w:hint="cs"/>
          <w:rtl/>
        </w:rPr>
        <w:t>המועד ממנו ניתן להתחיל להגיש הצעות למכרז.</w:t>
      </w:r>
      <w:r w:rsidRPr="00F10774">
        <w:rPr>
          <w:rtl/>
        </w:rPr>
        <w:t xml:space="preserve"> </w:t>
      </w:r>
      <w:r w:rsidRPr="00F10774">
        <w:rPr>
          <w:rFonts w:hint="cs"/>
          <w:rtl/>
        </w:rPr>
        <w:t>אם</w:t>
      </w:r>
      <w:r w:rsidRPr="00F10774">
        <w:rPr>
          <w:rtl/>
        </w:rPr>
        <w:t xml:space="preserve"> לאחר שהוגש</w:t>
      </w:r>
      <w:r w:rsidRPr="00F10774">
        <w:rPr>
          <w:rFonts w:hint="cs"/>
          <w:rtl/>
        </w:rPr>
        <w:t>ה</w:t>
      </w:r>
      <w:r w:rsidRPr="00F10774">
        <w:rPr>
          <w:rtl/>
        </w:rPr>
        <w:t xml:space="preserve"> הצע</w:t>
      </w:r>
      <w:r w:rsidRPr="00F10774">
        <w:rPr>
          <w:rFonts w:hint="cs"/>
          <w:rtl/>
        </w:rPr>
        <w:t>ה</w:t>
      </w:r>
      <w:r w:rsidRPr="00F10774">
        <w:rPr>
          <w:rtl/>
        </w:rPr>
        <w:t xml:space="preserve"> </w:t>
      </w:r>
      <w:r w:rsidRPr="00F10774">
        <w:rPr>
          <w:rFonts w:hint="cs"/>
          <w:rtl/>
        </w:rPr>
        <w:t>ל</w:t>
      </w:r>
      <w:r w:rsidRPr="00F10774">
        <w:rPr>
          <w:rtl/>
        </w:rPr>
        <w:t>תיבה, ערך המזמין שינוי במסמכי המכרז</w:t>
      </w:r>
      <w:r>
        <w:rPr>
          <w:rFonts w:hint="cs"/>
          <w:rtl/>
        </w:rPr>
        <w:t>, למעט שינוי במועדי המכרז</w:t>
      </w:r>
      <w:r w:rsidRPr="00F10774">
        <w:rPr>
          <w:rtl/>
        </w:rPr>
        <w:t>, הצע</w:t>
      </w:r>
      <w:r w:rsidRPr="00F10774">
        <w:rPr>
          <w:rFonts w:hint="cs"/>
          <w:rtl/>
        </w:rPr>
        <w:t>ה</w:t>
      </w:r>
      <w:r w:rsidRPr="00F10774">
        <w:rPr>
          <w:rtl/>
        </w:rPr>
        <w:t xml:space="preserve"> </w:t>
      </w:r>
      <w:proofErr w:type="spellStart"/>
      <w:r w:rsidRPr="00F10774">
        <w:rPr>
          <w:rtl/>
        </w:rPr>
        <w:t>שהי</w:t>
      </w:r>
      <w:r w:rsidRPr="00F10774">
        <w:rPr>
          <w:rFonts w:hint="cs"/>
          <w:rtl/>
        </w:rPr>
        <w:t>תה</w:t>
      </w:r>
      <w:proofErr w:type="spellEnd"/>
      <w:r w:rsidRPr="00F10774">
        <w:rPr>
          <w:rtl/>
        </w:rPr>
        <w:t xml:space="preserve"> בתיבה </w:t>
      </w:r>
      <w:r w:rsidRPr="00F10774">
        <w:rPr>
          <w:rFonts w:hint="cs"/>
          <w:rtl/>
        </w:rPr>
        <w:t>תבוטל באופן אוטומטי</w:t>
      </w:r>
      <w:r w:rsidRPr="00F10774">
        <w:rPr>
          <w:rtl/>
        </w:rPr>
        <w:t xml:space="preserve"> </w:t>
      </w:r>
      <w:r w:rsidRPr="00F10774">
        <w:rPr>
          <w:rFonts w:hint="cs"/>
          <w:rtl/>
        </w:rPr>
        <w:t>ותעבור</w:t>
      </w:r>
      <w:r w:rsidRPr="00F10774">
        <w:rPr>
          <w:rtl/>
        </w:rPr>
        <w:t xml:space="preserve"> למצב טיוטה</w:t>
      </w:r>
      <w:r w:rsidRPr="00F10774">
        <w:rPr>
          <w:rFonts w:hint="cs"/>
          <w:rtl/>
        </w:rPr>
        <w:t>.</w:t>
      </w:r>
      <w:r w:rsidRPr="00F10774">
        <w:rPr>
          <w:rtl/>
        </w:rPr>
        <w:t xml:space="preserve"> מציע </w:t>
      </w:r>
      <w:r w:rsidRPr="00F10774">
        <w:rPr>
          <w:rFonts w:hint="eastAsia"/>
          <w:rtl/>
        </w:rPr>
        <w:t>אשר</w:t>
      </w:r>
      <w:r w:rsidRPr="00F10774">
        <w:rPr>
          <w:rtl/>
        </w:rPr>
        <w:t xml:space="preserve"> יהיה מעוניין להגיש את הצעתו בהתאם לתנאי המכרז המעודכנים </w:t>
      </w:r>
      <w:r w:rsidRPr="00F10774">
        <w:rPr>
          <w:rFonts w:hint="cs"/>
          <w:rtl/>
        </w:rPr>
        <w:t>יידרש</w:t>
      </w:r>
      <w:r w:rsidRPr="00F10774">
        <w:rPr>
          <w:rtl/>
        </w:rPr>
        <w:t xml:space="preserve"> לבצע הגשה מחדש. </w:t>
      </w:r>
    </w:p>
    <w:p w14:paraId="0110032D" w14:textId="1A074805" w:rsidR="00B01EC3" w:rsidRDefault="001B1705" w:rsidP="00671E71">
      <w:pPr>
        <w:pStyle w:val="3-"/>
        <w:rPr>
          <w:rtl/>
        </w:rPr>
      </w:pPr>
      <w:r w:rsidRPr="001256DA">
        <w:rPr>
          <w:rtl/>
        </w:rPr>
        <w:t xml:space="preserve">באחריותו הבלעדית של המציע להתעדכן </w:t>
      </w:r>
      <w:r>
        <w:rPr>
          <w:rFonts w:hint="cs"/>
          <w:rtl/>
        </w:rPr>
        <w:t>בסטאטוס הצעתו במערכת הגשת ההצעות</w:t>
      </w:r>
      <w:r w:rsidRPr="001256DA">
        <w:rPr>
          <w:rtl/>
        </w:rPr>
        <w:t xml:space="preserve">. </w:t>
      </w:r>
      <w:bookmarkEnd w:id="178"/>
    </w:p>
    <w:p w14:paraId="387E52D0" w14:textId="77777777" w:rsidR="00105C58" w:rsidRPr="00804B53" w:rsidRDefault="00105C58" w:rsidP="00671E71">
      <w:pPr>
        <w:pStyle w:val="3-"/>
        <w:numPr>
          <w:ilvl w:val="2"/>
          <w:numId w:val="281"/>
        </w:numPr>
        <w:ind w:left="1759" w:hanging="769"/>
      </w:pPr>
      <w:r w:rsidRPr="00804B53">
        <w:rPr>
          <w:rFonts w:hint="cs"/>
          <w:rtl/>
        </w:rPr>
        <w:t>למען הסר ספק, המציע אינו רשאי לערוך שינוי על גבי קובץ ה-</w:t>
      </w:r>
      <w:r w:rsidRPr="00804B53">
        <w:rPr>
          <w:rFonts w:hint="cs"/>
        </w:rPr>
        <w:t>Word</w:t>
      </w:r>
      <w:r w:rsidRPr="00804B53">
        <w:rPr>
          <w:rFonts w:hint="cs"/>
          <w:rtl/>
        </w:rPr>
        <w:t xml:space="preserve"> של המכרז. בכל מקרה של סתירה בין הנוסחים, הנוסח הקובע יהיה הנוסח המפורט בקובץ ה-</w:t>
      </w:r>
      <w:r w:rsidRPr="00804B53">
        <w:rPr>
          <w:rFonts w:hint="cs"/>
        </w:rPr>
        <w:t>PDF</w:t>
      </w:r>
      <w:r w:rsidRPr="00804B53">
        <w:rPr>
          <w:rFonts w:hint="cs"/>
          <w:rtl/>
        </w:rPr>
        <w:t>.</w:t>
      </w:r>
      <w:r w:rsidRPr="00804B53">
        <w:rPr>
          <w:rFonts w:hint="cs"/>
        </w:rPr>
        <w:t xml:space="preserve"> </w:t>
      </w:r>
      <w:r w:rsidRPr="00804B53">
        <w:rPr>
          <w:rFonts w:hint="cs"/>
          <w:rtl/>
        </w:rPr>
        <w:t>לגבי כל שינוי, תוספת או הסתייגות שייעשו על ידי המציע ביחס למסמכי המכרז, ב</w:t>
      </w:r>
      <w:bookmarkStart w:id="182" w:name="_Toc167812408"/>
      <w:r w:rsidRPr="00804B53">
        <w:rPr>
          <w:rFonts w:hint="cs"/>
          <w:rtl/>
        </w:rPr>
        <w:t>ין בגוף המסמכים, בין במסמך לוואי ובין בדרך אחרת, תהיה ועדת המכרזים רשאית, בהתאם לשיקול דעתה המוחלט בנדון, לפעול באחת או יותר מהדרכים הבאות:</w:t>
      </w:r>
      <w:bookmarkEnd w:id="182"/>
    </w:p>
    <w:p w14:paraId="613BD552" w14:textId="77777777" w:rsidR="00105C58" w:rsidRPr="0096317C" w:rsidRDefault="00105C58" w:rsidP="00105C58">
      <w:pPr>
        <w:pStyle w:val="4-"/>
        <w:numPr>
          <w:ilvl w:val="3"/>
          <w:numId w:val="51"/>
        </w:numPr>
        <w:ind w:left="2160" w:hanging="540"/>
        <w:rPr>
          <w:b w:val="0"/>
          <w:bCs w:val="0"/>
        </w:rPr>
      </w:pPr>
      <w:r w:rsidRPr="0096317C">
        <w:rPr>
          <w:b w:val="0"/>
          <w:bCs w:val="0"/>
          <w:rtl/>
        </w:rPr>
        <w:t>לפסול או לדחות את הצעתו של המציע.</w:t>
      </w:r>
    </w:p>
    <w:p w14:paraId="4F7389DF" w14:textId="77777777" w:rsidR="00105C58" w:rsidRPr="0096317C" w:rsidRDefault="00105C58" w:rsidP="00105C58">
      <w:pPr>
        <w:pStyle w:val="4-"/>
        <w:numPr>
          <w:ilvl w:val="3"/>
          <w:numId w:val="51"/>
        </w:numPr>
        <w:ind w:left="2160" w:hanging="540"/>
        <w:rPr>
          <w:b w:val="0"/>
          <w:bCs w:val="0"/>
          <w:caps w:val="0"/>
          <w:rtl/>
        </w:rPr>
      </w:pPr>
      <w:r w:rsidRPr="0096317C">
        <w:rPr>
          <w:b w:val="0"/>
          <w:bCs w:val="0"/>
          <w:rtl/>
        </w:rPr>
        <w:t>לראות</w:t>
      </w:r>
      <w:r w:rsidRPr="0096317C">
        <w:rPr>
          <w:b w:val="0"/>
          <w:bCs w:val="0"/>
          <w:color w:val="000000"/>
          <w:rtl/>
        </w:rPr>
        <w:t xml:space="preserve"> את הצעת המציע כאילו לא נעשו בה השינויים כלל.</w:t>
      </w:r>
    </w:p>
    <w:p w14:paraId="65088219" w14:textId="01D91BE6" w:rsidR="00105C58" w:rsidRPr="00E0309B" w:rsidRDefault="00105C58" w:rsidP="00E0309B">
      <w:pPr>
        <w:rPr>
          <w:rtl/>
        </w:rPr>
        <w:sectPr w:rsidR="00105C58" w:rsidRPr="00E0309B" w:rsidSect="00654526">
          <w:pgSz w:w="11906" w:h="16838" w:code="9"/>
          <w:pgMar w:top="1616" w:right="1826" w:bottom="1440" w:left="1800" w:header="709" w:footer="709" w:gutter="0"/>
          <w:cols w:space="708"/>
          <w:titlePg/>
          <w:bidi/>
          <w:rtlGutter/>
          <w:docGrid w:linePitch="360"/>
        </w:sectPr>
      </w:pPr>
    </w:p>
    <w:p w14:paraId="1273DE63" w14:textId="77777777" w:rsidR="00721BE1" w:rsidRPr="00EC0034" w:rsidRDefault="001B1705" w:rsidP="00973BC2">
      <w:pPr>
        <w:pStyle w:val="1fe"/>
        <w:rPr>
          <w:rtl/>
        </w:rPr>
      </w:pPr>
      <w:bookmarkStart w:id="183" w:name="_Toc256000047"/>
      <w:bookmarkStart w:id="184" w:name="_Toc32477903"/>
      <w:bookmarkStart w:id="185" w:name="_Toc43400610"/>
      <w:bookmarkStart w:id="186" w:name="_Toc44931919"/>
      <w:bookmarkStart w:id="187" w:name="_Toc44932006"/>
      <w:bookmarkStart w:id="188" w:name="_Toc53331333"/>
      <w:bookmarkStart w:id="189" w:name="_Toc173823723"/>
      <w:bookmarkStart w:id="190" w:name="_Toc173825531"/>
      <w:r w:rsidRPr="00EC0034">
        <w:rPr>
          <w:rFonts w:hint="cs"/>
          <w:rtl/>
        </w:rPr>
        <w:lastRenderedPageBreak/>
        <w:t xml:space="preserve">כללי </w:t>
      </w:r>
      <w:r w:rsidRPr="00EC0034">
        <w:rPr>
          <w:rtl/>
        </w:rPr>
        <w:t>המכרז</w:t>
      </w:r>
      <w:bookmarkEnd w:id="183"/>
      <w:bookmarkEnd w:id="184"/>
      <w:bookmarkEnd w:id="185"/>
      <w:bookmarkEnd w:id="186"/>
      <w:bookmarkEnd w:id="187"/>
      <w:bookmarkEnd w:id="188"/>
      <w:bookmarkEnd w:id="189"/>
      <w:bookmarkEnd w:id="190"/>
      <w:r w:rsidRPr="00EC0034">
        <w:rPr>
          <w:rtl/>
        </w:rPr>
        <w:t xml:space="preserve"> </w:t>
      </w:r>
    </w:p>
    <w:p w14:paraId="022745A0" w14:textId="77777777" w:rsidR="001965BD" w:rsidRDefault="001B1705" w:rsidP="007B01DE">
      <w:pPr>
        <w:pStyle w:val="2-"/>
        <w:rPr>
          <w:rtl/>
        </w:rPr>
      </w:pPr>
      <w:bookmarkStart w:id="191" w:name="_Toc43400611"/>
      <w:bookmarkStart w:id="192" w:name="_Toc44931920"/>
      <w:bookmarkStart w:id="193" w:name="_Toc44932007"/>
      <w:r w:rsidRPr="00241332">
        <w:rPr>
          <w:rFonts w:hint="eastAsia"/>
          <w:rtl/>
        </w:rPr>
        <w:t>בדיק</w:t>
      </w:r>
      <w:r w:rsidR="00FF2478">
        <w:rPr>
          <w:rFonts w:hint="cs"/>
          <w:rtl/>
        </w:rPr>
        <w:t>ת</w:t>
      </w:r>
      <w:r w:rsidRPr="00241332">
        <w:rPr>
          <w:rtl/>
        </w:rPr>
        <w:t xml:space="preserve"> </w:t>
      </w:r>
      <w:r w:rsidRPr="00241332">
        <w:rPr>
          <w:rFonts w:hint="eastAsia"/>
          <w:rtl/>
        </w:rPr>
        <w:t>ההצעות</w:t>
      </w:r>
      <w:bookmarkEnd w:id="191"/>
      <w:bookmarkEnd w:id="192"/>
      <w:bookmarkEnd w:id="193"/>
    </w:p>
    <w:p w14:paraId="37A6AD71" w14:textId="77777777" w:rsidR="001965BD" w:rsidRDefault="001B1705" w:rsidP="00A0392D">
      <w:pPr>
        <w:pStyle w:val="3-"/>
        <w:rPr>
          <w:rtl/>
        </w:rPr>
      </w:pPr>
      <w:r>
        <w:rPr>
          <w:rFonts w:hint="cs"/>
          <w:rtl/>
        </w:rPr>
        <w:t>המזמין</w:t>
      </w:r>
      <w:r w:rsidRPr="00CF393B">
        <w:rPr>
          <w:rFonts w:hint="cs"/>
          <w:rtl/>
        </w:rPr>
        <w:t xml:space="preserve"> יבד</w:t>
      </w:r>
      <w:r w:rsidR="000C1ACC">
        <w:rPr>
          <w:rFonts w:hint="cs"/>
          <w:rtl/>
        </w:rPr>
        <w:t>ו</w:t>
      </w:r>
      <w:r w:rsidRPr="00CF393B">
        <w:rPr>
          <w:rFonts w:hint="cs"/>
          <w:rtl/>
        </w:rPr>
        <w:t xml:space="preserve">ק כי המציע הגיש את ההצעה </w:t>
      </w:r>
      <w:r w:rsidR="000C1ACC">
        <w:rPr>
          <w:rFonts w:hint="cs"/>
          <w:rtl/>
        </w:rPr>
        <w:t xml:space="preserve">בהתאם להנחיות המכרז </w:t>
      </w:r>
      <w:r w:rsidRPr="00CF393B">
        <w:rPr>
          <w:rFonts w:hint="cs"/>
          <w:rtl/>
        </w:rPr>
        <w:t>וצירף את כל המסמכים כנדרש בחוברת ההצעה (פרק ב)</w:t>
      </w:r>
      <w:r>
        <w:rPr>
          <w:rFonts w:hint="cs"/>
          <w:rtl/>
        </w:rPr>
        <w:t>, וי</w:t>
      </w:r>
      <w:r w:rsidR="00E5417A">
        <w:rPr>
          <w:rFonts w:hint="cs"/>
          <w:rtl/>
        </w:rPr>
        <w:t>נקד את ה</w:t>
      </w:r>
      <w:r>
        <w:rPr>
          <w:rFonts w:hint="cs"/>
          <w:rtl/>
        </w:rPr>
        <w:t>הצעות בהתאם ל</w:t>
      </w:r>
      <w:r w:rsidR="000C1ACC">
        <w:rPr>
          <w:rFonts w:hint="cs"/>
          <w:rtl/>
        </w:rPr>
        <w:t>אמות המיד</w:t>
      </w:r>
      <w:r w:rsidR="00E965DB">
        <w:rPr>
          <w:rFonts w:hint="cs"/>
          <w:rtl/>
        </w:rPr>
        <w:t>ה</w:t>
      </w:r>
      <w:r w:rsidR="000C1ACC">
        <w:rPr>
          <w:rFonts w:hint="cs"/>
          <w:rtl/>
        </w:rPr>
        <w:t xml:space="preserve"> ה</w:t>
      </w:r>
      <w:r>
        <w:rPr>
          <w:rFonts w:hint="cs"/>
          <w:rtl/>
        </w:rPr>
        <w:t>מפורט</w:t>
      </w:r>
      <w:r w:rsidR="000C1ACC">
        <w:rPr>
          <w:rFonts w:hint="cs"/>
          <w:rtl/>
        </w:rPr>
        <w:t>ות</w:t>
      </w:r>
      <w:r>
        <w:rPr>
          <w:rFonts w:hint="cs"/>
          <w:rtl/>
        </w:rPr>
        <w:t xml:space="preserve"> במכרז</w:t>
      </w:r>
      <w:r w:rsidRPr="00CF393B">
        <w:rPr>
          <w:rFonts w:hint="cs"/>
          <w:rtl/>
        </w:rPr>
        <w:t>.</w:t>
      </w:r>
    </w:p>
    <w:p w14:paraId="1058A93D" w14:textId="77777777" w:rsidR="00BC62A8" w:rsidRDefault="001B1705" w:rsidP="00A0392D">
      <w:pPr>
        <w:pStyle w:val="3-"/>
        <w:rPr>
          <w:rtl/>
        </w:rPr>
      </w:pPr>
      <w:r w:rsidRPr="000B711D">
        <w:rPr>
          <w:rtl/>
        </w:rPr>
        <w:t>במקרה בו המציע, כאישיות משפטית עצמאית, אינו עומד בתנאי הסף המפורטים לעיל,</w:t>
      </w:r>
      <w:r>
        <w:rPr>
          <w:rFonts w:hint="cs"/>
          <w:rtl/>
        </w:rPr>
        <w:t xml:space="preserve"> או בתנאים אחרים הקבועים במכרז,</w:t>
      </w:r>
      <w:r w:rsidRPr="000B711D">
        <w:rPr>
          <w:rtl/>
        </w:rPr>
        <w:t xml:space="preserve"> ובעברו של המציע התרחש שינוי ארגוני (לדוג</w:t>
      </w:r>
      <w:r w:rsidR="00C9011C">
        <w:rPr>
          <w:rFonts w:hint="cs"/>
          <w:rtl/>
        </w:rPr>
        <w:t>מא</w:t>
      </w:r>
      <w:r w:rsidRPr="000B711D">
        <w:rPr>
          <w:rtl/>
        </w:rPr>
        <w:t xml:space="preserve"> רכישת פעילות, התאגדות כחברה, רה-ארגון או איחוד של חברות בדרך אחרת), באופן בו הפעילות הרלוונטית לצורך עמידה בתנאי ה</w:t>
      </w:r>
      <w:r>
        <w:rPr>
          <w:rFonts w:hint="cs"/>
          <w:rtl/>
        </w:rPr>
        <w:t>מכרז</w:t>
      </w:r>
      <w:r w:rsidRPr="000B711D">
        <w:rPr>
          <w:rtl/>
        </w:rPr>
        <w:t xml:space="preserve"> השתלבה אצל המציע. במקרה כאמור יוכל המציע לבקש מהמזמין </w:t>
      </w:r>
      <w:r>
        <w:rPr>
          <w:rFonts w:hint="cs"/>
          <w:rtl/>
        </w:rPr>
        <w:t xml:space="preserve">בכתב ובאופן מנומק </w:t>
      </w:r>
      <w:r w:rsidRPr="000B711D">
        <w:rPr>
          <w:rtl/>
        </w:rPr>
        <w:t>לצרף לנתוניו את נתוני הגוף בו התקיימה הפעילות לפני השינוי הארגוני. החלטה בדבר הכרה כאמור תהיה בכפוף לשיקול דעת המזמין</w:t>
      </w:r>
      <w:r>
        <w:rPr>
          <w:rFonts w:hint="cs"/>
          <w:rtl/>
        </w:rPr>
        <w:t>.</w:t>
      </w:r>
    </w:p>
    <w:p w14:paraId="346143D4" w14:textId="77777777" w:rsidR="00C31917" w:rsidRDefault="001B1705" w:rsidP="00A0392D">
      <w:pPr>
        <w:pStyle w:val="3-"/>
        <w:rPr>
          <w:rtl/>
        </w:rPr>
      </w:pPr>
      <w:r>
        <w:rPr>
          <w:rFonts w:hint="cs"/>
          <w:rtl/>
        </w:rPr>
        <w:t>לצורך בדיקת ההצעות</w:t>
      </w:r>
      <w:r w:rsidR="00E965DB">
        <w:rPr>
          <w:rFonts w:hint="cs"/>
          <w:rtl/>
        </w:rPr>
        <w:t xml:space="preserve"> וניקודן</w:t>
      </w:r>
      <w:r>
        <w:rPr>
          <w:rFonts w:hint="cs"/>
          <w:rtl/>
        </w:rPr>
        <w:t xml:space="preserve"> רשאי המזמין לעשות שימוש בצוות מקצועי אשר יכול ויכלול גם יועצים חיצוניים. </w:t>
      </w:r>
    </w:p>
    <w:p w14:paraId="1273FE79" w14:textId="77777777" w:rsidR="001965BD" w:rsidRDefault="001B1705" w:rsidP="00A0392D">
      <w:pPr>
        <w:pStyle w:val="3-"/>
        <w:rPr>
          <w:rtl/>
        </w:rPr>
      </w:pPr>
      <w:r>
        <w:rPr>
          <w:rtl/>
        </w:rPr>
        <w:t>המזמין</w:t>
      </w:r>
      <w:r w:rsidRPr="00CF393B">
        <w:rPr>
          <w:rFonts w:hint="cs"/>
          <w:rtl/>
        </w:rPr>
        <w:t xml:space="preserve"> </w:t>
      </w:r>
      <w:r>
        <w:rPr>
          <w:rFonts w:hint="cs"/>
          <w:rtl/>
        </w:rPr>
        <w:t xml:space="preserve">רשאי </w:t>
      </w:r>
      <w:r w:rsidRPr="00CF393B">
        <w:rPr>
          <w:rtl/>
        </w:rPr>
        <w:t>לבקש ממציע לבאר פרט מסוים מתוך הצעתו</w:t>
      </w:r>
      <w:r w:rsidRPr="00CF393B">
        <w:rPr>
          <w:rFonts w:hint="cs"/>
          <w:rtl/>
        </w:rPr>
        <w:t>, להשלים</w:t>
      </w:r>
      <w:r w:rsidR="00A60C2A">
        <w:rPr>
          <w:rFonts w:hint="cs"/>
          <w:rtl/>
        </w:rPr>
        <w:t xml:space="preserve"> בה</w:t>
      </w:r>
      <w:r w:rsidRPr="00CF393B">
        <w:rPr>
          <w:rFonts w:hint="cs"/>
          <w:rtl/>
        </w:rPr>
        <w:t xml:space="preserve"> פרט חסר</w:t>
      </w:r>
      <w:r w:rsidRPr="00CF393B">
        <w:rPr>
          <w:rtl/>
        </w:rPr>
        <w:t>,</w:t>
      </w:r>
      <w:r w:rsidRPr="00CF393B">
        <w:rPr>
          <w:rFonts w:hint="cs"/>
          <w:rtl/>
        </w:rPr>
        <w:t xml:space="preserve"> או להמציא מסמך נוסף או חלופי</w:t>
      </w:r>
      <w:r>
        <w:rPr>
          <w:rFonts w:hint="cs"/>
          <w:rtl/>
        </w:rPr>
        <w:t xml:space="preserve"> המוכיח את עמידתו בתנאי המכרז, ובפרט </w:t>
      </w:r>
      <w:r w:rsidRPr="00CF393B">
        <w:rPr>
          <w:rFonts w:hint="cs"/>
          <w:rtl/>
        </w:rPr>
        <w:t>בתנאי הסף של המכרז,</w:t>
      </w:r>
      <w:r w:rsidRPr="00CF393B">
        <w:rPr>
          <w:rtl/>
        </w:rPr>
        <w:t xml:space="preserve"> וזאת בתוך פרק זמן קצוב. אי מענה לפניה כאמור, או מענה שלא בפרק הזמן שהוגדר עלול לגרום לפסילת ההצעה</w:t>
      </w:r>
      <w:r w:rsidR="00A60C2A">
        <w:rPr>
          <w:rFonts w:hint="cs"/>
          <w:rtl/>
        </w:rPr>
        <w:t>, בהתאם לשיקול הדעת של המזמין</w:t>
      </w:r>
      <w:r w:rsidRPr="00CF393B">
        <w:rPr>
          <w:rtl/>
        </w:rPr>
        <w:t>.</w:t>
      </w:r>
      <w:r w:rsidRPr="00CF393B">
        <w:rPr>
          <w:rFonts w:hint="cs"/>
          <w:rtl/>
        </w:rPr>
        <w:t xml:space="preserve"> </w:t>
      </w:r>
    </w:p>
    <w:p w14:paraId="06F6355D" w14:textId="77777777" w:rsidR="001965BD" w:rsidRDefault="001B1705" w:rsidP="00A0392D">
      <w:pPr>
        <w:pStyle w:val="3-"/>
        <w:rPr>
          <w:rtl/>
        </w:rPr>
      </w:pPr>
      <w:r>
        <w:rPr>
          <w:rFonts w:hint="cs"/>
          <w:rtl/>
        </w:rPr>
        <w:t>אם</w:t>
      </w:r>
      <w:r w:rsidRPr="00082200">
        <w:rPr>
          <w:rFonts w:hint="cs"/>
          <w:rtl/>
        </w:rPr>
        <w:t xml:space="preserve"> הוחלט על מתן אפשרות למציע לבצע השלמה של הצעתו, </w:t>
      </w:r>
      <w:r w:rsidRPr="00082200">
        <w:rPr>
          <w:rtl/>
        </w:rPr>
        <w:t>המזמין</w:t>
      </w:r>
      <w:r w:rsidRPr="00082200">
        <w:rPr>
          <w:rFonts w:hint="cs"/>
          <w:rtl/>
        </w:rPr>
        <w:t xml:space="preserve"> רשאי</w:t>
      </w:r>
      <w:r w:rsidRPr="00082200">
        <w:rPr>
          <w:rtl/>
        </w:rPr>
        <w:t xml:space="preserve"> לפסול הצעה ש</w:t>
      </w:r>
      <w:r w:rsidRPr="00082200">
        <w:rPr>
          <w:rFonts w:hint="cs"/>
          <w:rtl/>
        </w:rPr>
        <w:t xml:space="preserve">עדיין </w:t>
      </w:r>
      <w:r w:rsidRPr="00082200">
        <w:rPr>
          <w:rtl/>
        </w:rPr>
        <w:t>אינה עונה על דרישות המכר</w:t>
      </w:r>
      <w:r w:rsidRPr="00082200">
        <w:rPr>
          <w:rFonts w:hint="cs"/>
          <w:rtl/>
        </w:rPr>
        <w:t>ז או, בהתאם לשיקול דעתו לבקש השלמה נוספת</w:t>
      </w:r>
      <w:r w:rsidRPr="00CF393B">
        <w:rPr>
          <w:rtl/>
        </w:rPr>
        <w:t>.</w:t>
      </w:r>
    </w:p>
    <w:p w14:paraId="2E69D640" w14:textId="77777777" w:rsidR="00BD785A" w:rsidRPr="00CF393B" w:rsidRDefault="001B1705" w:rsidP="00BD785A">
      <w:pPr>
        <w:pStyle w:val="3-"/>
        <w:rPr>
          <w:rtl/>
        </w:rPr>
      </w:pPr>
      <w:r>
        <w:rPr>
          <w:rFonts w:hint="cs"/>
          <w:rtl/>
        </w:rPr>
        <w:t>אם ימצא בעת בחינת ההצעות כי ההצעה כוללת התנאה או הסתייגות על תנאי המכרז, התנאה או הסתייגות זו לא תזכה להכרה מצד המזמין ועשויה אף להביא לפסילת ההצעה בהתאם לשיקול דעתו הבלעדי של המזמין.</w:t>
      </w:r>
    </w:p>
    <w:p w14:paraId="2D4D2832" w14:textId="77777777" w:rsidR="00010C5B" w:rsidRDefault="001B1705" w:rsidP="00010C5B">
      <w:pPr>
        <w:pStyle w:val="3-"/>
        <w:rPr>
          <w:rtl/>
        </w:rPr>
      </w:pPr>
      <w:r>
        <w:rPr>
          <w:rFonts w:hint="cs"/>
          <w:rtl/>
        </w:rPr>
        <w:t xml:space="preserve">לצורך בדיקה ומתן ניקוד להצעות יעשה </w:t>
      </w:r>
      <w:r>
        <w:rPr>
          <w:rtl/>
        </w:rPr>
        <w:t>המזמין</w:t>
      </w:r>
      <w:r>
        <w:rPr>
          <w:rFonts w:hint="cs"/>
          <w:rtl/>
        </w:rPr>
        <w:t xml:space="preserve"> </w:t>
      </w:r>
      <w:r w:rsidRPr="00A706B5">
        <w:rPr>
          <w:rtl/>
        </w:rPr>
        <w:t xml:space="preserve">שימוש </w:t>
      </w:r>
      <w:r>
        <w:rPr>
          <w:rFonts w:hint="cs"/>
          <w:rtl/>
        </w:rPr>
        <w:t xml:space="preserve">במידע המפורט בהצעה שהגיש המציע וכן הוא רשאי לעשות שימוש </w:t>
      </w:r>
      <w:r w:rsidRPr="00A706B5">
        <w:rPr>
          <w:rtl/>
        </w:rPr>
        <w:t>במקורות מידע מהימנים</w:t>
      </w:r>
      <w:r>
        <w:rPr>
          <w:rFonts w:hint="cs"/>
          <w:rtl/>
        </w:rPr>
        <w:t xml:space="preserve"> אחרים וביניהם ה</w:t>
      </w:r>
      <w:r w:rsidRPr="00A706B5">
        <w:rPr>
          <w:rtl/>
        </w:rPr>
        <w:t>ידע המקצועי העומד לרשותו</w:t>
      </w:r>
      <w:r>
        <w:rPr>
          <w:rFonts w:hint="cs"/>
          <w:rtl/>
        </w:rPr>
        <w:t xml:space="preserve"> של המזמין</w:t>
      </w:r>
      <w:r w:rsidRPr="00A706B5">
        <w:rPr>
          <w:rtl/>
        </w:rPr>
        <w:t>,</w:t>
      </w:r>
      <w:r>
        <w:rPr>
          <w:rFonts w:hint="cs"/>
          <w:rtl/>
        </w:rPr>
        <w:t xml:space="preserve"> וכן לעשות שימוש בניסיון העבר של המזמין עם המציע או של גוף ממשלתי אחר עם המציע, </w:t>
      </w:r>
      <w:r w:rsidR="00C051AA">
        <w:rPr>
          <w:rFonts w:hint="cs"/>
          <w:rtl/>
        </w:rPr>
        <w:t xml:space="preserve">אם </w:t>
      </w:r>
      <w:r>
        <w:rPr>
          <w:rFonts w:hint="cs"/>
          <w:rtl/>
        </w:rPr>
        <w:t>קיים ניסיון כאמור,</w:t>
      </w:r>
      <w:r w:rsidRPr="00A706B5">
        <w:rPr>
          <w:rtl/>
        </w:rPr>
        <w:t xml:space="preserve"> במידע ציבורי על המציע, </w:t>
      </w:r>
      <w:r>
        <w:rPr>
          <w:rFonts w:hint="cs"/>
          <w:rtl/>
        </w:rPr>
        <w:t>ב</w:t>
      </w:r>
      <w:r w:rsidRPr="00A706B5">
        <w:rPr>
          <w:rtl/>
        </w:rPr>
        <w:t xml:space="preserve">חוות דעת יועצים </w:t>
      </w:r>
      <w:r w:rsidRPr="00A706B5">
        <w:rPr>
          <w:rFonts w:hint="cs"/>
          <w:rtl/>
        </w:rPr>
        <w:t>מקצועיים</w:t>
      </w:r>
      <w:r w:rsidRPr="00A706B5">
        <w:rPr>
          <w:rtl/>
        </w:rPr>
        <w:t xml:space="preserve">, </w:t>
      </w:r>
      <w:r>
        <w:rPr>
          <w:rFonts w:hint="cs"/>
          <w:rtl/>
        </w:rPr>
        <w:t xml:space="preserve"> </w:t>
      </w:r>
      <w:r w:rsidRPr="00A706B5">
        <w:rPr>
          <w:rtl/>
        </w:rPr>
        <w:t>וכ</w:t>
      </w:r>
      <w:r>
        <w:rPr>
          <w:rFonts w:hint="cs"/>
          <w:rtl/>
        </w:rPr>
        <w:t>יוצא באלה</w:t>
      </w:r>
      <w:r w:rsidRPr="00A706B5">
        <w:rPr>
          <w:rtl/>
        </w:rPr>
        <w:t>.</w:t>
      </w:r>
      <w:r>
        <w:rPr>
          <w:rFonts w:hint="cs"/>
          <w:rtl/>
        </w:rPr>
        <w:t xml:space="preserve"> </w:t>
      </w:r>
      <w:bookmarkStart w:id="194" w:name="show_isMarkivIchut_7"/>
      <w:r>
        <w:rPr>
          <w:rFonts w:hint="cs"/>
          <w:rtl/>
        </w:rPr>
        <w:t xml:space="preserve">יודגש, לצורך ניקוד ההצעות, המזמין יהיה רשאי להתחשב בניסיון שלו עם המציע או של גוף ממשלתי אחר, וזאת במקום או בנוסף ללקוחות אחרים שפורטו בהצעה, </w:t>
      </w:r>
      <w:r w:rsidR="008150A8">
        <w:rPr>
          <w:rFonts w:hint="cs"/>
          <w:rtl/>
        </w:rPr>
        <w:t xml:space="preserve">אם </w:t>
      </w:r>
      <w:r>
        <w:rPr>
          <w:rFonts w:hint="cs"/>
          <w:rtl/>
        </w:rPr>
        <w:t xml:space="preserve">פורטו או במסגרת כל אמת מידה רלוונטית אחרת.  </w:t>
      </w:r>
      <w:bookmarkEnd w:id="194"/>
    </w:p>
    <w:p w14:paraId="040BE2EE" w14:textId="77777777" w:rsidR="00FF38A2" w:rsidRDefault="001B1705" w:rsidP="00FF38A2">
      <w:pPr>
        <w:pStyle w:val="3-"/>
        <w:rPr>
          <w:rtl/>
        </w:rPr>
      </w:pPr>
      <w:bookmarkStart w:id="195" w:name="show_areRecommendingContactsAny"/>
      <w:r w:rsidRPr="0004220F">
        <w:rPr>
          <w:rtl/>
        </w:rPr>
        <w:lastRenderedPageBreak/>
        <w:t xml:space="preserve">במהלך הבדיקה, רשאי </w:t>
      </w:r>
      <w:r>
        <w:rPr>
          <w:rFonts w:hint="cs"/>
          <w:rtl/>
        </w:rPr>
        <w:t xml:space="preserve">המזמין </w:t>
      </w:r>
      <w:r w:rsidRPr="0004220F">
        <w:rPr>
          <w:rtl/>
        </w:rPr>
        <w:t xml:space="preserve">לפנות בכתב ובעל פה, </w:t>
      </w:r>
      <w:r>
        <w:rPr>
          <w:rFonts w:hint="cs"/>
          <w:rtl/>
        </w:rPr>
        <w:t>לאנשי קשר</w:t>
      </w:r>
      <w:r w:rsidRPr="0004220F">
        <w:rPr>
          <w:rtl/>
        </w:rPr>
        <w:t xml:space="preserve"> שרשם המציע בהצעתו</w:t>
      </w:r>
      <w:r>
        <w:rPr>
          <w:rFonts w:hint="cs"/>
          <w:rtl/>
        </w:rPr>
        <w:t xml:space="preserve"> לצורך הוכחת העמידה </w:t>
      </w:r>
      <w:bookmarkStart w:id="196" w:name="show_areRecommendingContactsConditions"/>
      <w:r>
        <w:rPr>
          <w:rFonts w:hint="cs"/>
          <w:rtl/>
        </w:rPr>
        <w:t xml:space="preserve">בתנאי סף </w:t>
      </w:r>
      <w:bookmarkStart w:id="197" w:name="show_areRecommendingContactsBoth"/>
      <w:bookmarkEnd w:id="196"/>
      <w:r>
        <w:rPr>
          <w:rFonts w:hint="cs"/>
          <w:rtl/>
        </w:rPr>
        <w:t xml:space="preserve">או </w:t>
      </w:r>
      <w:bookmarkStart w:id="198" w:name="show_areRecommendingContactsQuality"/>
      <w:bookmarkEnd w:id="197"/>
      <w:r>
        <w:rPr>
          <w:rFonts w:hint="cs"/>
          <w:rtl/>
        </w:rPr>
        <w:t xml:space="preserve">במדד איכות </w:t>
      </w:r>
      <w:bookmarkEnd w:id="198"/>
      <w:r>
        <w:rPr>
          <w:rFonts w:hint="cs"/>
          <w:rtl/>
        </w:rPr>
        <w:t xml:space="preserve">בהתאם לפרטי הקשר שפורטו בהצעה. באחריות המציע לוודא את נכונות וזמינות אנשי הקשר לפניית המזמין. אם פנייה מטעם המזמין לא תענה, ינסה המזמין פעם נוספת. </w:t>
      </w:r>
      <w:bookmarkEnd w:id="195"/>
    </w:p>
    <w:p w14:paraId="570D72FE" w14:textId="77777777" w:rsidR="00066E6F" w:rsidRPr="00085CB3" w:rsidRDefault="001B1705" w:rsidP="00FF38A2">
      <w:pPr>
        <w:pStyle w:val="3-"/>
        <w:rPr>
          <w:rtl/>
        </w:rPr>
      </w:pPr>
      <w:bookmarkStart w:id="199" w:name="show_Ismn_3"/>
      <w:r w:rsidRPr="00011EC8">
        <w:rPr>
          <w:rFonts w:hint="eastAsia"/>
          <w:rtl/>
        </w:rPr>
        <w:t>בדיקת</w:t>
      </w:r>
      <w:r w:rsidRPr="00011EC8">
        <w:rPr>
          <w:rtl/>
        </w:rPr>
        <w:t xml:space="preserve"> ההצעות במכרז תתבצע באופן הבא – ראשית יבדקו ההצעות </w:t>
      </w:r>
      <w:r w:rsidRPr="00011EC8">
        <w:rPr>
          <w:rFonts w:hint="cs"/>
          <w:rtl/>
        </w:rPr>
        <w:t>ללא הצעת המחיר</w:t>
      </w:r>
      <w:r w:rsidRPr="00011EC8">
        <w:rPr>
          <w:rtl/>
        </w:rPr>
        <w:t>, רק לאחר סיום שלב זה יפתח המזמין את מעטפות הצעת המחיר.</w:t>
      </w:r>
      <w:bookmarkEnd w:id="199"/>
    </w:p>
    <w:p w14:paraId="3A014C65" w14:textId="57D86256" w:rsidR="00010C5B" w:rsidRDefault="001B1705" w:rsidP="00010C5B">
      <w:pPr>
        <w:pStyle w:val="3-"/>
        <w:rPr>
          <w:rtl/>
        </w:rPr>
      </w:pPr>
      <w:bookmarkStart w:id="200" w:name="show_ifSugmicrazIsHatzatmeher"/>
      <w:r w:rsidRPr="000470D2">
        <w:rPr>
          <w:b/>
          <w:bCs/>
          <w:rtl/>
        </w:rPr>
        <w:t>ציון איכות מזערי כתנאי לבדיקת הצעת המחיר</w:t>
      </w:r>
      <w:r>
        <w:rPr>
          <w:rFonts w:hint="cs"/>
          <w:rtl/>
        </w:rPr>
        <w:t xml:space="preserve"> </w:t>
      </w:r>
      <w:r>
        <w:rPr>
          <w:rtl/>
        </w:rPr>
        <w:t>–</w:t>
      </w:r>
      <w:r>
        <w:rPr>
          <w:rFonts w:hint="cs"/>
          <w:rtl/>
        </w:rPr>
        <w:t xml:space="preserve">  יעברו לשלב בדיקת הצעת המחיר רק הצעות </w:t>
      </w:r>
      <w:r w:rsidRPr="00EF0417">
        <w:rPr>
          <w:rtl/>
        </w:rPr>
        <w:t>שציון האיכות שלהם גבוה מ-</w:t>
      </w:r>
      <w:bookmarkStart w:id="201" w:name="minTzionToBid"/>
      <w:r w:rsidR="008102F3">
        <w:rPr>
          <w:rFonts w:hint="cs"/>
          <w:rtl/>
        </w:rPr>
        <w:t>70</w:t>
      </w:r>
      <w:bookmarkEnd w:id="201"/>
      <w:r w:rsidR="00177173">
        <w:rPr>
          <w:rFonts w:hint="cs"/>
          <w:rtl/>
        </w:rPr>
        <w:t xml:space="preserve"> (להלן: "</w:t>
      </w:r>
      <w:r w:rsidR="00177173" w:rsidRPr="00864A40">
        <w:rPr>
          <w:rFonts w:hint="cs"/>
          <w:b/>
          <w:bCs/>
          <w:rtl/>
        </w:rPr>
        <w:t>סף</w:t>
      </w:r>
      <w:r w:rsidR="00177173" w:rsidRPr="00864A40">
        <w:rPr>
          <w:b/>
          <w:bCs/>
          <w:rtl/>
        </w:rPr>
        <w:t xml:space="preserve"> </w:t>
      </w:r>
      <w:r w:rsidR="00177173" w:rsidRPr="00864A40">
        <w:rPr>
          <w:rFonts w:hint="cs"/>
          <w:b/>
          <w:bCs/>
          <w:rtl/>
        </w:rPr>
        <w:t>האיכות</w:t>
      </w:r>
      <w:r w:rsidR="00177173" w:rsidRPr="00864A40">
        <w:rPr>
          <w:b/>
          <w:bCs/>
          <w:rtl/>
        </w:rPr>
        <w:t xml:space="preserve"> </w:t>
      </w:r>
      <w:r w:rsidR="00177173" w:rsidRPr="00864A40">
        <w:rPr>
          <w:rFonts w:hint="cs"/>
          <w:b/>
          <w:bCs/>
          <w:rtl/>
        </w:rPr>
        <w:t>המזערי</w:t>
      </w:r>
      <w:r w:rsidR="00177173">
        <w:rPr>
          <w:rFonts w:hint="cs"/>
          <w:rtl/>
        </w:rPr>
        <w:t>")</w:t>
      </w:r>
      <w:r>
        <w:rPr>
          <w:rFonts w:hint="cs"/>
          <w:rtl/>
        </w:rPr>
        <w:t>.</w:t>
      </w:r>
    </w:p>
    <w:bookmarkEnd w:id="200"/>
    <w:p w14:paraId="504765E8" w14:textId="594D7994" w:rsidR="0067343D" w:rsidRDefault="00B82EF9" w:rsidP="00B82EF9">
      <w:pPr>
        <w:pStyle w:val="3-"/>
        <w:ind w:left="1800" w:hanging="810"/>
        <w:rPr>
          <w:rtl/>
        </w:rPr>
      </w:pPr>
      <w:r w:rsidRPr="00B82EF9">
        <w:rPr>
          <w:rtl/>
        </w:rPr>
        <w:t>חרף האמור בסעיף 8.1.10 לעיל, במקרה בו פחות מ-3 הצעות עברו את סף האיכות</w:t>
      </w:r>
      <w:r w:rsidR="00177173">
        <w:rPr>
          <w:rFonts w:hint="cs"/>
          <w:rtl/>
        </w:rPr>
        <w:t xml:space="preserve"> המזערי</w:t>
      </w:r>
      <w:r w:rsidRPr="00B82EF9">
        <w:rPr>
          <w:rtl/>
        </w:rPr>
        <w:t>, רשאי המזמין, לפי שיקול דעתו הבלעדי, להעביר לשלב בדיקת הצעת מחיר הצעות נוספות שציון האיכות שלהן נמוך מ-70 (אך לא נמוך מ-60).</w:t>
      </w:r>
    </w:p>
    <w:p w14:paraId="5E1D4348" w14:textId="77777777" w:rsidR="00B56F12" w:rsidRPr="00085F42" w:rsidRDefault="001B1705" w:rsidP="007B01DE">
      <w:pPr>
        <w:pStyle w:val="2-"/>
        <w:rPr>
          <w:rtl/>
        </w:rPr>
      </w:pPr>
      <w:bookmarkStart w:id="202" w:name="_Toc32477217"/>
      <w:bookmarkStart w:id="203" w:name="_Toc32477218"/>
      <w:bookmarkStart w:id="204" w:name="_Toc32477222"/>
      <w:bookmarkStart w:id="205" w:name="_Toc43400612"/>
      <w:bookmarkStart w:id="206" w:name="_Toc44931921"/>
      <w:bookmarkStart w:id="207" w:name="_Toc44932008"/>
      <w:bookmarkStart w:id="208" w:name="show_isEstimation_3"/>
      <w:bookmarkEnd w:id="202"/>
      <w:bookmarkEnd w:id="203"/>
      <w:bookmarkEnd w:id="204"/>
      <w:r w:rsidRPr="00245362">
        <w:rPr>
          <w:rFonts w:hint="eastAsia"/>
          <w:rtl/>
        </w:rPr>
        <w:t>כללים</w:t>
      </w:r>
      <w:r w:rsidRPr="00245362">
        <w:rPr>
          <w:rtl/>
        </w:rPr>
        <w:t xml:space="preserve"> </w:t>
      </w:r>
      <w:r w:rsidR="004A7CFB" w:rsidRPr="00245362">
        <w:rPr>
          <w:rFonts w:hint="eastAsia"/>
          <w:rtl/>
        </w:rPr>
        <w:t>ביחס</w:t>
      </w:r>
      <w:r w:rsidR="004A7CFB" w:rsidRPr="00245362">
        <w:rPr>
          <w:rtl/>
        </w:rPr>
        <w:t xml:space="preserve"> </w:t>
      </w:r>
      <w:r w:rsidR="004A7CFB" w:rsidRPr="00245362">
        <w:rPr>
          <w:rFonts w:hint="eastAsia"/>
          <w:rtl/>
        </w:rPr>
        <w:t>לע</w:t>
      </w:r>
      <w:r w:rsidRPr="00245362">
        <w:rPr>
          <w:rFonts w:hint="eastAsia"/>
          <w:rtl/>
        </w:rPr>
        <w:t>רבות</w:t>
      </w:r>
      <w:r w:rsidRPr="00085F42">
        <w:rPr>
          <w:rtl/>
        </w:rPr>
        <w:t xml:space="preserve"> </w:t>
      </w:r>
      <w:r w:rsidR="004A7CFB" w:rsidRPr="00245362">
        <w:rPr>
          <w:rFonts w:hint="eastAsia"/>
          <w:rtl/>
        </w:rPr>
        <w:t>ההצעה</w:t>
      </w:r>
      <w:bookmarkEnd w:id="205"/>
      <w:bookmarkEnd w:id="206"/>
      <w:bookmarkEnd w:id="207"/>
    </w:p>
    <w:p w14:paraId="23AAFE5E" w14:textId="77777777" w:rsidR="00535F55" w:rsidRDefault="001B1705" w:rsidP="00535F55">
      <w:pPr>
        <w:pStyle w:val="3-"/>
        <w:numPr>
          <w:ilvl w:val="2"/>
          <w:numId w:val="51"/>
        </w:numPr>
        <w:ind w:left="1800" w:hanging="810"/>
        <w:rPr>
          <w:rtl/>
        </w:rPr>
      </w:pPr>
      <w:r>
        <w:rPr>
          <w:rFonts w:hint="cs"/>
          <w:rtl/>
        </w:rPr>
        <w:t>לצורך סיום הליך</w:t>
      </w:r>
      <w:r w:rsidR="00FB08EB">
        <w:rPr>
          <w:rFonts w:hint="cs"/>
          <w:rtl/>
        </w:rPr>
        <w:t xml:space="preserve"> בדיקת ההצעות </w:t>
      </w:r>
      <w:r w:rsidR="00A87D27">
        <w:rPr>
          <w:rFonts w:hint="cs"/>
          <w:rtl/>
        </w:rPr>
        <w:t>ב</w:t>
      </w:r>
      <w:r w:rsidR="00FB08EB">
        <w:rPr>
          <w:rFonts w:hint="cs"/>
          <w:rtl/>
        </w:rPr>
        <w:t>מכרז</w:t>
      </w:r>
      <w:r>
        <w:rPr>
          <w:rFonts w:hint="cs"/>
          <w:rtl/>
        </w:rPr>
        <w:t xml:space="preserve">, </w:t>
      </w:r>
      <w:r w:rsidR="00A87D27">
        <w:rPr>
          <w:rFonts w:hint="cs"/>
          <w:rtl/>
        </w:rPr>
        <w:t xml:space="preserve">יוכל המזמין </w:t>
      </w:r>
      <w:r>
        <w:rPr>
          <w:rFonts w:hint="cs"/>
          <w:rtl/>
        </w:rPr>
        <w:t>כאמור, להאריך את תוקף ההצעות. אם</w:t>
      </w:r>
      <w:r w:rsidRPr="001572D9">
        <w:rPr>
          <w:rtl/>
        </w:rPr>
        <w:t xml:space="preserve"> </w:t>
      </w:r>
      <w:r>
        <w:rPr>
          <w:rtl/>
        </w:rPr>
        <w:t>המזמין</w:t>
      </w:r>
      <w:r w:rsidRPr="001572D9">
        <w:rPr>
          <w:rtl/>
        </w:rPr>
        <w:t xml:space="preserve"> </w:t>
      </w:r>
      <w:r>
        <w:rPr>
          <w:rFonts w:hint="cs"/>
          <w:rtl/>
        </w:rPr>
        <w:t>יחליט על הארכת תוקף ההצעות, יידרש המציע להאריך</w:t>
      </w:r>
      <w:r w:rsidRPr="001572D9">
        <w:rPr>
          <w:rtl/>
        </w:rPr>
        <w:t xml:space="preserve"> </w:t>
      </w:r>
      <w:r>
        <w:rPr>
          <w:rFonts w:hint="cs"/>
          <w:rtl/>
        </w:rPr>
        <w:t xml:space="preserve">את </w:t>
      </w:r>
      <w:r w:rsidRPr="001572D9">
        <w:rPr>
          <w:rtl/>
        </w:rPr>
        <w:t xml:space="preserve">תוקף </w:t>
      </w:r>
      <w:r>
        <w:rPr>
          <w:rFonts w:hint="cs"/>
          <w:rtl/>
        </w:rPr>
        <w:t>ה</w:t>
      </w:r>
      <w:r w:rsidRPr="001572D9">
        <w:rPr>
          <w:rtl/>
        </w:rPr>
        <w:t>ערבות בהתאמה.</w:t>
      </w:r>
      <w:r w:rsidRPr="002D3C88">
        <w:rPr>
          <w:rFonts w:hint="cs"/>
          <w:rtl/>
        </w:rPr>
        <w:t xml:space="preserve"> </w:t>
      </w:r>
      <w:r>
        <w:rPr>
          <w:rFonts w:hint="cs"/>
          <w:rtl/>
        </w:rPr>
        <w:t>אם הערבות לא תוארך כנדרש, יהיה רשאי המזמין לפסול את ההצעה ולחלט את ערבות ההצעה.</w:t>
      </w:r>
    </w:p>
    <w:p w14:paraId="71ED347C" w14:textId="77777777" w:rsidR="00EC2012" w:rsidRDefault="001B1705" w:rsidP="00B1054D">
      <w:pPr>
        <w:pStyle w:val="3-"/>
        <w:rPr>
          <w:rtl/>
        </w:rPr>
      </w:pPr>
      <w:r>
        <w:rPr>
          <w:rFonts w:hint="cs"/>
          <w:rtl/>
        </w:rPr>
        <w:t>מבלי לגרוע מה</w:t>
      </w:r>
      <w:r w:rsidR="00375191">
        <w:rPr>
          <w:rFonts w:hint="cs"/>
          <w:rtl/>
        </w:rPr>
        <w:t xml:space="preserve">אמור בכל מקום אחר במכרז, </w:t>
      </w:r>
      <w:r w:rsidR="00166899">
        <w:rPr>
          <w:rFonts w:hint="cs"/>
          <w:rtl/>
        </w:rPr>
        <w:t xml:space="preserve">חילוט ערבות הצעה </w:t>
      </w:r>
      <w:r w:rsidR="00F56F00">
        <w:rPr>
          <w:rFonts w:hint="cs"/>
          <w:rtl/>
        </w:rPr>
        <w:t>י</w:t>
      </w:r>
      <w:r w:rsidR="00166899">
        <w:rPr>
          <w:rFonts w:hint="cs"/>
          <w:rtl/>
        </w:rPr>
        <w:t>תבצע בהתאם לשיקול דעתו הבלעדי של המזמין, ומהסיבות המנויות בתקנה 16ב(ב) לתקנות חובת המכרזים.</w:t>
      </w:r>
    </w:p>
    <w:p w14:paraId="34037F2B" w14:textId="77777777" w:rsidR="00166899" w:rsidRDefault="001B1705" w:rsidP="00A0392D">
      <w:pPr>
        <w:pStyle w:val="3-"/>
        <w:rPr>
          <w:rtl/>
        </w:rPr>
      </w:pPr>
      <w:r>
        <w:rPr>
          <w:rFonts w:hint="cs"/>
          <w:rtl/>
        </w:rPr>
        <w:t xml:space="preserve">טרם חילוט הערבות </w:t>
      </w:r>
      <w:proofErr w:type="spellStart"/>
      <w:r>
        <w:rPr>
          <w:rFonts w:hint="cs"/>
          <w:rtl/>
        </w:rPr>
        <w:t>יתן</w:t>
      </w:r>
      <w:proofErr w:type="spellEnd"/>
      <w:r>
        <w:rPr>
          <w:rFonts w:hint="cs"/>
          <w:rtl/>
        </w:rPr>
        <w:t xml:space="preserve"> המזמין למציע הזדמנות להשמיע את טענותיו בנוגע לחילוט האמור. השמעת הטענות כאמור תתבצע בכתב או בעל פ</w:t>
      </w:r>
      <w:r w:rsidR="00882C6F">
        <w:rPr>
          <w:rFonts w:hint="cs"/>
          <w:rtl/>
        </w:rPr>
        <w:t>ה</w:t>
      </w:r>
      <w:r>
        <w:rPr>
          <w:rFonts w:hint="cs"/>
          <w:rtl/>
        </w:rPr>
        <w:t>, בהתאם לשיקול דעתו הבלעדי של המזמין.</w:t>
      </w:r>
    </w:p>
    <w:p w14:paraId="053273DC" w14:textId="7B3BBD35" w:rsidR="004E4379" w:rsidRDefault="001B1705" w:rsidP="00A0392D">
      <w:pPr>
        <w:pStyle w:val="3-"/>
      </w:pPr>
      <w:r>
        <w:rPr>
          <w:rFonts w:hint="cs"/>
          <w:rtl/>
        </w:rPr>
        <w:t>היה ותוקף ההצעה כהגדרתו במכרז זה, הסתיים לפני מועד פקיעת תוקף הערבות, יחזיר המזמין את הערבות למציע ובלבד שאין עילה לחלטה.</w:t>
      </w:r>
      <w:bookmarkEnd w:id="208"/>
      <w:r>
        <w:rPr>
          <w:rFonts w:hint="cs"/>
          <w:rtl/>
        </w:rPr>
        <w:t xml:space="preserve"> </w:t>
      </w:r>
    </w:p>
    <w:p w14:paraId="7B936D39" w14:textId="77777777" w:rsidR="00D178FD" w:rsidRPr="002A3E64" w:rsidRDefault="001B1705" w:rsidP="007B01DE">
      <w:pPr>
        <w:pStyle w:val="2-"/>
        <w:rPr>
          <w:rtl/>
        </w:rPr>
      </w:pPr>
      <w:bookmarkStart w:id="209" w:name="_Toc43400615"/>
      <w:bookmarkStart w:id="210" w:name="_Toc44931924"/>
      <w:bookmarkStart w:id="211" w:name="_Toc44932011"/>
      <w:r w:rsidRPr="00551CC2">
        <w:rPr>
          <w:rFonts w:hint="eastAsia"/>
          <w:rtl/>
        </w:rPr>
        <w:t>הצעה</w:t>
      </w:r>
      <w:r w:rsidRPr="00551CC2">
        <w:rPr>
          <w:rtl/>
        </w:rPr>
        <w:t xml:space="preserve"> </w:t>
      </w:r>
      <w:r w:rsidRPr="00551CC2">
        <w:rPr>
          <w:rFonts w:hint="eastAsia"/>
          <w:rtl/>
        </w:rPr>
        <w:t>יחידה</w:t>
      </w:r>
      <w:bookmarkEnd w:id="209"/>
      <w:bookmarkEnd w:id="210"/>
      <w:bookmarkEnd w:id="211"/>
    </w:p>
    <w:p w14:paraId="61D22DA6" w14:textId="77777777" w:rsidR="00082200" w:rsidRPr="00082200" w:rsidRDefault="001B1705" w:rsidP="00A0392D">
      <w:pPr>
        <w:pStyle w:val="3-"/>
        <w:rPr>
          <w:rtl/>
        </w:rPr>
      </w:pPr>
      <w:r>
        <w:rPr>
          <w:rFonts w:hint="cs"/>
          <w:rtl/>
        </w:rPr>
        <w:t>אם</w:t>
      </w:r>
      <w:r w:rsidRPr="00082200">
        <w:rPr>
          <w:rFonts w:hint="cs"/>
          <w:rtl/>
        </w:rPr>
        <w:t xml:space="preserve"> הוגשה במכרז הצעה יחידה או שלאחר בדיקת ההצעות נותרה הצעה אחת בלבד, המזמין, בהתאם לשיקול דעתו הבלעדי יהיה רשאי:</w:t>
      </w:r>
    </w:p>
    <w:p w14:paraId="572E2294" w14:textId="77777777" w:rsidR="00082200" w:rsidRPr="00082200" w:rsidRDefault="001B1705" w:rsidP="000C2347">
      <w:pPr>
        <w:pStyle w:val="4-3"/>
        <w:rPr>
          <w:rtl/>
        </w:rPr>
      </w:pPr>
      <w:r w:rsidRPr="00082200">
        <w:rPr>
          <w:rFonts w:hint="cs"/>
          <w:rtl/>
        </w:rPr>
        <w:t>להכריז על המציע שנותר כזוכה;</w:t>
      </w:r>
    </w:p>
    <w:p w14:paraId="1FF16979" w14:textId="77777777" w:rsidR="00082200" w:rsidRPr="00082200" w:rsidRDefault="001B1705" w:rsidP="000C2347">
      <w:pPr>
        <w:pStyle w:val="4-3"/>
        <w:rPr>
          <w:rtl/>
        </w:rPr>
      </w:pPr>
      <w:r>
        <w:rPr>
          <w:rFonts w:hint="cs"/>
          <w:rtl/>
        </w:rPr>
        <w:t>לבטל את המכרז, ולצאת למכרז חדש</w:t>
      </w:r>
      <w:r w:rsidR="00CB2AEF">
        <w:rPr>
          <w:rFonts w:hint="cs"/>
          <w:rtl/>
        </w:rPr>
        <w:t>.</w:t>
      </w:r>
    </w:p>
    <w:p w14:paraId="0B681B68" w14:textId="77777777" w:rsidR="00D178FD" w:rsidRPr="002A3E64" w:rsidRDefault="001B1705" w:rsidP="007B01DE">
      <w:pPr>
        <w:pStyle w:val="2-"/>
        <w:rPr>
          <w:rtl/>
        </w:rPr>
      </w:pPr>
      <w:bookmarkStart w:id="212" w:name="_Toc43400616"/>
      <w:bookmarkStart w:id="213" w:name="_Toc44931925"/>
      <w:bookmarkStart w:id="214" w:name="_Toc44932012"/>
      <w:r w:rsidRPr="002A3E64">
        <w:rPr>
          <w:rFonts w:hint="eastAsia"/>
          <w:rtl/>
        </w:rPr>
        <w:lastRenderedPageBreak/>
        <w:t>פסילת</w:t>
      </w:r>
      <w:r w:rsidRPr="002A3E64">
        <w:rPr>
          <w:rtl/>
        </w:rPr>
        <w:t xml:space="preserve"> הצעות</w:t>
      </w:r>
      <w:bookmarkEnd w:id="212"/>
      <w:bookmarkEnd w:id="213"/>
      <w:bookmarkEnd w:id="214"/>
      <w:r w:rsidRPr="002A3E64">
        <w:rPr>
          <w:rtl/>
        </w:rPr>
        <w:t xml:space="preserve"> </w:t>
      </w:r>
    </w:p>
    <w:p w14:paraId="33F00D18" w14:textId="77777777" w:rsidR="00601886" w:rsidRDefault="001B1705" w:rsidP="00A0392D">
      <w:pPr>
        <w:pStyle w:val="3-"/>
        <w:rPr>
          <w:rtl/>
        </w:rPr>
      </w:pPr>
      <w:r>
        <w:rPr>
          <w:rFonts w:hint="cs"/>
          <w:rtl/>
        </w:rPr>
        <w:t>המזמין</w:t>
      </w:r>
      <w:r w:rsidR="008D5480" w:rsidRPr="00A706B5">
        <w:rPr>
          <w:rFonts w:hint="cs"/>
          <w:rtl/>
        </w:rPr>
        <w:t xml:space="preserve">, </w:t>
      </w:r>
      <w:r w:rsidR="0084164D">
        <w:rPr>
          <w:rFonts w:hint="cs"/>
          <w:rtl/>
        </w:rPr>
        <w:t>יהיה רשאי לפסול הצעה</w:t>
      </w:r>
      <w:r w:rsidRPr="002D1D37">
        <w:rPr>
          <w:rFonts w:hint="cs"/>
          <w:rtl/>
        </w:rPr>
        <w:t xml:space="preserve"> </w:t>
      </w:r>
      <w:r w:rsidR="00B2479F">
        <w:rPr>
          <w:rFonts w:hint="cs"/>
          <w:rtl/>
        </w:rPr>
        <w:t xml:space="preserve">שהוגשה במכרז, </w:t>
      </w:r>
      <w:r w:rsidRPr="002D1D37">
        <w:rPr>
          <w:rFonts w:hint="cs"/>
          <w:rtl/>
        </w:rPr>
        <w:t>לפי שיקול דעתו</w:t>
      </w:r>
      <w:r w:rsidR="0084164D">
        <w:rPr>
          <w:rFonts w:hint="cs"/>
          <w:rtl/>
        </w:rPr>
        <w:t>,</w:t>
      </w:r>
      <w:r w:rsidR="00E45ACE">
        <w:rPr>
          <w:rFonts w:hint="cs"/>
          <w:rtl/>
        </w:rPr>
        <w:t xml:space="preserve"> ובמקרים המתאימים לאחר שנתן למציע זכות טיעון (בכתב או בע"פ, בהתאם לקביעתו הבלעדית של המזמין),</w:t>
      </w:r>
      <w:r w:rsidR="0084164D">
        <w:rPr>
          <w:rFonts w:hint="cs"/>
          <w:rtl/>
        </w:rPr>
        <w:t xml:space="preserve"> בין היתר</w:t>
      </w:r>
      <w:r w:rsidR="00551CC2">
        <w:rPr>
          <w:rFonts w:hint="cs"/>
          <w:rtl/>
        </w:rPr>
        <w:t>,</w:t>
      </w:r>
      <w:r w:rsidR="0084164D">
        <w:rPr>
          <w:rFonts w:hint="cs"/>
          <w:rtl/>
        </w:rPr>
        <w:t xml:space="preserve"> אם</w:t>
      </w:r>
      <w:r w:rsidRPr="002D1D37">
        <w:rPr>
          <w:rFonts w:hint="cs"/>
          <w:rtl/>
        </w:rPr>
        <w:t xml:space="preserve"> מתקיים אחד מהתנאים הבאים:</w:t>
      </w:r>
    </w:p>
    <w:p w14:paraId="1B3320EC" w14:textId="2341702F" w:rsidR="00C339F9" w:rsidRDefault="001B1705" w:rsidP="000C2347">
      <w:pPr>
        <w:pStyle w:val="4-3"/>
        <w:rPr>
          <w:rtl/>
        </w:rPr>
      </w:pPr>
      <w:r w:rsidRPr="002D1D37">
        <w:rPr>
          <w:rFonts w:hint="cs"/>
          <w:b/>
          <w:bCs/>
          <w:rtl/>
        </w:rPr>
        <w:t>הצעה</w:t>
      </w:r>
      <w:r>
        <w:rPr>
          <w:rFonts w:hint="cs"/>
          <w:rtl/>
        </w:rPr>
        <w:t xml:space="preserve"> </w:t>
      </w:r>
      <w:r w:rsidRPr="001372E2">
        <w:rPr>
          <w:rFonts w:hint="eastAsia"/>
          <w:b/>
          <w:bCs/>
          <w:rtl/>
        </w:rPr>
        <w:t>הפסדית</w:t>
      </w:r>
      <w:r w:rsidR="00177173">
        <w:rPr>
          <w:rFonts w:hint="cs"/>
          <w:b/>
          <w:bCs/>
          <w:rtl/>
        </w:rPr>
        <w:t xml:space="preserve"> </w:t>
      </w:r>
      <w:r>
        <w:rPr>
          <w:rtl/>
        </w:rPr>
        <w:t>–</w:t>
      </w:r>
      <w:r w:rsidRPr="002D1D37">
        <w:rPr>
          <w:rFonts w:hint="cs"/>
          <w:rtl/>
        </w:rPr>
        <w:t xml:space="preserve"> אם</w:t>
      </w:r>
      <w:r>
        <w:rPr>
          <w:rFonts w:hint="cs"/>
          <w:rtl/>
        </w:rPr>
        <w:t xml:space="preserve"> </w:t>
      </w:r>
      <w:r w:rsidRPr="002D1D37">
        <w:rPr>
          <w:rFonts w:hint="cs"/>
          <w:rtl/>
        </w:rPr>
        <w:t>ההצעה הינה בלתי כלכלית למציע במידה המטילה בספק את יכולתו לעמוד בהתחייבויותיו היה ויזכה במכרז</w:t>
      </w:r>
      <w:r>
        <w:rPr>
          <w:rFonts w:hint="cs"/>
          <w:rtl/>
        </w:rPr>
        <w:t>.</w:t>
      </w:r>
    </w:p>
    <w:p w14:paraId="1382B0FD" w14:textId="77777777" w:rsidR="00166899" w:rsidRDefault="001B1705" w:rsidP="000C2347">
      <w:pPr>
        <w:pStyle w:val="4-3"/>
        <w:rPr>
          <w:rtl/>
        </w:rPr>
      </w:pPr>
      <w:r>
        <w:rPr>
          <w:rFonts w:hint="cs"/>
          <w:b/>
          <w:bCs/>
          <w:rtl/>
        </w:rPr>
        <w:t xml:space="preserve">הצעה </w:t>
      </w:r>
      <w:r w:rsidR="00AE423A">
        <w:rPr>
          <w:rFonts w:hint="cs"/>
          <w:b/>
          <w:bCs/>
          <w:rtl/>
        </w:rPr>
        <w:t>ת</w:t>
      </w:r>
      <w:r>
        <w:rPr>
          <w:rFonts w:hint="cs"/>
          <w:b/>
          <w:bCs/>
          <w:rtl/>
        </w:rPr>
        <w:t xml:space="preserve">כסיסנית או הצעה המוגשת בחוסר תום לב </w:t>
      </w:r>
      <w:r>
        <w:rPr>
          <w:rtl/>
        </w:rPr>
        <w:t>–</w:t>
      </w:r>
      <w:r>
        <w:rPr>
          <w:rFonts w:hint="cs"/>
          <w:rtl/>
        </w:rPr>
        <w:t xml:space="preserve"> אם</w:t>
      </w:r>
      <w:r w:rsidRPr="002D1D37">
        <w:rPr>
          <w:rFonts w:hint="cs"/>
          <w:rtl/>
        </w:rPr>
        <w:t xml:space="preserve"> ה</w:t>
      </w:r>
      <w:r w:rsidR="00BC561A">
        <w:rPr>
          <w:rFonts w:hint="cs"/>
          <w:rtl/>
        </w:rPr>
        <w:t>ה</w:t>
      </w:r>
      <w:r w:rsidRPr="002D1D37">
        <w:rPr>
          <w:rFonts w:hint="cs"/>
          <w:rtl/>
        </w:rPr>
        <w:t>צעה כוללת מחירים או הנחות חריגות</w:t>
      </w:r>
      <w:r w:rsidR="00FB08EB">
        <w:rPr>
          <w:rFonts w:hint="cs"/>
          <w:rtl/>
        </w:rPr>
        <w:t xml:space="preserve">, סבסוד צולב, </w:t>
      </w:r>
      <w:r w:rsidR="00FB08EB">
        <w:t>dumping</w:t>
      </w:r>
      <w:r w:rsidR="00FB08EB">
        <w:rPr>
          <w:rFonts w:hint="cs"/>
          <w:rtl/>
        </w:rPr>
        <w:t xml:space="preserve"> </w:t>
      </w:r>
      <w:r w:rsidRPr="002D1D37">
        <w:rPr>
          <w:rFonts w:hint="cs"/>
          <w:rtl/>
        </w:rPr>
        <w:t>וכ</w:t>
      </w:r>
      <w:r>
        <w:rPr>
          <w:rFonts w:hint="cs"/>
          <w:rtl/>
        </w:rPr>
        <w:t>ל מקרה אחר שב</w:t>
      </w:r>
      <w:r w:rsidR="00BC561A">
        <w:rPr>
          <w:rFonts w:hint="cs"/>
          <w:rtl/>
        </w:rPr>
        <w:t>ו</w:t>
      </w:r>
      <w:r>
        <w:rPr>
          <w:rFonts w:hint="cs"/>
          <w:rtl/>
        </w:rPr>
        <w:t xml:space="preserve"> ההצעה נגועה בחוסר תום לב, ובכלל זה</w:t>
      </w:r>
      <w:r w:rsidRPr="002D1D37">
        <w:rPr>
          <w:rFonts w:hint="cs"/>
          <w:rtl/>
        </w:rPr>
        <w:t xml:space="preserve"> </w:t>
      </w:r>
      <w:r>
        <w:rPr>
          <w:rFonts w:hint="cs"/>
          <w:rtl/>
        </w:rPr>
        <w:t>ב</w:t>
      </w:r>
      <w:r w:rsidRPr="002D1D37">
        <w:rPr>
          <w:rFonts w:hint="cs"/>
          <w:rtl/>
        </w:rPr>
        <w:t>מקרה של פעולה</w:t>
      </w:r>
      <w:r>
        <w:rPr>
          <w:rFonts w:hint="cs"/>
          <w:rtl/>
        </w:rPr>
        <w:t xml:space="preserve"> או התנהגות של המציע, במסגרת המכרז,</w:t>
      </w:r>
      <w:r w:rsidRPr="002D1D37">
        <w:rPr>
          <w:rFonts w:hint="cs"/>
          <w:rtl/>
        </w:rPr>
        <w:t xml:space="preserve"> שלא בתום לב.</w:t>
      </w:r>
    </w:p>
    <w:p w14:paraId="17CC96AE" w14:textId="77777777" w:rsidR="00DF025C" w:rsidRDefault="001B1705" w:rsidP="000C2347">
      <w:pPr>
        <w:pStyle w:val="4-3"/>
        <w:rPr>
          <w:rtl/>
        </w:rPr>
      </w:pPr>
      <w:r>
        <w:rPr>
          <w:rFonts w:hint="cs"/>
          <w:b/>
          <w:bCs/>
          <w:rtl/>
        </w:rPr>
        <w:t xml:space="preserve">התנהגות במכרזים ובהתקשרויות קודמות </w:t>
      </w:r>
      <w:r>
        <w:rPr>
          <w:rtl/>
        </w:rPr>
        <w:t>–</w:t>
      </w:r>
      <w:r>
        <w:rPr>
          <w:rFonts w:hint="cs"/>
          <w:rtl/>
        </w:rPr>
        <w:t xml:space="preserve"> המציע, במסגרת מכרז או התקשרות קודמת של המזמין, או של משרד ממשלתי ויחידת סמך אחרים, נהג בחוסר תום לב, בערמה, בתכסיסנות או בחוסר ניקיון כפיים, מסר מידע מטעה או מידע מהותי בלתי מדויק או התנהל בחוסר מקצועיות קיצונית, באופן שלדעת המזמין מצדיק את פסילתו.</w:t>
      </w:r>
    </w:p>
    <w:p w14:paraId="1EBD509A" w14:textId="77777777" w:rsidR="00166899" w:rsidRDefault="001B1705" w:rsidP="000C2347">
      <w:pPr>
        <w:pStyle w:val="4-3"/>
        <w:rPr>
          <w:rtl/>
        </w:rPr>
      </w:pPr>
      <w:r w:rsidRPr="002D1D37">
        <w:rPr>
          <w:rFonts w:hint="cs"/>
          <w:b/>
          <w:bCs/>
          <w:rtl/>
        </w:rPr>
        <w:t xml:space="preserve"> מצב כלכלי של המציע</w:t>
      </w:r>
      <w:r w:rsidRPr="002D1D37">
        <w:rPr>
          <w:rFonts w:hint="cs"/>
          <w:rtl/>
        </w:rPr>
        <w:t xml:space="preserve"> </w:t>
      </w:r>
      <w:r w:rsidRPr="002D1D37">
        <w:rPr>
          <w:rtl/>
        </w:rPr>
        <w:t>–</w:t>
      </w:r>
      <w:r w:rsidRPr="002D1D37">
        <w:rPr>
          <w:rFonts w:hint="cs"/>
          <w:rtl/>
        </w:rPr>
        <w:t xml:space="preserve"> אם עקב מצבו הכלכלי הנוכחי או הצפוי של המציע, לרבות הליכי פשיטת רגל או פירוק או תביעות מהותיות הקיימות נגדו, קיים חשש לתיפקודו באם יזכה במכרז.</w:t>
      </w:r>
    </w:p>
    <w:p w14:paraId="5FC9F10B" w14:textId="77777777" w:rsidR="00082200" w:rsidRDefault="001B1705" w:rsidP="000C2347">
      <w:pPr>
        <w:pStyle w:val="4-3"/>
        <w:rPr>
          <w:rtl/>
        </w:rPr>
      </w:pPr>
      <w:r w:rsidRPr="002D1D37">
        <w:rPr>
          <w:b/>
          <w:bCs/>
          <w:rtl/>
        </w:rPr>
        <w:t xml:space="preserve"> </w:t>
      </w:r>
      <w:r w:rsidRPr="002D1D37">
        <w:rPr>
          <w:rFonts w:hint="cs"/>
          <w:b/>
          <w:bCs/>
          <w:rtl/>
        </w:rPr>
        <w:t>ניגוד עניינים</w:t>
      </w:r>
      <w:r w:rsidRPr="002D1D37">
        <w:rPr>
          <w:rFonts w:hint="cs"/>
          <w:rtl/>
        </w:rPr>
        <w:t xml:space="preserve"> </w:t>
      </w:r>
      <w:r>
        <w:rPr>
          <w:rtl/>
        </w:rPr>
        <w:t>–</w:t>
      </w:r>
      <w:r w:rsidRPr="002D1D37">
        <w:rPr>
          <w:rFonts w:hint="cs"/>
          <w:rtl/>
        </w:rPr>
        <w:t xml:space="preserve"> אם</w:t>
      </w:r>
      <w:r>
        <w:rPr>
          <w:rFonts w:hint="cs"/>
          <w:rtl/>
        </w:rPr>
        <w:t xml:space="preserve"> </w:t>
      </w:r>
      <w:r w:rsidRPr="002D1D37">
        <w:rPr>
          <w:rFonts w:hint="cs"/>
          <w:rtl/>
        </w:rPr>
        <w:t xml:space="preserve">קיים </w:t>
      </w:r>
      <w:r w:rsidRPr="002D1D37">
        <w:rPr>
          <w:rtl/>
        </w:rPr>
        <w:t>ניגוד עניינים, ישיר או עקיף,</w:t>
      </w:r>
      <w:r>
        <w:rPr>
          <w:rFonts w:hint="cs"/>
          <w:rtl/>
        </w:rPr>
        <w:t xml:space="preserve"> או חשש לניגוד עניינים</w:t>
      </w:r>
      <w:r w:rsidRPr="002D1D37">
        <w:rPr>
          <w:rtl/>
        </w:rPr>
        <w:t xml:space="preserve"> בין ענייני המציע</w:t>
      </w:r>
      <w:r>
        <w:rPr>
          <w:rFonts w:hint="cs"/>
          <w:rtl/>
        </w:rPr>
        <w:t xml:space="preserve">, </w:t>
      </w:r>
      <w:r w:rsidRPr="00082200">
        <w:rPr>
          <w:rFonts w:hint="cs"/>
          <w:rtl/>
        </w:rPr>
        <w:t>ההצעה שהוא הגיש,</w:t>
      </w:r>
      <w:r w:rsidRPr="002D1D37">
        <w:rPr>
          <w:rtl/>
        </w:rPr>
        <w:t xml:space="preserve"> או בעלי </w:t>
      </w:r>
      <w:r w:rsidRPr="002D1D37">
        <w:rPr>
          <w:rFonts w:hint="cs"/>
          <w:rtl/>
        </w:rPr>
        <w:t>ה</w:t>
      </w:r>
      <w:r w:rsidRPr="002D1D37">
        <w:rPr>
          <w:rtl/>
        </w:rPr>
        <w:t xml:space="preserve">עניין בו, לבין </w:t>
      </w:r>
      <w:r w:rsidR="00E55BD7">
        <w:rPr>
          <w:rFonts w:hint="cs"/>
          <w:rtl/>
        </w:rPr>
        <w:t xml:space="preserve">השתתפות וזכיה במכרז או </w:t>
      </w:r>
      <w:r w:rsidRPr="002D1D37">
        <w:rPr>
          <w:rtl/>
        </w:rPr>
        <w:t>ביצוע השירותים על ידי המציע</w:t>
      </w:r>
      <w:r w:rsidR="005D0CAD">
        <w:rPr>
          <w:rFonts w:hint="cs"/>
          <w:rtl/>
        </w:rPr>
        <w:t>, באופן שלדעת המזמין, בהתאם לשיקול דעתו הבלעדי, אינו ניתן להסדרה</w:t>
      </w:r>
      <w:r w:rsidRPr="002D1D37">
        <w:rPr>
          <w:rFonts w:hint="cs"/>
          <w:rtl/>
        </w:rPr>
        <w:t>.</w:t>
      </w:r>
    </w:p>
    <w:p w14:paraId="61312FAD" w14:textId="35BB0E46" w:rsidR="00204485" w:rsidRPr="00491AC8" w:rsidRDefault="001B1705" w:rsidP="000C2347">
      <w:pPr>
        <w:pStyle w:val="4-3"/>
        <w:rPr>
          <w:rtl/>
        </w:rPr>
      </w:pPr>
      <w:r w:rsidRPr="00491AC8">
        <w:rPr>
          <w:b/>
          <w:bCs/>
          <w:rtl/>
        </w:rPr>
        <w:t xml:space="preserve"> תיאום הצעות </w:t>
      </w:r>
      <w:r w:rsidR="000036A5">
        <w:rPr>
          <w:rtl/>
        </w:rPr>
        <w:t>–</w:t>
      </w:r>
      <w:r w:rsidR="000036A5">
        <w:rPr>
          <w:rFonts w:hint="cs"/>
          <w:rtl/>
        </w:rPr>
        <w:t xml:space="preserve"> </w:t>
      </w:r>
      <w:r w:rsidRPr="00491AC8">
        <w:rPr>
          <w:rtl/>
        </w:rPr>
        <w:t xml:space="preserve">אם </w:t>
      </w:r>
      <w:r w:rsidRPr="00491AC8">
        <w:rPr>
          <w:rFonts w:hint="eastAsia"/>
          <w:rtl/>
        </w:rPr>
        <w:t>קיים</w:t>
      </w:r>
      <w:r w:rsidRPr="00915A75">
        <w:rPr>
          <w:rtl/>
        </w:rPr>
        <w:t xml:space="preserve"> </w:t>
      </w:r>
      <w:r w:rsidRPr="00915A75">
        <w:rPr>
          <w:rFonts w:hint="eastAsia"/>
          <w:rtl/>
        </w:rPr>
        <w:t>חשד</w:t>
      </w:r>
      <w:r w:rsidRPr="00915A75">
        <w:rPr>
          <w:rtl/>
        </w:rPr>
        <w:t xml:space="preserve"> </w:t>
      </w:r>
      <w:r w:rsidRPr="00915A75">
        <w:rPr>
          <w:rFonts w:hint="eastAsia"/>
          <w:rtl/>
        </w:rPr>
        <w:t>סביר</w:t>
      </w:r>
      <w:r w:rsidRPr="00915A75">
        <w:rPr>
          <w:rtl/>
        </w:rPr>
        <w:t xml:space="preserve"> </w:t>
      </w:r>
      <w:r w:rsidRPr="00915A75">
        <w:rPr>
          <w:rFonts w:hint="eastAsia"/>
          <w:rtl/>
        </w:rPr>
        <w:t>לתיאום</w:t>
      </w:r>
      <w:r w:rsidRPr="00915A75">
        <w:rPr>
          <w:rtl/>
        </w:rPr>
        <w:t xml:space="preserve"> </w:t>
      </w:r>
      <w:r w:rsidRPr="00915A75">
        <w:rPr>
          <w:rFonts w:hint="eastAsia"/>
          <w:rtl/>
        </w:rPr>
        <w:t>בין</w:t>
      </w:r>
      <w:r w:rsidRPr="00915A75">
        <w:rPr>
          <w:rtl/>
        </w:rPr>
        <w:t xml:space="preserve"> המציע להצעות אחרות </w:t>
      </w:r>
      <w:r w:rsidRPr="00915A75">
        <w:rPr>
          <w:rFonts w:hint="eastAsia"/>
          <w:rtl/>
        </w:rPr>
        <w:t>במכרז</w:t>
      </w:r>
      <w:r w:rsidRPr="00915A75">
        <w:rPr>
          <w:rtl/>
        </w:rPr>
        <w:t xml:space="preserve">, </w:t>
      </w:r>
      <w:r w:rsidRPr="00915A75">
        <w:rPr>
          <w:rFonts w:hint="eastAsia"/>
          <w:rtl/>
        </w:rPr>
        <w:t>או</w:t>
      </w:r>
      <w:r w:rsidRPr="00915A75">
        <w:rPr>
          <w:rtl/>
        </w:rPr>
        <w:t xml:space="preserve"> </w:t>
      </w:r>
      <w:r w:rsidRPr="00915A75">
        <w:rPr>
          <w:rFonts w:hint="eastAsia"/>
          <w:rtl/>
        </w:rPr>
        <w:t>בין</w:t>
      </w:r>
      <w:r w:rsidRPr="00915A75">
        <w:rPr>
          <w:rtl/>
        </w:rPr>
        <w:t xml:space="preserve"> </w:t>
      </w:r>
      <w:r>
        <w:rPr>
          <w:rFonts w:hint="cs"/>
          <w:rtl/>
        </w:rPr>
        <w:t>ה</w:t>
      </w:r>
      <w:r w:rsidRPr="00915A75">
        <w:rPr>
          <w:rFonts w:hint="eastAsia"/>
          <w:rtl/>
        </w:rPr>
        <w:t>מציע</w:t>
      </w:r>
      <w:r w:rsidRPr="00915A75">
        <w:rPr>
          <w:rtl/>
        </w:rPr>
        <w:t xml:space="preserve"> </w:t>
      </w:r>
      <w:r w:rsidRPr="00915A75">
        <w:rPr>
          <w:rFonts w:hint="eastAsia"/>
          <w:rtl/>
        </w:rPr>
        <w:t>לבין</w:t>
      </w:r>
      <w:r w:rsidRPr="00915A75">
        <w:rPr>
          <w:rtl/>
        </w:rPr>
        <w:t xml:space="preserve"> </w:t>
      </w:r>
      <w:r w:rsidRPr="00915A75">
        <w:rPr>
          <w:rFonts w:hint="eastAsia"/>
          <w:rtl/>
        </w:rPr>
        <w:t>מציע</w:t>
      </w:r>
      <w:r w:rsidRPr="00915A75">
        <w:rPr>
          <w:rtl/>
        </w:rPr>
        <w:t xml:space="preserve"> </w:t>
      </w:r>
      <w:r w:rsidRPr="00915A75">
        <w:rPr>
          <w:rFonts w:hint="eastAsia"/>
          <w:rtl/>
        </w:rPr>
        <w:t>פוטנציאלי</w:t>
      </w:r>
      <w:r w:rsidRPr="00915A75">
        <w:rPr>
          <w:rFonts w:hint="cs"/>
          <w:rtl/>
        </w:rPr>
        <w:t>.</w:t>
      </w:r>
    </w:p>
    <w:p w14:paraId="36FEE347" w14:textId="77777777" w:rsidR="00832BF4" w:rsidRPr="002A3E64" w:rsidRDefault="001B1705" w:rsidP="007B01DE">
      <w:pPr>
        <w:pStyle w:val="2-"/>
        <w:rPr>
          <w:rtl/>
        </w:rPr>
      </w:pPr>
      <w:bookmarkStart w:id="215" w:name="_Toc43400617"/>
      <w:bookmarkStart w:id="216" w:name="_Toc44931926"/>
      <w:bookmarkStart w:id="217" w:name="_Toc44932013"/>
      <w:r>
        <w:rPr>
          <w:rFonts w:hint="cs"/>
          <w:rtl/>
        </w:rPr>
        <w:t>מינוי נציג מטעם המ</w:t>
      </w:r>
      <w:r w:rsidR="00261355">
        <w:rPr>
          <w:rFonts w:hint="cs"/>
          <w:rtl/>
        </w:rPr>
        <w:t>ציע</w:t>
      </w:r>
      <w:bookmarkEnd w:id="215"/>
      <w:bookmarkEnd w:id="216"/>
      <w:bookmarkEnd w:id="217"/>
    </w:p>
    <w:p w14:paraId="6B61F60E" w14:textId="77777777" w:rsidR="00832BF4" w:rsidRDefault="001B1705" w:rsidP="00A0392D">
      <w:pPr>
        <w:pStyle w:val="3-"/>
        <w:rPr>
          <w:rtl/>
        </w:rPr>
      </w:pPr>
      <w:r w:rsidRPr="003810BB">
        <w:rPr>
          <w:rFonts w:hint="cs"/>
          <w:rtl/>
        </w:rPr>
        <w:t xml:space="preserve">לצורך המכרז ימנה המציע </w:t>
      </w:r>
      <w:r>
        <w:rPr>
          <w:rFonts w:hint="cs"/>
          <w:rtl/>
        </w:rPr>
        <w:t>נציג</w:t>
      </w:r>
      <w:r w:rsidRPr="003810BB">
        <w:rPr>
          <w:rFonts w:hint="cs"/>
          <w:rtl/>
        </w:rPr>
        <w:t xml:space="preserve"> מטעמו</w:t>
      </w:r>
      <w:r>
        <w:rPr>
          <w:rFonts w:hint="cs"/>
          <w:rtl/>
        </w:rPr>
        <w:t xml:space="preserve"> (כמפורט ב</w:t>
      </w:r>
      <w:r w:rsidRPr="002A3E64">
        <w:rPr>
          <w:rFonts w:hint="eastAsia"/>
          <w:rtl/>
        </w:rPr>
        <w:t>פרק</w:t>
      </w:r>
      <w:r w:rsidRPr="002A3E64">
        <w:rPr>
          <w:rtl/>
        </w:rPr>
        <w:t xml:space="preserve"> </w:t>
      </w:r>
      <w:r w:rsidRPr="002A3E64">
        <w:rPr>
          <w:rFonts w:hint="eastAsia"/>
          <w:rtl/>
        </w:rPr>
        <w:t>ב</w:t>
      </w:r>
      <w:r>
        <w:rPr>
          <w:rFonts w:hint="cs"/>
          <w:rtl/>
        </w:rPr>
        <w:t>)</w:t>
      </w:r>
      <w:r w:rsidRPr="003810BB">
        <w:rPr>
          <w:rFonts w:hint="cs"/>
          <w:rtl/>
        </w:rPr>
        <w:t xml:space="preserve"> אשר יהווה את הכתובת הבלעדית לכל פניה בנושא המכרז</w:t>
      </w:r>
      <w:r w:rsidRPr="003810BB">
        <w:rPr>
          <w:rtl/>
        </w:rPr>
        <w:t>.</w:t>
      </w:r>
      <w:r w:rsidRPr="003810BB">
        <w:rPr>
          <w:rFonts w:hint="cs"/>
          <w:rtl/>
        </w:rPr>
        <w:t xml:space="preserve"> </w:t>
      </w:r>
    </w:p>
    <w:p w14:paraId="28295A11" w14:textId="77777777" w:rsidR="00A90878" w:rsidRPr="003810BB" w:rsidRDefault="001B1705" w:rsidP="00A0392D">
      <w:pPr>
        <w:pStyle w:val="3-"/>
        <w:rPr>
          <w:rtl/>
        </w:rPr>
      </w:pPr>
      <w:r w:rsidRPr="00082200">
        <w:rPr>
          <w:rFonts w:hint="cs"/>
          <w:rtl/>
        </w:rPr>
        <w:t>כל מענה והתייחסות שתישלח מ</w:t>
      </w:r>
      <w:r w:rsidR="00832BF4">
        <w:rPr>
          <w:rFonts w:hint="cs"/>
          <w:rtl/>
        </w:rPr>
        <w:t>נציג המציע</w:t>
      </w:r>
      <w:r w:rsidRPr="00082200">
        <w:rPr>
          <w:rFonts w:hint="cs"/>
          <w:rtl/>
        </w:rPr>
        <w:t xml:space="preserve"> למזמין, או מהמזמין ל</w:t>
      </w:r>
      <w:r w:rsidR="00832BF4">
        <w:rPr>
          <w:rFonts w:hint="cs"/>
          <w:rtl/>
        </w:rPr>
        <w:t>נציג המציע</w:t>
      </w:r>
      <w:r w:rsidRPr="00082200">
        <w:rPr>
          <w:rFonts w:hint="cs"/>
          <w:rtl/>
        </w:rPr>
        <w:t xml:space="preserve"> תחייב את המציע</w:t>
      </w:r>
      <w:r>
        <w:rPr>
          <w:rFonts w:hint="cs"/>
          <w:rtl/>
        </w:rPr>
        <w:t>.</w:t>
      </w:r>
    </w:p>
    <w:p w14:paraId="55711611" w14:textId="77777777" w:rsidR="007B037E" w:rsidRPr="002A3E64" w:rsidRDefault="001B1705" w:rsidP="007B01DE">
      <w:pPr>
        <w:pStyle w:val="2-"/>
        <w:rPr>
          <w:rtl/>
        </w:rPr>
      </w:pPr>
      <w:bookmarkStart w:id="218" w:name="_Toc53331334"/>
      <w:bookmarkStart w:id="219" w:name="_Toc516503359"/>
      <w:bookmarkStart w:id="220" w:name="_Toc43400618"/>
      <w:bookmarkStart w:id="221" w:name="_Toc44931927"/>
      <w:bookmarkStart w:id="222" w:name="_Toc44932014"/>
      <w:bookmarkEnd w:id="161"/>
      <w:r>
        <w:rPr>
          <w:rFonts w:hint="cs"/>
          <w:rtl/>
        </w:rPr>
        <w:t>תוקף</w:t>
      </w:r>
      <w:r w:rsidRPr="002A3E64">
        <w:rPr>
          <w:rtl/>
        </w:rPr>
        <w:t xml:space="preserve"> </w:t>
      </w:r>
      <w:r w:rsidRPr="002A3E64">
        <w:rPr>
          <w:rFonts w:hint="eastAsia"/>
          <w:rtl/>
        </w:rPr>
        <w:t>הצעות</w:t>
      </w:r>
      <w:bookmarkEnd w:id="218"/>
      <w:r w:rsidRPr="002A3E64">
        <w:rPr>
          <w:rtl/>
        </w:rPr>
        <w:t xml:space="preserve"> </w:t>
      </w:r>
    </w:p>
    <w:p w14:paraId="6E68667C" w14:textId="77777777" w:rsidR="007B037E" w:rsidRPr="00A92289" w:rsidRDefault="001B1705" w:rsidP="00A0392D">
      <w:pPr>
        <w:pStyle w:val="3-"/>
        <w:rPr>
          <w:rtl/>
        </w:rPr>
      </w:pPr>
      <w:bookmarkStart w:id="223" w:name="_Toc53331335"/>
      <w:r w:rsidRPr="00116E05">
        <w:rPr>
          <w:rtl/>
        </w:rPr>
        <w:t xml:space="preserve">תוקף ההצעה </w:t>
      </w:r>
      <w:r w:rsidRPr="00116E05">
        <w:rPr>
          <w:rFonts w:hint="cs"/>
          <w:rtl/>
        </w:rPr>
        <w:t>הוא 90 יום לאחר המועד האחרון להגשת הצעות.</w:t>
      </w:r>
      <w:r w:rsidRPr="00116E05">
        <w:rPr>
          <w:rtl/>
        </w:rPr>
        <w:t xml:space="preserve"> המזמין רשאי להודיע על הארכת תוקף ההצעה לתקופה נוספת</w:t>
      </w:r>
      <w:r>
        <w:rPr>
          <w:rtl/>
        </w:rPr>
        <w:t xml:space="preserve"> של עד 90 ימים, זאת </w:t>
      </w:r>
      <w:r w:rsidRPr="00FF7633">
        <w:rPr>
          <w:rtl/>
        </w:rPr>
        <w:t>ל</w:t>
      </w:r>
      <w:r>
        <w:rPr>
          <w:rFonts w:hint="cs"/>
          <w:rtl/>
        </w:rPr>
        <w:t xml:space="preserve">צורך </w:t>
      </w:r>
      <w:r w:rsidRPr="00FF7633">
        <w:rPr>
          <w:rtl/>
        </w:rPr>
        <w:t xml:space="preserve">בחירת </w:t>
      </w:r>
      <w:r>
        <w:rPr>
          <w:rFonts w:hint="cs"/>
          <w:rtl/>
        </w:rPr>
        <w:t>זוכה</w:t>
      </w:r>
      <w:r w:rsidRPr="00FF7633">
        <w:rPr>
          <w:rtl/>
        </w:rPr>
        <w:t xml:space="preserve"> במכרז.</w:t>
      </w:r>
      <w:bookmarkEnd w:id="223"/>
      <w:r w:rsidRPr="00FF7633">
        <w:rPr>
          <w:rtl/>
        </w:rPr>
        <w:t xml:space="preserve"> </w:t>
      </w:r>
    </w:p>
    <w:p w14:paraId="36309ADC" w14:textId="77777777" w:rsidR="007B037E" w:rsidRDefault="001B1705" w:rsidP="00A0392D">
      <w:pPr>
        <w:pStyle w:val="3-"/>
        <w:rPr>
          <w:rtl/>
        </w:rPr>
      </w:pPr>
      <w:bookmarkStart w:id="224" w:name="_Toc53331336"/>
      <w:r w:rsidRPr="00FF7633">
        <w:rPr>
          <w:rtl/>
        </w:rPr>
        <w:t xml:space="preserve">מציע אינו רשאי לחזור בו מהצעתו בתקופה </w:t>
      </w:r>
      <w:r w:rsidR="00BD06CB">
        <w:rPr>
          <w:rFonts w:hint="cs"/>
          <w:rtl/>
        </w:rPr>
        <w:t>בה הצעתו בתוקף</w:t>
      </w:r>
      <w:r w:rsidRPr="00FF7633">
        <w:rPr>
          <w:rtl/>
        </w:rPr>
        <w:t>.</w:t>
      </w:r>
      <w:bookmarkEnd w:id="224"/>
    </w:p>
    <w:p w14:paraId="01B1AE7C" w14:textId="77777777" w:rsidR="00AD6E2D" w:rsidRPr="002A3E64" w:rsidRDefault="001B1705" w:rsidP="007B01DE">
      <w:pPr>
        <w:pStyle w:val="2-"/>
        <w:rPr>
          <w:rtl/>
        </w:rPr>
      </w:pPr>
      <w:r w:rsidRPr="002A3E64">
        <w:rPr>
          <w:rtl/>
        </w:rPr>
        <w:lastRenderedPageBreak/>
        <w:t>ביטול או שינוי המכרז</w:t>
      </w:r>
      <w:bookmarkEnd w:id="219"/>
      <w:bookmarkEnd w:id="220"/>
      <w:bookmarkEnd w:id="221"/>
      <w:bookmarkEnd w:id="222"/>
    </w:p>
    <w:p w14:paraId="187F863E" w14:textId="77777777" w:rsidR="00E5417A" w:rsidRDefault="001B1705" w:rsidP="00A0392D">
      <w:pPr>
        <w:pStyle w:val="3-"/>
        <w:rPr>
          <w:rtl/>
        </w:rPr>
      </w:pPr>
      <w:r>
        <w:rPr>
          <w:rFonts w:hint="cs"/>
          <w:rtl/>
        </w:rPr>
        <w:t>המזמין רשאי מיוזמתו</w:t>
      </w:r>
      <w:r w:rsidRPr="00B63569">
        <w:rPr>
          <w:rtl/>
        </w:rPr>
        <w:t xml:space="preserve"> </w:t>
      </w:r>
      <w:r>
        <w:rPr>
          <w:rFonts w:hint="cs"/>
          <w:rtl/>
        </w:rPr>
        <w:t>ו</w:t>
      </w:r>
      <w:r w:rsidRPr="00B63569">
        <w:rPr>
          <w:rtl/>
        </w:rPr>
        <w:t>על פי שיקול דעת</w:t>
      </w:r>
      <w:r>
        <w:rPr>
          <w:rFonts w:hint="cs"/>
          <w:rtl/>
        </w:rPr>
        <w:t>ו</w:t>
      </w:r>
      <w:r w:rsidR="00E32183">
        <w:rPr>
          <w:rFonts w:hint="cs"/>
          <w:rtl/>
        </w:rPr>
        <w:t xml:space="preserve"> הבלעדי</w:t>
      </w:r>
      <w:r>
        <w:rPr>
          <w:rtl/>
        </w:rPr>
        <w:t>, לבטל את המכרז</w:t>
      </w:r>
      <w:r>
        <w:rPr>
          <w:rFonts w:hint="cs"/>
          <w:rtl/>
        </w:rPr>
        <w:t>,</w:t>
      </w:r>
      <w:r w:rsidRPr="00B63569">
        <w:rPr>
          <w:rtl/>
        </w:rPr>
        <w:t xml:space="preserve"> לשנותו ולעדכנו, לרבות עדכוני מועדים הנקובים בו</w:t>
      </w:r>
      <w:r>
        <w:rPr>
          <w:rFonts w:hint="cs"/>
          <w:rtl/>
        </w:rPr>
        <w:t xml:space="preserve"> ופרסום הבהרות על האמור בו. </w:t>
      </w:r>
    </w:p>
    <w:p w14:paraId="6F4DBF08" w14:textId="77777777" w:rsidR="001015D6" w:rsidRPr="00E5417A" w:rsidRDefault="001B1705" w:rsidP="00A0392D">
      <w:pPr>
        <w:pStyle w:val="3-"/>
        <w:rPr>
          <w:rtl/>
        </w:rPr>
      </w:pPr>
      <w:r>
        <w:rPr>
          <w:rFonts w:hint="cs"/>
          <w:rtl/>
        </w:rPr>
        <w:t xml:space="preserve">הודעה על ביצוע </w:t>
      </w:r>
      <w:r w:rsidR="00AD6E2D" w:rsidRPr="00E5417A">
        <w:rPr>
          <w:rFonts w:hint="eastAsia"/>
          <w:rtl/>
        </w:rPr>
        <w:t>שינויים</w:t>
      </w:r>
      <w:r w:rsidR="00AD6E2D" w:rsidRPr="00E5417A">
        <w:rPr>
          <w:rtl/>
        </w:rPr>
        <w:t xml:space="preserve"> כאמור</w:t>
      </w:r>
      <w:bookmarkStart w:id="225" w:name="show_micrazpumbi_6"/>
      <w:r w:rsidR="00AD6E2D" w:rsidRPr="00E5417A">
        <w:rPr>
          <w:rtl/>
        </w:rPr>
        <w:t xml:space="preserve"> </w:t>
      </w:r>
      <w:r>
        <w:rPr>
          <w:rFonts w:hint="cs"/>
          <w:rtl/>
        </w:rPr>
        <w:t>תפורסם</w:t>
      </w:r>
      <w:r w:rsidRPr="00E5417A">
        <w:rPr>
          <w:rtl/>
        </w:rPr>
        <w:t xml:space="preserve"> </w:t>
      </w:r>
      <w:r w:rsidR="00AD6E2D" w:rsidRPr="00E5417A">
        <w:rPr>
          <w:rtl/>
        </w:rPr>
        <w:t>ב</w:t>
      </w:r>
      <w:r w:rsidR="00E15716">
        <w:rPr>
          <w:rFonts w:hint="cs"/>
          <w:rtl/>
        </w:rPr>
        <w:t>דף המכרז</w:t>
      </w:r>
      <w:bookmarkEnd w:id="225"/>
      <w:r w:rsidR="00AD6E2D" w:rsidRPr="00E5417A">
        <w:rPr>
          <w:rtl/>
        </w:rPr>
        <w:t xml:space="preserve">. על מציע </w:t>
      </w:r>
      <w:r w:rsidR="00AD6E2D" w:rsidRPr="00E5417A">
        <w:rPr>
          <w:rFonts w:hint="eastAsia"/>
          <w:rtl/>
        </w:rPr>
        <w:t>האחריות</w:t>
      </w:r>
      <w:r w:rsidR="00AD6E2D" w:rsidRPr="00E5417A">
        <w:rPr>
          <w:rtl/>
        </w:rPr>
        <w:t xml:space="preserve"> להתעדכן ב</w:t>
      </w:r>
      <w:r w:rsidR="00AD6E2D" w:rsidRPr="00E5417A">
        <w:rPr>
          <w:rFonts w:hint="eastAsia"/>
          <w:rtl/>
        </w:rPr>
        <w:t>אופן</w:t>
      </w:r>
      <w:r w:rsidR="00AD6E2D" w:rsidRPr="00E5417A">
        <w:rPr>
          <w:rtl/>
        </w:rPr>
        <w:t xml:space="preserve"> </w:t>
      </w:r>
      <w:r w:rsidR="00AD6E2D" w:rsidRPr="00E5417A">
        <w:rPr>
          <w:rFonts w:hint="eastAsia"/>
          <w:rtl/>
        </w:rPr>
        <w:t>עצמאי</w:t>
      </w:r>
      <w:r w:rsidR="00AD6E2D" w:rsidRPr="00E5417A">
        <w:rPr>
          <w:rtl/>
        </w:rPr>
        <w:t xml:space="preserve"> </w:t>
      </w:r>
      <w:r w:rsidR="00AD6E2D" w:rsidRPr="00E5417A">
        <w:rPr>
          <w:rFonts w:hint="eastAsia"/>
          <w:rtl/>
        </w:rPr>
        <w:t>בהודעות</w:t>
      </w:r>
      <w:r w:rsidR="00AD6E2D" w:rsidRPr="00E5417A">
        <w:rPr>
          <w:rtl/>
        </w:rPr>
        <w:t xml:space="preserve"> </w:t>
      </w:r>
      <w:r w:rsidR="00AD6E2D" w:rsidRPr="00E5417A">
        <w:rPr>
          <w:rFonts w:hint="eastAsia"/>
          <w:rtl/>
        </w:rPr>
        <w:t>ו</w:t>
      </w:r>
      <w:r w:rsidR="00AD6E2D" w:rsidRPr="00E5417A">
        <w:rPr>
          <w:rtl/>
        </w:rPr>
        <w:t>עדכונים אשר יפורסמו כאמור בנוגע למכרז זה.</w:t>
      </w:r>
    </w:p>
    <w:p w14:paraId="14A683D4" w14:textId="77777777" w:rsidR="00CE3C66" w:rsidRDefault="001B1705" w:rsidP="00A0392D">
      <w:pPr>
        <w:pStyle w:val="3-"/>
        <w:rPr>
          <w:rtl/>
        </w:rPr>
      </w:pPr>
      <w:r>
        <w:rPr>
          <w:rFonts w:hint="cs"/>
          <w:rtl/>
        </w:rPr>
        <w:t xml:space="preserve">ההתקשרות עם הזוכה במכרז מותנית בקיומו של תקציב זמין. </w:t>
      </w:r>
      <w:r w:rsidR="008F2532">
        <w:rPr>
          <w:rFonts w:hint="cs"/>
          <w:rtl/>
        </w:rPr>
        <w:t xml:space="preserve">אם </w:t>
      </w:r>
      <w:r>
        <w:rPr>
          <w:rFonts w:hint="cs"/>
          <w:rtl/>
        </w:rPr>
        <w:t xml:space="preserve">מסיבות תקציביות לא ניתן יהיה להתקשר עם הזוכה במכרז, רשאי </w:t>
      </w:r>
      <w:r w:rsidR="003E255E">
        <w:rPr>
          <w:rFonts w:hint="cs"/>
          <w:rtl/>
        </w:rPr>
        <w:t>המזמין</w:t>
      </w:r>
      <w:r>
        <w:rPr>
          <w:rFonts w:hint="cs"/>
          <w:rtl/>
        </w:rPr>
        <w:t xml:space="preserve"> לבטל את המכרז.</w:t>
      </w:r>
    </w:p>
    <w:p w14:paraId="531C2179" w14:textId="77777777" w:rsidR="00CE3C66" w:rsidRDefault="001B1705" w:rsidP="00A0392D">
      <w:pPr>
        <w:pStyle w:val="3-"/>
        <w:rPr>
          <w:rtl/>
        </w:rPr>
      </w:pPr>
      <w:r>
        <w:rPr>
          <w:rtl/>
        </w:rPr>
        <w:t>המזמין</w:t>
      </w:r>
      <w:r w:rsidRPr="00FB3976">
        <w:rPr>
          <w:rtl/>
        </w:rPr>
        <w:t xml:space="preserve"> לא יהיה חייב לפצות את המציעים במקרה של ביטול</w:t>
      </w:r>
      <w:r>
        <w:rPr>
          <w:rFonts w:hint="cs"/>
          <w:rtl/>
        </w:rPr>
        <w:t xml:space="preserve"> המכרז.</w:t>
      </w:r>
    </w:p>
    <w:p w14:paraId="793D0767" w14:textId="77777777" w:rsidR="00322FCF" w:rsidRPr="002A3E64" w:rsidRDefault="001B1705" w:rsidP="007B01DE">
      <w:pPr>
        <w:pStyle w:val="2-"/>
        <w:rPr>
          <w:rtl/>
        </w:rPr>
      </w:pPr>
      <w:bookmarkStart w:id="226" w:name="_Toc516503360"/>
      <w:bookmarkStart w:id="227" w:name="_Toc43400620"/>
      <w:bookmarkStart w:id="228" w:name="_Toc44931929"/>
      <w:bookmarkStart w:id="229" w:name="_Toc44932016"/>
      <w:r w:rsidRPr="002A3E64">
        <w:rPr>
          <w:rtl/>
        </w:rPr>
        <w:t>הוצאות</w:t>
      </w:r>
      <w:bookmarkEnd w:id="226"/>
      <w:bookmarkEnd w:id="227"/>
      <w:bookmarkEnd w:id="228"/>
      <w:bookmarkEnd w:id="229"/>
      <w:r w:rsidRPr="002A3E64">
        <w:rPr>
          <w:rtl/>
        </w:rPr>
        <w:t xml:space="preserve"> </w:t>
      </w:r>
    </w:p>
    <w:p w14:paraId="35520290" w14:textId="77777777" w:rsidR="004A7CFB" w:rsidRDefault="001B1705" w:rsidP="00A0392D">
      <w:pPr>
        <w:pStyle w:val="3-"/>
        <w:rPr>
          <w:rtl/>
        </w:rPr>
      </w:pPr>
      <w:r>
        <w:rPr>
          <w:rFonts w:hint="cs"/>
          <w:rtl/>
        </w:rPr>
        <w:t>מציעים הבוחרים להגיש הצעה במכרז יישאו בכל עלות כספית הנדרשת לצורך השתתפותם במכרז, ולא יהיו זכאים להחזר כלשהו מהמזמין בגין עלויות אלו.</w:t>
      </w:r>
    </w:p>
    <w:p w14:paraId="263929CD" w14:textId="77777777" w:rsidR="001015D6" w:rsidRPr="00B63569" w:rsidRDefault="001B1705" w:rsidP="00A0392D">
      <w:pPr>
        <w:pStyle w:val="3-"/>
        <w:rPr>
          <w:rtl/>
        </w:rPr>
      </w:pPr>
      <w:r w:rsidRPr="00B63569">
        <w:rPr>
          <w:rtl/>
        </w:rPr>
        <w:t>המציע</w:t>
      </w:r>
      <w:r w:rsidR="00CB2AEF">
        <w:rPr>
          <w:rFonts w:hint="cs"/>
          <w:rtl/>
        </w:rPr>
        <w:t>ים</w:t>
      </w:r>
      <w:r w:rsidRPr="00B63569">
        <w:rPr>
          <w:rtl/>
        </w:rPr>
        <w:t xml:space="preserve"> לא יהי</w:t>
      </w:r>
      <w:r w:rsidR="00CB2AEF">
        <w:rPr>
          <w:rFonts w:hint="cs"/>
          <w:rtl/>
        </w:rPr>
        <w:t>ו</w:t>
      </w:r>
      <w:r w:rsidRPr="00B63569">
        <w:rPr>
          <w:rtl/>
        </w:rPr>
        <w:t xml:space="preserve"> זכאי</w:t>
      </w:r>
      <w:r w:rsidR="00CB2AEF">
        <w:rPr>
          <w:rFonts w:hint="cs"/>
          <w:rtl/>
        </w:rPr>
        <w:t>ם</w:t>
      </w:r>
      <w:r w:rsidRPr="00B63569">
        <w:rPr>
          <w:rtl/>
        </w:rPr>
        <w:t xml:space="preserve"> להחזר הוצאות או לפיצוי כלשהו בקשר עם המכרז, לרבות במקרה של הפסקתו, עיכובו, שינוי תנאיו או ביטולו. </w:t>
      </w:r>
    </w:p>
    <w:p w14:paraId="7A056EFE" w14:textId="77777777" w:rsidR="00377479" w:rsidRPr="002A3E64" w:rsidRDefault="001B1705" w:rsidP="007B01DE">
      <w:pPr>
        <w:pStyle w:val="2-"/>
        <w:rPr>
          <w:rtl/>
        </w:rPr>
      </w:pPr>
      <w:bookmarkStart w:id="230" w:name="_Toc516503361"/>
      <w:bookmarkStart w:id="231" w:name="_Toc43400621"/>
      <w:bookmarkStart w:id="232" w:name="_Toc44931930"/>
      <w:bookmarkStart w:id="233" w:name="_Toc44932017"/>
      <w:r w:rsidRPr="002A3E64">
        <w:rPr>
          <w:rtl/>
        </w:rPr>
        <w:t>סמכות השיפוט</w:t>
      </w:r>
      <w:bookmarkEnd w:id="230"/>
      <w:bookmarkEnd w:id="231"/>
      <w:bookmarkEnd w:id="232"/>
      <w:bookmarkEnd w:id="233"/>
    </w:p>
    <w:p w14:paraId="3D7FF817" w14:textId="77777777" w:rsidR="001015D6" w:rsidRPr="00551CC2" w:rsidRDefault="001B1705" w:rsidP="00A0392D">
      <w:pPr>
        <w:pStyle w:val="3-"/>
        <w:rPr>
          <w:rtl/>
        </w:rPr>
      </w:pPr>
      <w:r w:rsidRPr="00551CC2">
        <w:rPr>
          <w:rtl/>
        </w:rPr>
        <w:t>סמכות השיפוט בכל הקשור לנושאים ועניינים הנוגעים למכרז, או בכל תביעה הנובעת מה</w:t>
      </w:r>
      <w:r w:rsidR="004A7CFB" w:rsidRPr="00551CC2">
        <w:rPr>
          <w:rFonts w:hint="cs"/>
          <w:rtl/>
        </w:rPr>
        <w:t>מכרז</w:t>
      </w:r>
      <w:r w:rsidRPr="00551CC2">
        <w:rPr>
          <w:rtl/>
        </w:rPr>
        <w:t xml:space="preserve"> </w:t>
      </w:r>
      <w:r w:rsidR="004A7CFB" w:rsidRPr="00551CC2">
        <w:rPr>
          <w:rFonts w:hint="cs"/>
          <w:rtl/>
        </w:rPr>
        <w:t>ומ</w:t>
      </w:r>
      <w:r w:rsidRPr="00551CC2">
        <w:rPr>
          <w:rtl/>
        </w:rPr>
        <w:t>ניהולו, תהיה אך ורק בבתי המשפט</w:t>
      </w:r>
      <w:r w:rsidR="00B243C0" w:rsidRPr="00551CC2">
        <w:rPr>
          <w:rFonts w:hint="cs"/>
          <w:rtl/>
        </w:rPr>
        <w:t xml:space="preserve"> במקום בו יושבת ועדת המכרזים של המזמין</w:t>
      </w:r>
      <w:r w:rsidRPr="00551CC2">
        <w:rPr>
          <w:rtl/>
        </w:rPr>
        <w:t>.</w:t>
      </w:r>
    </w:p>
    <w:p w14:paraId="715D60E5" w14:textId="77777777" w:rsidR="00377479" w:rsidRPr="002A3E64" w:rsidRDefault="001B1705" w:rsidP="007B01DE">
      <w:pPr>
        <w:pStyle w:val="2-"/>
        <w:rPr>
          <w:rtl/>
        </w:rPr>
      </w:pPr>
      <w:bookmarkStart w:id="234" w:name="_Toc516503362"/>
      <w:bookmarkStart w:id="235" w:name="_Toc43400622"/>
      <w:bookmarkStart w:id="236" w:name="_Toc44931931"/>
      <w:bookmarkStart w:id="237" w:name="_Toc44932018"/>
      <w:r w:rsidRPr="002A3E64">
        <w:rPr>
          <w:rFonts w:hint="eastAsia"/>
          <w:rtl/>
        </w:rPr>
        <w:t>סודיות</w:t>
      </w:r>
      <w:r w:rsidRPr="002A3E64">
        <w:rPr>
          <w:rtl/>
        </w:rPr>
        <w:t xml:space="preserve"> </w:t>
      </w:r>
      <w:r w:rsidRPr="002A3E64">
        <w:rPr>
          <w:rFonts w:hint="eastAsia"/>
          <w:rtl/>
        </w:rPr>
        <w:t>ההצעה</w:t>
      </w:r>
      <w:r w:rsidRPr="002A3E64">
        <w:rPr>
          <w:rtl/>
        </w:rPr>
        <w:t xml:space="preserve"> </w:t>
      </w:r>
      <w:r w:rsidRPr="002A3E64">
        <w:rPr>
          <w:rFonts w:hint="eastAsia"/>
          <w:rtl/>
        </w:rPr>
        <w:t>וזכות</w:t>
      </w:r>
      <w:r w:rsidRPr="002A3E64">
        <w:rPr>
          <w:rtl/>
        </w:rPr>
        <w:t xml:space="preserve"> </w:t>
      </w:r>
      <w:r w:rsidRPr="002A3E64">
        <w:rPr>
          <w:rFonts w:hint="eastAsia"/>
          <w:rtl/>
        </w:rPr>
        <w:t>העיון</w:t>
      </w:r>
      <w:bookmarkEnd w:id="234"/>
      <w:bookmarkEnd w:id="235"/>
      <w:bookmarkEnd w:id="236"/>
      <w:bookmarkEnd w:id="237"/>
    </w:p>
    <w:p w14:paraId="265B2987" w14:textId="77777777" w:rsidR="0013061D" w:rsidRDefault="001B1705" w:rsidP="00A0392D">
      <w:pPr>
        <w:pStyle w:val="3-"/>
        <w:rPr>
          <w:rtl/>
        </w:rPr>
      </w:pPr>
      <w:r>
        <w:rPr>
          <w:rFonts w:hint="cs"/>
          <w:rtl/>
        </w:rPr>
        <w:t>בכפוף לחובות המזמין על פי דין,</w:t>
      </w:r>
      <w:r w:rsidR="00377479" w:rsidRPr="0013061D">
        <w:rPr>
          <w:rtl/>
        </w:rPr>
        <w:t xml:space="preserve"> </w:t>
      </w:r>
      <w:r w:rsidR="00361FDC">
        <w:rPr>
          <w:rFonts w:hint="cs"/>
          <w:rtl/>
        </w:rPr>
        <w:t>המזמין</w:t>
      </w:r>
      <w:r w:rsidRPr="0013061D">
        <w:rPr>
          <w:rtl/>
        </w:rPr>
        <w:t xml:space="preserve"> מתחייב שלא לגלות תוכן ההצעה לצד שלישי </w:t>
      </w:r>
      <w:r>
        <w:rPr>
          <w:rFonts w:hint="cs"/>
          <w:rtl/>
        </w:rPr>
        <w:t xml:space="preserve">שאינו מעובדי </w:t>
      </w:r>
      <w:r w:rsidR="00361FDC">
        <w:rPr>
          <w:rFonts w:hint="cs"/>
          <w:rtl/>
        </w:rPr>
        <w:t>המזמין</w:t>
      </w:r>
      <w:r>
        <w:rPr>
          <w:rFonts w:hint="cs"/>
          <w:rtl/>
        </w:rPr>
        <w:t xml:space="preserve"> או</w:t>
      </w:r>
      <w:r w:rsidRPr="0013061D">
        <w:rPr>
          <w:rtl/>
        </w:rPr>
        <w:t xml:space="preserve"> יועצים המועסקים על ידו</w:t>
      </w:r>
      <w:r>
        <w:rPr>
          <w:rFonts w:hint="cs"/>
          <w:rtl/>
        </w:rPr>
        <w:t xml:space="preserve"> </w:t>
      </w:r>
      <w:r w:rsidR="00F575B7">
        <w:rPr>
          <w:rFonts w:hint="cs"/>
          <w:rtl/>
        </w:rPr>
        <w:t xml:space="preserve">ונותנים לו שירות </w:t>
      </w:r>
      <w:r>
        <w:rPr>
          <w:rFonts w:hint="cs"/>
          <w:rtl/>
        </w:rPr>
        <w:t>לצורך המכרז,</w:t>
      </w:r>
      <w:r w:rsidRPr="0013061D">
        <w:rPr>
          <w:rtl/>
        </w:rPr>
        <w:t xml:space="preserve"> אשר גם עליהם תחול חובת הסודיות ואי השימוש בהצע</w:t>
      </w:r>
      <w:r>
        <w:rPr>
          <w:rFonts w:hint="cs"/>
          <w:rtl/>
        </w:rPr>
        <w:t>ו</w:t>
      </w:r>
      <w:r w:rsidRPr="0013061D">
        <w:rPr>
          <w:rtl/>
        </w:rPr>
        <w:t xml:space="preserve">ת </w:t>
      </w:r>
      <w:r>
        <w:rPr>
          <w:rFonts w:hint="cs"/>
          <w:rtl/>
        </w:rPr>
        <w:t>שהוגשו במכרז</w:t>
      </w:r>
      <w:r w:rsidRPr="0013061D">
        <w:rPr>
          <w:rtl/>
        </w:rPr>
        <w:t xml:space="preserve"> אלא לצורכי ה</w:t>
      </w:r>
      <w:r w:rsidR="00E84A3E">
        <w:rPr>
          <w:rFonts w:hint="cs"/>
          <w:rtl/>
        </w:rPr>
        <w:t>מכרז</w:t>
      </w:r>
      <w:r w:rsidRPr="0013061D">
        <w:rPr>
          <w:rtl/>
        </w:rPr>
        <w:t xml:space="preserve"> בלבד</w:t>
      </w:r>
      <w:r>
        <w:rPr>
          <w:rFonts w:hint="cs"/>
          <w:rtl/>
        </w:rPr>
        <w:t>.</w:t>
      </w:r>
      <w:r w:rsidR="00525EFB">
        <w:rPr>
          <w:rFonts w:hint="cs"/>
          <w:rtl/>
        </w:rPr>
        <w:t xml:space="preserve"> </w:t>
      </w:r>
    </w:p>
    <w:p w14:paraId="1254EF18" w14:textId="77777777" w:rsidR="003F5764" w:rsidRDefault="001B1705" w:rsidP="00A0392D">
      <w:pPr>
        <w:pStyle w:val="3-"/>
        <w:rPr>
          <w:rtl/>
        </w:rPr>
      </w:pPr>
      <w:r w:rsidRPr="002D1D37">
        <w:rPr>
          <w:rFonts w:hint="cs"/>
          <w:rtl/>
        </w:rPr>
        <w:t xml:space="preserve">יחד עם זאת, </w:t>
      </w:r>
      <w:r w:rsidR="0013061D" w:rsidRPr="002D1D37">
        <w:rPr>
          <w:rtl/>
        </w:rPr>
        <w:t>בהתאם ל</w:t>
      </w:r>
      <w:r w:rsidRPr="002D1D37">
        <w:rPr>
          <w:rFonts w:hint="cs"/>
          <w:rtl/>
        </w:rPr>
        <w:t>תקנה 21(ה) ל</w:t>
      </w:r>
      <w:r w:rsidR="0013061D" w:rsidRPr="002D1D37">
        <w:rPr>
          <w:rtl/>
        </w:rPr>
        <w:t xml:space="preserve">תקנות חוק </w:t>
      </w:r>
      <w:r w:rsidR="00910BC4">
        <w:rPr>
          <w:rFonts w:hint="cs"/>
          <w:rtl/>
        </w:rPr>
        <w:t xml:space="preserve">חובת </w:t>
      </w:r>
      <w:r w:rsidR="0013061D" w:rsidRPr="002D1D37">
        <w:rPr>
          <w:rtl/>
        </w:rPr>
        <w:t>המכרזים</w:t>
      </w:r>
      <w:r w:rsidR="00910BC4">
        <w:rPr>
          <w:rFonts w:hint="cs"/>
          <w:rtl/>
        </w:rPr>
        <w:t>,</w:t>
      </w:r>
      <w:r w:rsidR="0013061D" w:rsidRPr="002D1D37">
        <w:rPr>
          <w:rtl/>
        </w:rPr>
        <w:t xml:space="preserve"> מ</w:t>
      </w:r>
      <w:r w:rsidR="0013061D" w:rsidRPr="002D1D37">
        <w:rPr>
          <w:rFonts w:hint="cs"/>
          <w:rtl/>
        </w:rPr>
        <w:t>ציע</w:t>
      </w:r>
      <w:r w:rsidR="0013061D" w:rsidRPr="002D1D37">
        <w:rPr>
          <w:rtl/>
        </w:rPr>
        <w:t>ים במכרז רשאים לבקש לעיין בהצע</w:t>
      </w:r>
      <w:r w:rsidR="0013061D" w:rsidRPr="002D1D37">
        <w:rPr>
          <w:rFonts w:hint="cs"/>
          <w:rtl/>
        </w:rPr>
        <w:t>ה</w:t>
      </w:r>
      <w:r w:rsidR="0013061D" w:rsidRPr="002D1D37">
        <w:rPr>
          <w:rtl/>
        </w:rPr>
        <w:t xml:space="preserve"> ז</w:t>
      </w:r>
      <w:r w:rsidR="0013061D" w:rsidRPr="002D1D37">
        <w:rPr>
          <w:rFonts w:hint="cs"/>
          <w:rtl/>
        </w:rPr>
        <w:t>ו</w:t>
      </w:r>
      <w:r w:rsidR="0013061D" w:rsidRPr="002D1D37">
        <w:rPr>
          <w:rtl/>
        </w:rPr>
        <w:t>כ</w:t>
      </w:r>
      <w:r w:rsidR="0013061D" w:rsidRPr="002D1D37">
        <w:rPr>
          <w:rFonts w:hint="cs"/>
          <w:rtl/>
        </w:rPr>
        <w:t>ה</w:t>
      </w:r>
      <w:r w:rsidRPr="002D1D37">
        <w:rPr>
          <w:rFonts w:hint="cs"/>
          <w:rtl/>
        </w:rPr>
        <w:t xml:space="preserve">, וכן </w:t>
      </w:r>
      <w:r w:rsidR="001820B3">
        <w:rPr>
          <w:rFonts w:hint="cs"/>
          <w:rtl/>
        </w:rPr>
        <w:t>בפרוטוקולים של ועדת המכרזים ו</w:t>
      </w:r>
      <w:r w:rsidRPr="002D1D37">
        <w:rPr>
          <w:rFonts w:hint="cs"/>
          <w:rtl/>
        </w:rPr>
        <w:t>במסמכים נוספים הקשורים במכרז</w:t>
      </w:r>
      <w:r w:rsidR="00910BC4">
        <w:rPr>
          <w:rFonts w:hint="cs"/>
          <w:rtl/>
        </w:rPr>
        <w:t xml:space="preserve"> (או חלקם)</w:t>
      </w:r>
      <w:r w:rsidR="001820B3">
        <w:rPr>
          <w:rFonts w:hint="cs"/>
          <w:rtl/>
        </w:rPr>
        <w:t>,</w:t>
      </w:r>
      <w:r w:rsidRPr="002D1D37">
        <w:rPr>
          <w:rFonts w:hint="cs"/>
          <w:rtl/>
        </w:rPr>
        <w:t xml:space="preserve"> </w:t>
      </w:r>
      <w:r w:rsidR="00DE2E56" w:rsidRPr="002D1D37">
        <w:rPr>
          <w:rFonts w:hint="cs"/>
          <w:rtl/>
        </w:rPr>
        <w:t>מלבד</w:t>
      </w:r>
      <w:r w:rsidR="001820B3">
        <w:rPr>
          <w:rFonts w:hint="cs"/>
          <w:rtl/>
        </w:rPr>
        <w:t xml:space="preserve"> החריגים </w:t>
      </w:r>
      <w:proofErr w:type="spellStart"/>
      <w:r w:rsidR="001820B3">
        <w:rPr>
          <w:rFonts w:hint="cs"/>
          <w:rtl/>
        </w:rPr>
        <w:t>המנוים</w:t>
      </w:r>
      <w:proofErr w:type="spellEnd"/>
      <w:r w:rsidR="001820B3">
        <w:rPr>
          <w:rFonts w:hint="cs"/>
          <w:rtl/>
        </w:rPr>
        <w:t xml:space="preserve"> בתקנה, ובכלל זה</w:t>
      </w:r>
      <w:r w:rsidRPr="002D1D37">
        <w:rPr>
          <w:rFonts w:hint="cs"/>
          <w:rtl/>
        </w:rPr>
        <w:t xml:space="preserve"> במסמכים שהם בגדר סוד מסחרי או מקצועי, או שעלולים לפגוע בביטחון המדינה, יחסי החוץ שלה, </w:t>
      </w:r>
      <w:proofErr w:type="spellStart"/>
      <w:r w:rsidRPr="002D1D37">
        <w:rPr>
          <w:rFonts w:hint="cs"/>
          <w:rtl/>
        </w:rPr>
        <w:t>כלכלתה</w:t>
      </w:r>
      <w:proofErr w:type="spellEnd"/>
      <w:r w:rsidRPr="002D1D37">
        <w:rPr>
          <w:rFonts w:hint="cs"/>
          <w:rtl/>
        </w:rPr>
        <w:t xml:space="preserve"> וביטחון הציבור</w:t>
      </w:r>
      <w:r w:rsidR="0013061D" w:rsidRPr="002D1D37">
        <w:rPr>
          <w:rFonts w:hint="cs"/>
          <w:rtl/>
        </w:rPr>
        <w:t>.</w:t>
      </w:r>
    </w:p>
    <w:p w14:paraId="5F653765" w14:textId="77777777" w:rsidR="003F5764" w:rsidRDefault="001B1705" w:rsidP="003F5764">
      <w:pPr>
        <w:pStyle w:val="3-"/>
        <w:rPr>
          <w:rtl/>
        </w:rPr>
      </w:pPr>
      <w:r w:rsidRPr="00A52689">
        <w:rPr>
          <w:rFonts w:hint="cs"/>
          <w:rtl/>
        </w:rPr>
        <w:t xml:space="preserve">בהתאם לאמור בתקנות </w:t>
      </w:r>
      <w:hyperlink r:id="rId24" w:history="1">
        <w:r w:rsidRPr="00A52689">
          <w:rPr>
            <w:rtl/>
          </w:rPr>
          <w:t xml:space="preserve">המידע הפלילי ותקנת השבים </w:t>
        </w:r>
        <w:r w:rsidRPr="00A52689">
          <w:rPr>
            <w:rFonts w:hint="cs"/>
            <w:rtl/>
          </w:rPr>
          <w:t>(</w:t>
        </w:r>
        <w:r w:rsidRPr="00A52689">
          <w:rPr>
            <w:rtl/>
          </w:rPr>
          <w:t>מסירת מידע מהמרשם הפלילי לשם התקשרות בחוזה לביצוע</w:t>
        </w:r>
        <w:r w:rsidRPr="00A52689">
          <w:rPr>
            <w:rFonts w:hint="cs"/>
            <w:rtl/>
          </w:rPr>
          <w:t xml:space="preserve"> </w:t>
        </w:r>
        <w:r w:rsidRPr="00A52689">
          <w:rPr>
            <w:rtl/>
          </w:rPr>
          <w:t>עסקה במסגרת מכרז</w:t>
        </w:r>
        <w:r w:rsidRPr="00A52689">
          <w:rPr>
            <w:rFonts w:hint="cs"/>
            <w:rtl/>
          </w:rPr>
          <w:t>)</w:t>
        </w:r>
        <w:r w:rsidRPr="00A52689">
          <w:rPr>
            <w:rtl/>
          </w:rPr>
          <w:t>, התשפ"ה</w:t>
        </w:r>
        <w:r w:rsidRPr="00A52689">
          <w:rPr>
            <w:rFonts w:hint="cs"/>
            <w:rtl/>
          </w:rPr>
          <w:t>-</w:t>
        </w:r>
        <w:r w:rsidRPr="00A52689">
          <w:rPr>
            <w:rtl/>
          </w:rPr>
          <w:t>2025</w:t>
        </w:r>
      </w:hyperlink>
      <w:r w:rsidRPr="00A52689">
        <w:rPr>
          <w:rFonts w:hint="cs"/>
          <w:rtl/>
        </w:rPr>
        <w:t xml:space="preserve"> ("</w:t>
      </w:r>
      <w:r w:rsidRPr="00A52689">
        <w:rPr>
          <w:rFonts w:hint="cs"/>
          <w:b/>
          <w:bCs/>
          <w:rtl/>
        </w:rPr>
        <w:t>תקנות מידע פלילי במכרזים</w:t>
      </w:r>
      <w:r w:rsidRPr="00A52689">
        <w:rPr>
          <w:rFonts w:hint="cs"/>
          <w:rtl/>
        </w:rPr>
        <w:t xml:space="preserve">"), אשר הותקנו מכוח </w:t>
      </w:r>
      <w:hyperlink r:id="rId25" w:history="1">
        <w:r w:rsidRPr="00A52689">
          <w:rPr>
            <w:rtl/>
          </w:rPr>
          <w:t xml:space="preserve">חוק המידע </w:t>
        </w:r>
        <w:r w:rsidRPr="00A52689">
          <w:rPr>
            <w:rtl/>
          </w:rPr>
          <w:lastRenderedPageBreak/>
          <w:t>הפלילי ותקנת השבים, תשע"ט-2019</w:t>
        </w:r>
      </w:hyperlink>
      <w:r>
        <w:rPr>
          <w:rFonts w:hint="cs"/>
          <w:rtl/>
        </w:rPr>
        <w:t xml:space="preserve">, מובהר כי ועדת המכרזים לא תחשוף מידע פלילי של מציע במסגרת בקשה לעיון בהצעות במכרז, לרבות את עצם קיומו. </w:t>
      </w:r>
    </w:p>
    <w:p w14:paraId="665B1545" w14:textId="45206D09" w:rsidR="00105C58" w:rsidRPr="00804B53" w:rsidRDefault="001B1705" w:rsidP="00AD0EA5">
      <w:pPr>
        <w:pStyle w:val="3-"/>
      </w:pPr>
      <w:r w:rsidRPr="002D1D37">
        <w:rPr>
          <w:rtl/>
        </w:rPr>
        <w:t xml:space="preserve">אם ברצון מציע </w:t>
      </w:r>
      <w:r w:rsidRPr="00EA3900">
        <w:rPr>
          <w:rtl/>
        </w:rPr>
        <w:t>למנוע</w:t>
      </w:r>
      <w:r w:rsidRPr="002D1D37">
        <w:rPr>
          <w:rtl/>
        </w:rPr>
        <w:t xml:space="preserve"> עיון בסעיפים </w:t>
      </w:r>
      <w:r>
        <w:rPr>
          <w:rFonts w:hint="cs"/>
          <w:rtl/>
        </w:rPr>
        <w:t>ש</w:t>
      </w:r>
      <w:r w:rsidRPr="002D1D37">
        <w:rPr>
          <w:rtl/>
        </w:rPr>
        <w:t>ל הצעתו בשל טענה לסוד מסחרי</w:t>
      </w:r>
      <w:r w:rsidRPr="002D1D37">
        <w:rPr>
          <w:rFonts w:hint="cs"/>
          <w:rtl/>
        </w:rPr>
        <w:t>,</w:t>
      </w:r>
      <w:r w:rsidRPr="002D1D37">
        <w:rPr>
          <w:rtl/>
        </w:rPr>
        <w:t xml:space="preserve"> סוד מקצועי,</w:t>
      </w:r>
      <w:r w:rsidRPr="002D1D37">
        <w:rPr>
          <w:rFonts w:hint="cs"/>
          <w:rtl/>
        </w:rPr>
        <w:t xml:space="preserve"> או כל טעם אחר המוזכר בתקנות חובת המכרזים</w:t>
      </w:r>
      <w:r w:rsidRPr="002D1D37">
        <w:rPr>
          <w:rtl/>
        </w:rPr>
        <w:t xml:space="preserve"> עליו לציין </w:t>
      </w:r>
      <w:r w:rsidRPr="002D1D37">
        <w:rPr>
          <w:rFonts w:hint="cs"/>
          <w:rtl/>
        </w:rPr>
        <w:t xml:space="preserve">זאת באופן מפורש </w:t>
      </w:r>
      <w:r w:rsidRPr="002D1D37">
        <w:rPr>
          <w:rtl/>
        </w:rPr>
        <w:t>בחוברת ההצעה</w:t>
      </w:r>
      <w:r>
        <w:rPr>
          <w:rFonts w:hint="cs"/>
          <w:rtl/>
        </w:rPr>
        <w:t xml:space="preserve"> (פרק ב</w:t>
      </w:r>
      <w:r w:rsidRPr="002D1D37">
        <w:rPr>
          <w:rFonts w:hint="cs"/>
          <w:rtl/>
        </w:rPr>
        <w:t>)</w:t>
      </w:r>
      <w:r>
        <w:rPr>
          <w:rFonts w:hint="cs"/>
          <w:rtl/>
        </w:rPr>
        <w:t>, במקום המיועד לכך</w:t>
      </w:r>
      <w:r w:rsidR="00EA3900">
        <w:rPr>
          <w:rFonts w:hint="cs"/>
          <w:rtl/>
        </w:rPr>
        <w:t xml:space="preserve"> </w:t>
      </w:r>
      <w:r w:rsidR="00105C58" w:rsidRPr="00804B53">
        <w:rPr>
          <w:rFonts w:hint="cs"/>
          <w:rtl/>
        </w:rPr>
        <w:t>ולהבהיר בצורה מפורשת, ברורה ומנומקת מהם החלקים ו/או הנתונים ו/או המסמכים הכלולים בהצעתו אשר לטענתו אין לאפשר עיון בהם על ידי מציעים אשר הצעתם לא זכתה במכרז, מכוח תקנה 21(ה) לתקנות חובת המכרזים, התשנ"ג-1993, בשל טענתו כאמור. במסגרת האמור, על מציע המעוניין למנוע עיון בסעיפים בהצעתו כאמור, לצרף להצעתו גרסה מצונזרת, המיועדת להעברה למציעים אשר יבקשו לממש את זכות העיון בהצעת הספק, ככל שבקשתם תתקבל, ובכפוף לשיקול דעתה של ועדת המכרזים.</w:t>
      </w:r>
    </w:p>
    <w:p w14:paraId="4F4BF772" w14:textId="77777777" w:rsidR="00105C58" w:rsidRPr="00804B53" w:rsidRDefault="00105C58" w:rsidP="00105C58">
      <w:pPr>
        <w:pStyle w:val="3-"/>
        <w:numPr>
          <w:ilvl w:val="2"/>
          <w:numId w:val="51"/>
        </w:numPr>
        <w:ind w:left="1780"/>
      </w:pPr>
      <w:r w:rsidRPr="00804B53">
        <w:rPr>
          <w:rFonts w:hint="cs"/>
          <w:rtl/>
        </w:rPr>
        <w:t>מובהר, כי לא יהא בעצם הבקשה כדי למנוע עיון בסעיפים הרלוונטיים, וכי בכל מקרה שיקול הדעת הבלעדי וההחלטה הסופית בכל הנוגע לנושא חיסיון סעיפים, יהיו של ועדת המכרזים ושלה בלבד.</w:t>
      </w:r>
    </w:p>
    <w:p w14:paraId="3060A229" w14:textId="77777777" w:rsidR="00105C58" w:rsidRPr="0096317C" w:rsidRDefault="00105C58" w:rsidP="00105C58">
      <w:pPr>
        <w:pStyle w:val="3-"/>
        <w:numPr>
          <w:ilvl w:val="2"/>
          <w:numId w:val="51"/>
        </w:numPr>
        <w:ind w:left="1780"/>
      </w:pPr>
      <w:r w:rsidRPr="0096317C">
        <w:rPr>
          <w:rtl/>
        </w:rPr>
        <w:t>אי-העברת גרסה מצונזרת ו/או העברת גרסה ללא נימוקים מפורטים ו/או העברת גרסה מצונזרת שלא בהתאם לאופן המתואר לעיל, משמע</w:t>
      </w:r>
      <w:r w:rsidRPr="00804B53">
        <w:rPr>
          <w:rFonts w:hint="cs"/>
          <w:rtl/>
        </w:rPr>
        <w:t>ם</w:t>
      </w:r>
      <w:r w:rsidRPr="0096317C">
        <w:rPr>
          <w:rtl/>
        </w:rPr>
        <w:t xml:space="preserve"> ויתור על האפשרות שניתנה למציע למנוע משאר המתמודדים בהליך </w:t>
      </w:r>
      <w:proofErr w:type="spellStart"/>
      <w:r w:rsidRPr="0096317C">
        <w:rPr>
          <w:rtl/>
        </w:rPr>
        <w:t>המכרזי</w:t>
      </w:r>
      <w:proofErr w:type="spellEnd"/>
      <w:r w:rsidRPr="0096317C">
        <w:rPr>
          <w:rtl/>
        </w:rPr>
        <w:t xml:space="preserve"> עיון בסעיפים המהווים פגיעה בזכויותיו, והמציע יהא מושתק מלטעון כל טענה בהקשר זה כנגד המזמין ו/או ועדת המכרזי</w:t>
      </w:r>
      <w:r w:rsidRPr="0096317C">
        <w:rPr>
          <w:rFonts w:hint="eastAsia"/>
          <w:rtl/>
        </w:rPr>
        <w:t>ם</w:t>
      </w:r>
      <w:r w:rsidRPr="0096317C">
        <w:rPr>
          <w:rtl/>
        </w:rPr>
        <w:t>; במקרה זה</w:t>
      </w:r>
      <w:r w:rsidRPr="00804B53">
        <w:rPr>
          <w:rFonts w:hint="cs"/>
          <w:rtl/>
        </w:rPr>
        <w:t>,</w:t>
      </w:r>
      <w:r w:rsidRPr="0096317C">
        <w:rPr>
          <w:rtl/>
        </w:rPr>
        <w:t xml:space="preserve"> הגרסה אשר תועבר למבקש זכות העיון תועבר תוך בחינת ועדת המכרזים את חסיון הסעיפים אשר צוינו, ככל שצוינו, במסגרת טופס הגשת ההצעה כחסויים. </w:t>
      </w:r>
    </w:p>
    <w:p w14:paraId="0639DF42" w14:textId="77777777" w:rsidR="00105C58" w:rsidRPr="00804B53" w:rsidRDefault="00105C58" w:rsidP="00105C58">
      <w:pPr>
        <w:pStyle w:val="3-"/>
        <w:numPr>
          <w:ilvl w:val="2"/>
          <w:numId w:val="51"/>
        </w:numPr>
        <w:ind w:left="1780"/>
      </w:pPr>
      <w:r w:rsidRPr="00804B53">
        <w:rPr>
          <w:rFonts w:hint="cs"/>
          <w:rtl/>
        </w:rPr>
        <w:t>בהגשת הצעתו, מסכים המציע כי אותם הפריטים אשר הוגדרו כסעיפים חסויים במסגרת הצעתו למכרז, לא יחשפו בפניו במידה והוא זה אשר בסופו של יום יבקש זכות עיון בהצעה; כך או כך, ההצעה הכספית וסעיפים הנוגעים לעמידה בדרישות הסף אינם מהווים סוד מסחרי או מקצועי.</w:t>
      </w:r>
    </w:p>
    <w:p w14:paraId="75368AB7" w14:textId="77777777" w:rsidR="00105C58" w:rsidRPr="00804B53" w:rsidRDefault="00105C58" w:rsidP="00105C58">
      <w:pPr>
        <w:pStyle w:val="3-"/>
        <w:numPr>
          <w:ilvl w:val="2"/>
          <w:numId w:val="51"/>
        </w:numPr>
        <w:ind w:left="1780"/>
      </w:pPr>
      <w:r w:rsidRPr="00804B53">
        <w:rPr>
          <w:rFonts w:hint="cs"/>
          <w:rtl/>
        </w:rPr>
        <w:t xml:space="preserve">עיון בהצעת מציע זוכה במכרז, על ידי מציע שהצעתו לא זכתה במכרז כרוכה בתשלום סך </w:t>
      </w:r>
      <w:r w:rsidRPr="000E5D34">
        <w:rPr>
          <w:rFonts w:hint="cs"/>
          <w:rtl/>
        </w:rPr>
        <w:t xml:space="preserve">של </w:t>
      </w:r>
      <w:r w:rsidRPr="000E5D34">
        <w:rPr>
          <w:rtl/>
          <w14:scene3d>
            <w14:camera w14:prst="orthographicFront"/>
            <w14:lightRig w14:rig="threePt" w14:dir="t">
              <w14:rot w14:lat="0" w14:lon="0" w14:rev="0"/>
            </w14:lightRig>
          </w14:scene3d>
        </w:rPr>
        <w:t>700</w:t>
      </w:r>
      <w:r w:rsidRPr="000E5D34">
        <w:rPr>
          <w:rFonts w:hint="cs"/>
          <w:rtl/>
        </w:rPr>
        <w:t xml:space="preserve"> ₪</w:t>
      </w:r>
      <w:r w:rsidRPr="00804B53">
        <w:rPr>
          <w:rFonts w:hint="cs"/>
          <w:rtl/>
        </w:rPr>
        <w:t xml:space="preserve"> לכיסוי העלות הכרוכה בקיום התקנה 21(ה)(1) הנ"ל; סכום זה יש לשלם מראש לזכות משרד הבריאות כאשר יובהר ויודגש כי המשרד לא יחל בריכוז החומרים ובהתאמה העברתם לידי מבקש זכות העיון טרם העברת אסמכתה בדבר ביצוע התשלום כאמור.</w:t>
      </w:r>
    </w:p>
    <w:p w14:paraId="6B051911" w14:textId="77777777" w:rsidR="00E81F28" w:rsidRDefault="001B1705" w:rsidP="00A0392D">
      <w:pPr>
        <w:pStyle w:val="3-"/>
        <w:rPr>
          <w:rtl/>
        </w:rPr>
      </w:pPr>
      <w:r>
        <w:rPr>
          <w:rFonts w:hint="cs"/>
          <w:rtl/>
        </w:rPr>
        <w:t xml:space="preserve">בכפוף לאמור לעיל, </w:t>
      </w:r>
      <w:r w:rsidRPr="002D1D37">
        <w:rPr>
          <w:rFonts w:hint="cs"/>
          <w:rtl/>
        </w:rPr>
        <w:t>בהשתתפותו במכרז</w:t>
      </w:r>
      <w:r w:rsidRPr="002D1D37">
        <w:rPr>
          <w:rtl/>
        </w:rPr>
        <w:t xml:space="preserve"> מסכים המציע, כי</w:t>
      </w:r>
      <w:r>
        <w:rPr>
          <w:rFonts w:hint="cs"/>
          <w:rtl/>
        </w:rPr>
        <w:t xml:space="preserve"> במקרה של זכיה במכרז</w:t>
      </w:r>
      <w:r w:rsidRPr="002D1D37">
        <w:rPr>
          <w:rtl/>
        </w:rPr>
        <w:t xml:space="preserve"> הצעתו תועמד לעיונם של יתר המציעים במכרז</w:t>
      </w:r>
      <w:r w:rsidRPr="002D1D37">
        <w:rPr>
          <w:rFonts w:hint="cs"/>
          <w:rtl/>
        </w:rPr>
        <w:t xml:space="preserve"> בהתאם להוראות הדין</w:t>
      </w:r>
      <w:r w:rsidR="007529C6">
        <w:rPr>
          <w:rFonts w:hint="cs"/>
          <w:rtl/>
        </w:rPr>
        <w:t xml:space="preserve"> ולא יהיו לו כל טענות בקשר לגילוי פרטי הצעתו בהתאם להוראות סעיף זה</w:t>
      </w:r>
      <w:r w:rsidRPr="002D1D37">
        <w:rPr>
          <w:rFonts w:hint="cs"/>
          <w:rtl/>
        </w:rPr>
        <w:t xml:space="preserve">. </w:t>
      </w:r>
    </w:p>
    <w:p w14:paraId="3D9FA0B4" w14:textId="77777777" w:rsidR="0013061D" w:rsidRDefault="001B1705" w:rsidP="00A0392D">
      <w:pPr>
        <w:pStyle w:val="3-"/>
        <w:rPr>
          <w:rtl/>
        </w:rPr>
      </w:pPr>
      <w:r>
        <w:rPr>
          <w:rFonts w:hint="cs"/>
          <w:rtl/>
        </w:rPr>
        <w:lastRenderedPageBreak/>
        <w:t xml:space="preserve">במקרה בו ועדת המכרזים של </w:t>
      </w:r>
      <w:r w:rsidR="00361FDC">
        <w:rPr>
          <w:rFonts w:hint="cs"/>
          <w:rtl/>
        </w:rPr>
        <w:t>המזמין</w:t>
      </w:r>
      <w:r>
        <w:rPr>
          <w:rFonts w:hint="cs"/>
          <w:rtl/>
        </w:rPr>
        <w:t xml:space="preserve"> תדחה את טענת המציע הזוכה בדבר היות חלקים מהצעתו סוד מסחרי או מקצועי, </w:t>
      </w:r>
      <w:r w:rsidR="00361FDC">
        <w:rPr>
          <w:rFonts w:hint="cs"/>
          <w:rtl/>
        </w:rPr>
        <w:t>המזמין</w:t>
      </w:r>
      <w:r>
        <w:rPr>
          <w:rFonts w:hint="cs"/>
          <w:rtl/>
        </w:rPr>
        <w:t xml:space="preserve"> יודיע לו על כך </w:t>
      </w:r>
      <w:r w:rsidR="00F575B7">
        <w:rPr>
          <w:rFonts w:hint="cs"/>
          <w:rtl/>
        </w:rPr>
        <w:t>טרם מימוש</w:t>
      </w:r>
      <w:r w:rsidRPr="002D1D37">
        <w:rPr>
          <w:rFonts w:hint="cs"/>
          <w:rtl/>
        </w:rPr>
        <w:t xml:space="preserve"> זכות העיון בפועל</w:t>
      </w:r>
      <w:r>
        <w:rPr>
          <w:rFonts w:hint="cs"/>
          <w:rtl/>
        </w:rPr>
        <w:t>.</w:t>
      </w:r>
      <w:r w:rsidR="00C26BFA">
        <w:rPr>
          <w:rFonts w:hint="cs"/>
          <w:rtl/>
        </w:rPr>
        <w:t xml:space="preserve"> </w:t>
      </w:r>
    </w:p>
    <w:p w14:paraId="2FE4F93A" w14:textId="77777777" w:rsidR="008824EE" w:rsidRDefault="001B1705" w:rsidP="007B01DE">
      <w:pPr>
        <w:pStyle w:val="2-"/>
        <w:rPr>
          <w:rtl/>
        </w:rPr>
      </w:pPr>
      <w:r>
        <w:rPr>
          <w:rFonts w:hint="cs"/>
          <w:rtl/>
        </w:rPr>
        <w:t>מיצוי הליכים מול הוועדה</w:t>
      </w:r>
    </w:p>
    <w:p w14:paraId="7E39E5C2" w14:textId="77777777" w:rsidR="005D0A83" w:rsidRDefault="001B1705" w:rsidP="00A0392D">
      <w:pPr>
        <w:pStyle w:val="3-"/>
        <w:rPr>
          <w:rtl/>
        </w:rPr>
      </w:pPr>
      <w:r>
        <w:rPr>
          <w:rFonts w:hint="cs"/>
          <w:rtl/>
        </w:rPr>
        <w:t xml:space="preserve">אם </w:t>
      </w:r>
      <w:r w:rsidR="008824EE">
        <w:rPr>
          <w:rFonts w:hint="cs"/>
          <w:rtl/>
        </w:rPr>
        <w:t>לאחר מימוש זכות העיו</w:t>
      </w:r>
      <w:r w:rsidR="00AD2655">
        <w:rPr>
          <w:rFonts w:hint="cs"/>
          <w:rtl/>
        </w:rPr>
        <w:t>ן, מציע במכרז סבור שנפלה טעות בה</w:t>
      </w:r>
      <w:r w:rsidR="008824EE">
        <w:rPr>
          <w:rFonts w:hint="cs"/>
          <w:rtl/>
        </w:rPr>
        <w:t>חלטה של ועדת המכרזים</w:t>
      </w:r>
      <w:r w:rsidR="00D913EA">
        <w:rPr>
          <w:rFonts w:hint="cs"/>
          <w:rtl/>
        </w:rPr>
        <w:t>,</w:t>
      </w:r>
      <w:r w:rsidR="008824EE">
        <w:rPr>
          <w:rFonts w:hint="cs"/>
          <w:rtl/>
        </w:rPr>
        <w:t xml:space="preserve"> עליו לפנות לוועדה בכתב ולפרט את טענותיו באופן מנומק וזאת לא יאוחר מ-</w:t>
      </w:r>
      <w:r w:rsidR="00361E8A">
        <w:rPr>
          <w:rFonts w:hint="cs"/>
          <w:rtl/>
        </w:rPr>
        <w:t xml:space="preserve">10 </w:t>
      </w:r>
      <w:r w:rsidR="008824EE">
        <w:rPr>
          <w:rFonts w:hint="cs"/>
          <w:rtl/>
        </w:rPr>
        <w:t>ימי</w:t>
      </w:r>
      <w:r w:rsidR="00361E8A">
        <w:rPr>
          <w:rFonts w:hint="cs"/>
          <w:rtl/>
        </w:rPr>
        <w:t xml:space="preserve"> עסקים </w:t>
      </w:r>
      <w:r w:rsidR="008824EE">
        <w:rPr>
          <w:rFonts w:hint="cs"/>
          <w:rtl/>
        </w:rPr>
        <w:t>מ</w:t>
      </w:r>
      <w:r w:rsidR="00BC62A8">
        <w:rPr>
          <w:rFonts w:hint="cs"/>
          <w:rtl/>
        </w:rPr>
        <w:t>מועד</w:t>
      </w:r>
      <w:r w:rsidR="008824EE">
        <w:rPr>
          <w:rFonts w:hint="cs"/>
          <w:rtl/>
        </w:rPr>
        <w:t xml:space="preserve"> מימוש זכות העיון. </w:t>
      </w:r>
    </w:p>
    <w:p w14:paraId="0E302C74" w14:textId="77777777" w:rsidR="008824EE" w:rsidRDefault="001B1705" w:rsidP="00A0392D">
      <w:pPr>
        <w:pStyle w:val="3-"/>
        <w:rPr>
          <w:rtl/>
        </w:rPr>
      </w:pPr>
      <w:r>
        <w:rPr>
          <w:rFonts w:hint="cs"/>
          <w:rtl/>
        </w:rPr>
        <w:t xml:space="preserve">במהלך בירור טענות מציע במכרז, </w:t>
      </w:r>
      <w:r w:rsidR="00EA4782">
        <w:rPr>
          <w:rFonts w:hint="cs"/>
          <w:rtl/>
        </w:rPr>
        <w:t xml:space="preserve">אם </w:t>
      </w:r>
      <w:r>
        <w:rPr>
          <w:rFonts w:hint="cs"/>
          <w:rtl/>
        </w:rPr>
        <w:t xml:space="preserve">ישנן, </w:t>
      </w:r>
      <w:r w:rsidR="00361E8A">
        <w:rPr>
          <w:rFonts w:hint="cs"/>
          <w:rtl/>
        </w:rPr>
        <w:t xml:space="preserve">המזמין </w:t>
      </w:r>
      <w:r>
        <w:rPr>
          <w:rFonts w:hint="cs"/>
          <w:rtl/>
        </w:rPr>
        <w:t xml:space="preserve">לא </w:t>
      </w:r>
      <w:r w:rsidR="00361E8A">
        <w:rPr>
          <w:rFonts w:hint="cs"/>
          <w:rtl/>
        </w:rPr>
        <w:t>י</w:t>
      </w:r>
      <w:r>
        <w:rPr>
          <w:rFonts w:hint="cs"/>
          <w:rtl/>
        </w:rPr>
        <w:t>עכב את</w:t>
      </w:r>
      <w:r w:rsidR="00361E8A">
        <w:rPr>
          <w:rFonts w:hint="cs"/>
          <w:rtl/>
        </w:rPr>
        <w:t xml:space="preserve"> מימוש</w:t>
      </w:r>
      <w:r>
        <w:rPr>
          <w:rFonts w:hint="cs"/>
          <w:rtl/>
        </w:rPr>
        <w:t xml:space="preserve"> ההתקשרות עם </w:t>
      </w:r>
      <w:r w:rsidR="00F154AB">
        <w:rPr>
          <w:rFonts w:hint="cs"/>
          <w:rtl/>
        </w:rPr>
        <w:t>הזוכה</w:t>
      </w:r>
      <w:r>
        <w:rPr>
          <w:rFonts w:hint="cs"/>
          <w:rtl/>
        </w:rPr>
        <w:t xml:space="preserve">, למעט מקרים חריגים, בהתאם לשיקול דעתו הבלעדי. </w:t>
      </w:r>
    </w:p>
    <w:p w14:paraId="6926240C" w14:textId="77777777" w:rsidR="000A2211" w:rsidRDefault="001B1705" w:rsidP="00A0392D">
      <w:pPr>
        <w:pStyle w:val="3-"/>
        <w:rPr>
          <w:rtl/>
        </w:rPr>
      </w:pPr>
      <w:r>
        <w:rPr>
          <w:rFonts w:hint="cs"/>
          <w:rtl/>
        </w:rPr>
        <w:t xml:space="preserve">אם </w:t>
      </w:r>
      <w:r w:rsidR="009F25D7">
        <w:rPr>
          <w:rFonts w:hint="cs"/>
          <w:rtl/>
        </w:rPr>
        <w:t xml:space="preserve">לאחר בירור טענות המציע, </w:t>
      </w:r>
      <w:r w:rsidR="008824EE">
        <w:rPr>
          <w:rFonts w:hint="cs"/>
          <w:rtl/>
        </w:rPr>
        <w:t>ועדת המכר</w:t>
      </w:r>
      <w:r w:rsidR="009F25D7">
        <w:rPr>
          <w:rFonts w:hint="cs"/>
          <w:rtl/>
        </w:rPr>
        <w:t>ז</w:t>
      </w:r>
      <w:r w:rsidR="008824EE">
        <w:rPr>
          <w:rFonts w:hint="cs"/>
          <w:rtl/>
        </w:rPr>
        <w:t xml:space="preserve">ים, תסבור כי </w:t>
      </w:r>
      <w:r w:rsidR="00AD2655">
        <w:rPr>
          <w:rFonts w:hint="cs"/>
          <w:rtl/>
        </w:rPr>
        <w:t>נפלה טעות בהחלטה</w:t>
      </w:r>
      <w:r w:rsidR="00361E8A">
        <w:rPr>
          <w:rFonts w:hint="cs"/>
          <w:rtl/>
        </w:rPr>
        <w:t xml:space="preserve"> שקיבלה</w:t>
      </w:r>
      <w:r w:rsidR="00AD2655">
        <w:rPr>
          <w:rFonts w:hint="cs"/>
          <w:rtl/>
        </w:rPr>
        <w:t>, לא יהיה ב</w:t>
      </w:r>
      <w:r w:rsidR="00361E8A">
        <w:rPr>
          <w:rFonts w:hint="cs"/>
          <w:rtl/>
        </w:rPr>
        <w:t>מימוש ההתקשרות</w:t>
      </w:r>
      <w:r w:rsidR="00AD2655">
        <w:rPr>
          <w:rFonts w:hint="cs"/>
          <w:rtl/>
        </w:rPr>
        <w:t xml:space="preserve"> עם הזוכה כדי למנוע ממנה לקבל כל החלטה נדרשת לצורך תיקון הטעות, ובכלל זה</w:t>
      </w:r>
      <w:r w:rsidR="00361E8A">
        <w:rPr>
          <w:rFonts w:hint="cs"/>
          <w:rtl/>
        </w:rPr>
        <w:t>, במקרים חריגים,</w:t>
      </w:r>
      <w:r w:rsidR="00AD2655">
        <w:rPr>
          <w:rFonts w:hint="cs"/>
          <w:rtl/>
        </w:rPr>
        <w:t xml:space="preserve"> ביטול הזכ</w:t>
      </w:r>
      <w:r w:rsidR="00361E8A">
        <w:rPr>
          <w:rFonts w:hint="cs"/>
          <w:rtl/>
        </w:rPr>
        <w:t>י</w:t>
      </w:r>
      <w:r w:rsidR="00AD2655">
        <w:rPr>
          <w:rFonts w:hint="cs"/>
          <w:rtl/>
        </w:rPr>
        <w:t xml:space="preserve">יה. </w:t>
      </w:r>
    </w:p>
    <w:p w14:paraId="7741CC41" w14:textId="77777777" w:rsidR="000A2211" w:rsidRDefault="001B1705">
      <w:pPr>
        <w:bidi w:val="0"/>
        <w:spacing w:before="200" w:after="200" w:line="276" w:lineRule="auto"/>
        <w:rPr>
          <w:rtl/>
        </w:rPr>
      </w:pPr>
      <w:r>
        <w:rPr>
          <w:rtl/>
        </w:rPr>
        <w:br w:type="page"/>
      </w:r>
    </w:p>
    <w:p w14:paraId="3245C908" w14:textId="77777777" w:rsidR="004E394B" w:rsidRPr="002426B4" w:rsidRDefault="001B1705" w:rsidP="0057259E">
      <w:pPr>
        <w:pStyle w:val="afffffff9"/>
        <w:rPr>
          <w:rtl/>
        </w:rPr>
        <w:sectPr w:rsidR="004E394B" w:rsidRPr="002426B4" w:rsidSect="00654526">
          <w:pgSz w:w="11906" w:h="16838" w:code="9"/>
          <w:pgMar w:top="1616" w:right="1826" w:bottom="1440" w:left="1800" w:header="709" w:footer="709" w:gutter="0"/>
          <w:cols w:space="708"/>
          <w:titlePg/>
          <w:bidi/>
          <w:rtlGutter/>
          <w:docGrid w:linePitch="360"/>
        </w:sectPr>
      </w:pPr>
      <w:bookmarkStart w:id="238" w:name="_Toc256000048"/>
      <w:bookmarkStart w:id="239" w:name="_Toc32477904"/>
      <w:bookmarkStart w:id="240" w:name="_Toc43400623"/>
      <w:bookmarkStart w:id="241" w:name="_Toc44931932"/>
      <w:bookmarkStart w:id="242" w:name="_Toc44932019"/>
      <w:bookmarkStart w:id="243" w:name="_Toc44932668"/>
      <w:bookmarkStart w:id="244" w:name="_Toc53331337"/>
      <w:bookmarkStart w:id="245" w:name="_Toc173823724"/>
      <w:bookmarkStart w:id="246" w:name="_Toc173825532"/>
      <w:r w:rsidRPr="002426B4">
        <w:rPr>
          <w:rFonts w:hint="cs"/>
          <w:rtl/>
        </w:rPr>
        <w:lastRenderedPageBreak/>
        <w:t>פרק ב</w:t>
      </w:r>
      <w:r w:rsidR="00D84FC6">
        <w:rPr>
          <w:rFonts w:hint="cs"/>
          <w:rtl/>
        </w:rPr>
        <w:t>'</w:t>
      </w:r>
      <w:r w:rsidRPr="002426B4">
        <w:rPr>
          <w:rFonts w:hint="cs"/>
          <w:rtl/>
        </w:rPr>
        <w:t xml:space="preserve"> </w:t>
      </w:r>
      <w:r w:rsidRPr="002426B4">
        <w:rPr>
          <w:rtl/>
        </w:rPr>
        <w:t>–</w:t>
      </w:r>
      <w:r w:rsidRPr="002426B4">
        <w:rPr>
          <w:rFonts w:hint="cs"/>
          <w:rtl/>
        </w:rPr>
        <w:t xml:space="preserve"> </w:t>
      </w:r>
      <w:r w:rsidR="00BC709B">
        <w:rPr>
          <w:rFonts w:hint="cs"/>
          <w:rtl/>
        </w:rPr>
        <w:t xml:space="preserve">חוברת </w:t>
      </w:r>
      <w:r w:rsidR="000B02CF" w:rsidRPr="002426B4">
        <w:rPr>
          <w:rFonts w:hint="cs"/>
          <w:rtl/>
        </w:rPr>
        <w:t>ה</w:t>
      </w:r>
      <w:r w:rsidRPr="002426B4">
        <w:rPr>
          <w:rFonts w:hint="cs"/>
          <w:rtl/>
        </w:rPr>
        <w:t>הצעה</w:t>
      </w:r>
      <w:bookmarkEnd w:id="238"/>
      <w:bookmarkEnd w:id="239"/>
      <w:bookmarkEnd w:id="240"/>
      <w:bookmarkEnd w:id="241"/>
      <w:bookmarkEnd w:id="242"/>
      <w:bookmarkEnd w:id="243"/>
      <w:bookmarkEnd w:id="244"/>
      <w:bookmarkEnd w:id="245"/>
      <w:bookmarkEnd w:id="246"/>
    </w:p>
    <w:p w14:paraId="3A3E15A4" w14:textId="77777777" w:rsidR="00B45730" w:rsidRPr="00EC0034" w:rsidRDefault="001B1705" w:rsidP="00973BC2">
      <w:pPr>
        <w:pStyle w:val="1fe"/>
        <w:rPr>
          <w:rtl/>
        </w:rPr>
      </w:pPr>
      <w:bookmarkStart w:id="247" w:name="_Toc256000049"/>
      <w:bookmarkStart w:id="248" w:name="_Toc32477905"/>
      <w:bookmarkStart w:id="249" w:name="_Toc43400624"/>
      <w:bookmarkStart w:id="250" w:name="_Toc44931933"/>
      <w:bookmarkStart w:id="251" w:name="_Toc44932020"/>
      <w:bookmarkStart w:id="252" w:name="_Toc53331338"/>
      <w:bookmarkStart w:id="253" w:name="_Toc173823725"/>
      <w:bookmarkStart w:id="254" w:name="_Toc173825533"/>
      <w:r w:rsidRPr="00EC0034">
        <w:rPr>
          <w:rFonts w:hint="cs"/>
          <w:rtl/>
        </w:rPr>
        <w:lastRenderedPageBreak/>
        <w:t>הגשת הצע</w:t>
      </w:r>
      <w:r w:rsidR="00C76DC7" w:rsidRPr="00EC0034">
        <w:rPr>
          <w:rFonts w:hint="cs"/>
          <w:rtl/>
        </w:rPr>
        <w:t>ה</w:t>
      </w:r>
      <w:r w:rsidRPr="00EC0034">
        <w:rPr>
          <w:rFonts w:hint="cs"/>
          <w:rtl/>
        </w:rPr>
        <w:t xml:space="preserve"> במכר</w:t>
      </w:r>
      <w:r w:rsidR="00C76DC7" w:rsidRPr="00EC0034">
        <w:rPr>
          <w:rFonts w:hint="cs"/>
          <w:rtl/>
        </w:rPr>
        <w:t>ז</w:t>
      </w:r>
      <w:bookmarkEnd w:id="247"/>
      <w:bookmarkEnd w:id="248"/>
      <w:bookmarkEnd w:id="249"/>
      <w:bookmarkEnd w:id="250"/>
      <w:bookmarkEnd w:id="251"/>
      <w:bookmarkEnd w:id="252"/>
      <w:bookmarkEnd w:id="253"/>
      <w:bookmarkEnd w:id="254"/>
    </w:p>
    <w:p w14:paraId="7AD11755" w14:textId="77777777" w:rsidR="004E394B" w:rsidRPr="002A3E64" w:rsidRDefault="001B1705" w:rsidP="007B01DE">
      <w:pPr>
        <w:pStyle w:val="2-"/>
        <w:rPr>
          <w:rtl/>
        </w:rPr>
      </w:pPr>
      <w:bookmarkStart w:id="255" w:name="_Toc43400625"/>
      <w:bookmarkStart w:id="256" w:name="_Toc44931934"/>
      <w:bookmarkStart w:id="257" w:name="_Toc44932021"/>
      <w:r w:rsidRPr="002A3E64">
        <w:rPr>
          <w:rFonts w:hint="eastAsia"/>
          <w:rtl/>
        </w:rPr>
        <w:t>כללי</w:t>
      </w:r>
      <w:r w:rsidR="00204AE0">
        <w:rPr>
          <w:rFonts w:hint="cs"/>
          <w:rtl/>
        </w:rPr>
        <w:t>ם למילוי חוברת ההצעה</w:t>
      </w:r>
      <w:bookmarkEnd w:id="255"/>
      <w:bookmarkEnd w:id="256"/>
      <w:bookmarkEnd w:id="257"/>
    </w:p>
    <w:p w14:paraId="42790127" w14:textId="77777777" w:rsidR="000B02CF" w:rsidRPr="00AA29ED" w:rsidRDefault="001B1705" w:rsidP="00A0392D">
      <w:pPr>
        <w:pStyle w:val="3-"/>
        <w:rPr>
          <w:rtl/>
        </w:rPr>
      </w:pPr>
      <w:bookmarkStart w:id="258" w:name="_Toc53331339"/>
      <w:r>
        <w:rPr>
          <w:rtl/>
        </w:rPr>
        <w:t xml:space="preserve">פרק זה </w:t>
      </w:r>
      <w:r>
        <w:rPr>
          <w:rFonts w:hint="cs"/>
          <w:rtl/>
        </w:rPr>
        <w:t>מ</w:t>
      </w:r>
      <w:r w:rsidRPr="00B63569">
        <w:rPr>
          <w:rtl/>
        </w:rPr>
        <w:t xml:space="preserve">הווה את מענה המציע </w:t>
      </w:r>
      <w:r>
        <w:rPr>
          <w:rtl/>
        </w:rPr>
        <w:t>למכרז</w:t>
      </w:r>
      <w:r w:rsidR="0014115F">
        <w:rPr>
          <w:rFonts w:hint="cs"/>
          <w:rtl/>
        </w:rPr>
        <w:t>,</w:t>
      </w:r>
      <w:r w:rsidRPr="00B63569">
        <w:rPr>
          <w:rtl/>
        </w:rPr>
        <w:t xml:space="preserve"> </w:t>
      </w:r>
      <w:r w:rsidR="00EA7958" w:rsidRPr="00AA29ED">
        <w:rPr>
          <w:u w:val="single"/>
          <w:rtl/>
        </w:rPr>
        <w:t xml:space="preserve">אין </w:t>
      </w:r>
      <w:r w:rsidR="00EA7958" w:rsidRPr="00AA29ED">
        <w:rPr>
          <w:rFonts w:hint="eastAsia"/>
          <w:u w:val="single"/>
          <w:rtl/>
        </w:rPr>
        <w:t>צורך</w:t>
      </w:r>
      <w:r w:rsidR="00EA7958" w:rsidRPr="00AA29ED">
        <w:rPr>
          <w:u w:val="single"/>
          <w:rtl/>
        </w:rPr>
        <w:t xml:space="preserve"> במתן מענה לכל חלק אחר במכרז</w:t>
      </w:r>
      <w:r w:rsidR="00506A6A" w:rsidRPr="00AA29ED">
        <w:rPr>
          <w:rFonts w:hint="cs"/>
          <w:rtl/>
        </w:rPr>
        <w:t>, או לצרף מסמך שאינו נדרש בפרק זה</w:t>
      </w:r>
      <w:r w:rsidR="00EA7958" w:rsidRPr="00AA29ED">
        <w:rPr>
          <w:rFonts w:hint="cs"/>
          <w:rtl/>
        </w:rPr>
        <w:t>.</w:t>
      </w:r>
      <w:bookmarkEnd w:id="258"/>
    </w:p>
    <w:p w14:paraId="372E16F3" w14:textId="77777777" w:rsidR="004E394B" w:rsidRDefault="001B1705" w:rsidP="00A0392D">
      <w:pPr>
        <w:pStyle w:val="3-"/>
        <w:rPr>
          <w:rtl/>
        </w:rPr>
      </w:pPr>
      <w:bookmarkStart w:id="259" w:name="_Toc53331340"/>
      <w:r w:rsidRPr="00B63569">
        <w:rPr>
          <w:rtl/>
        </w:rPr>
        <w:t xml:space="preserve">יש לעקוב באופן מדוקדק אחר ההנחיות המופיעות בפרק זה על מנת שההצעה תוכל להיבחן ולהיות מוערכת כראוי. </w:t>
      </w:r>
      <w:r w:rsidR="00EA7958">
        <w:rPr>
          <w:rFonts w:hint="cs"/>
          <w:rtl/>
        </w:rPr>
        <w:t>אין להוסיף להתנות או לשנות אף תנאי מתנאי המכרז</w:t>
      </w:r>
      <w:r w:rsidR="00295B6A">
        <w:rPr>
          <w:rFonts w:hint="cs"/>
          <w:rtl/>
        </w:rPr>
        <w:t>, או את ההנחיות המופיעות להלן</w:t>
      </w:r>
      <w:r w:rsidR="00EA7958">
        <w:rPr>
          <w:rFonts w:hint="cs"/>
          <w:rtl/>
        </w:rPr>
        <w:t>.</w:t>
      </w:r>
      <w:bookmarkEnd w:id="259"/>
    </w:p>
    <w:p w14:paraId="7E3343B0" w14:textId="77777777" w:rsidR="004E394B" w:rsidRPr="00116E05" w:rsidRDefault="001B1705" w:rsidP="00A0392D">
      <w:pPr>
        <w:pStyle w:val="3-"/>
        <w:rPr>
          <w:rtl/>
        </w:rPr>
      </w:pPr>
      <w:bookmarkStart w:id="260" w:name="_Toc53331341"/>
      <w:r w:rsidRPr="00EA7958">
        <w:rPr>
          <w:rFonts w:hint="cs"/>
          <w:rtl/>
        </w:rPr>
        <w:t>בכל מקרה של שאלות או אי-בהירות במסמכי המכרז על המציע לפנות ל</w:t>
      </w:r>
      <w:r w:rsidR="00361FDC">
        <w:rPr>
          <w:rFonts w:hint="cs"/>
          <w:rtl/>
        </w:rPr>
        <w:t>מזמין</w:t>
      </w:r>
      <w:r w:rsidRPr="00EA7958">
        <w:rPr>
          <w:rFonts w:hint="cs"/>
          <w:rtl/>
        </w:rPr>
        <w:t xml:space="preserve"> בשאלה לצורך הבהרה, כמפורט ב</w:t>
      </w:r>
      <w:r w:rsidR="005C0769" w:rsidRPr="005C132D">
        <w:rPr>
          <w:rFonts w:hint="cs"/>
          <w:b/>
          <w:bCs/>
          <w:rtl/>
        </w:rPr>
        <w:t>פרק א</w:t>
      </w:r>
      <w:r w:rsidR="003B10CE" w:rsidRPr="005C132D">
        <w:rPr>
          <w:rFonts w:hint="cs"/>
          <w:b/>
          <w:bCs/>
          <w:rtl/>
        </w:rPr>
        <w:t>'</w:t>
      </w:r>
      <w:r w:rsidR="005C0769" w:rsidRPr="00EA7958">
        <w:rPr>
          <w:rFonts w:hint="cs"/>
          <w:rtl/>
        </w:rPr>
        <w:t xml:space="preserve"> ל</w:t>
      </w:r>
      <w:r w:rsidRPr="00EA7958">
        <w:rPr>
          <w:rFonts w:hint="cs"/>
          <w:rtl/>
        </w:rPr>
        <w:t xml:space="preserve">מסמכי </w:t>
      </w:r>
      <w:r w:rsidRPr="00116E05">
        <w:rPr>
          <w:rFonts w:hint="cs"/>
          <w:rtl/>
        </w:rPr>
        <w:t>המכרז</w:t>
      </w:r>
      <w:r w:rsidR="00EA7958" w:rsidRPr="00116E05">
        <w:rPr>
          <w:rFonts w:hint="cs"/>
          <w:rtl/>
        </w:rPr>
        <w:t>.</w:t>
      </w:r>
      <w:bookmarkEnd w:id="260"/>
      <w:r w:rsidRPr="00116E05">
        <w:rPr>
          <w:rFonts w:hint="cs"/>
          <w:rtl/>
        </w:rPr>
        <w:t xml:space="preserve"> </w:t>
      </w:r>
    </w:p>
    <w:p w14:paraId="0FB8A7DC" w14:textId="77777777" w:rsidR="00B11972" w:rsidRPr="00116E05" w:rsidRDefault="001B1705" w:rsidP="00A0392D">
      <w:pPr>
        <w:pStyle w:val="3-"/>
        <w:rPr>
          <w:rtl/>
        </w:rPr>
      </w:pPr>
      <w:bookmarkStart w:id="261" w:name="_Toc53331342"/>
      <w:r w:rsidRPr="00116E05">
        <w:rPr>
          <w:rFonts w:hint="cs"/>
          <w:rtl/>
        </w:rPr>
        <w:t xml:space="preserve">ניתן לצרף כל מסמך או קובץ </w:t>
      </w:r>
      <w:r w:rsidRPr="00116E05">
        <w:rPr>
          <w:rFonts w:hint="cs"/>
          <w:u w:val="single"/>
          <w:rtl/>
        </w:rPr>
        <w:t>הרלוונטי</w:t>
      </w:r>
      <w:r w:rsidRPr="00116E05">
        <w:rPr>
          <w:rFonts w:hint="cs"/>
          <w:rtl/>
        </w:rPr>
        <w:t xml:space="preserve"> לצורך פירוט והמחשה למפורט בהצעה.</w:t>
      </w:r>
      <w:r w:rsidRPr="00116E05">
        <w:rPr>
          <w:rtl/>
        </w:rPr>
        <w:t xml:space="preserve"> </w:t>
      </w:r>
      <w:r w:rsidRPr="00116E05">
        <w:rPr>
          <w:rFonts w:hint="cs"/>
          <w:rtl/>
        </w:rPr>
        <w:t xml:space="preserve">יודגש כי בדיקת ההצעה, </w:t>
      </w:r>
      <w:r w:rsidR="009351AA">
        <w:rPr>
          <w:rFonts w:hint="cs"/>
          <w:rtl/>
        </w:rPr>
        <w:t>ת</w:t>
      </w:r>
      <w:r w:rsidRPr="00116E05">
        <w:rPr>
          <w:rFonts w:hint="cs"/>
          <w:rtl/>
        </w:rPr>
        <w:t>תבסס על הפירוט שיינתן ב</w:t>
      </w:r>
      <w:r w:rsidR="00070AD2">
        <w:rPr>
          <w:rFonts w:hint="cs"/>
          <w:rtl/>
        </w:rPr>
        <w:t>חוב</w:t>
      </w:r>
      <w:r w:rsidR="00BC561A">
        <w:rPr>
          <w:rFonts w:hint="cs"/>
          <w:rtl/>
        </w:rPr>
        <w:t>ר</w:t>
      </w:r>
      <w:r w:rsidR="00070AD2">
        <w:rPr>
          <w:rFonts w:hint="cs"/>
          <w:rtl/>
        </w:rPr>
        <w:t>ת ה</w:t>
      </w:r>
      <w:r w:rsidRPr="00116E05">
        <w:rPr>
          <w:rFonts w:hint="cs"/>
          <w:rtl/>
        </w:rPr>
        <w:t>הצעה</w:t>
      </w:r>
      <w:r w:rsidRPr="00116E05">
        <w:rPr>
          <w:rtl/>
        </w:rPr>
        <w:t>.</w:t>
      </w:r>
      <w:bookmarkEnd w:id="261"/>
    </w:p>
    <w:p w14:paraId="3A0C4C35" w14:textId="77777777" w:rsidR="009351AA" w:rsidRDefault="001B1705" w:rsidP="00A0392D">
      <w:pPr>
        <w:pStyle w:val="3-"/>
        <w:rPr>
          <w:rtl/>
        </w:rPr>
      </w:pPr>
      <w:bookmarkStart w:id="262" w:name="_Toc53331343"/>
      <w:r w:rsidRPr="00116E05">
        <w:rPr>
          <w:rtl/>
        </w:rPr>
        <w:t>חוסר פירוט</w:t>
      </w:r>
      <w:r w:rsidR="00EA7958" w:rsidRPr="00116E05">
        <w:rPr>
          <w:rFonts w:hint="cs"/>
          <w:rtl/>
        </w:rPr>
        <w:t xml:space="preserve"> בהצעה</w:t>
      </w:r>
      <w:r w:rsidRPr="00116E05">
        <w:rPr>
          <w:rtl/>
        </w:rPr>
        <w:t xml:space="preserve">, או פירוט </w:t>
      </w:r>
      <w:r w:rsidR="005C132D">
        <w:rPr>
          <w:rFonts w:hint="cs"/>
          <w:rtl/>
        </w:rPr>
        <w:t xml:space="preserve">מיותר </w:t>
      </w:r>
      <w:r w:rsidRPr="00116E05">
        <w:rPr>
          <w:rtl/>
        </w:rPr>
        <w:t>שאינו עונה לדריש</w:t>
      </w:r>
      <w:r w:rsidR="005C132D">
        <w:rPr>
          <w:rFonts w:hint="cs"/>
          <w:rtl/>
        </w:rPr>
        <w:t>ת המכרז</w:t>
      </w:r>
      <w:r w:rsidRPr="00116E05">
        <w:rPr>
          <w:rtl/>
        </w:rPr>
        <w:t xml:space="preserve">, עלולים להביא לניקוד נמוך של ההצעה או פסילתה בהתאם לשיקול דעתו הבלעדי של </w:t>
      </w:r>
      <w:r w:rsidR="00361FDC" w:rsidRPr="00116E05">
        <w:rPr>
          <w:rtl/>
        </w:rPr>
        <w:t>המזמין</w:t>
      </w:r>
      <w:r>
        <w:rPr>
          <w:rFonts w:hint="cs"/>
          <w:rtl/>
        </w:rPr>
        <w:t>.</w:t>
      </w:r>
      <w:bookmarkEnd w:id="262"/>
    </w:p>
    <w:p w14:paraId="04D46A52" w14:textId="77777777" w:rsidR="004E394B" w:rsidRPr="00EC0034" w:rsidRDefault="001B1705" w:rsidP="00973BC2">
      <w:pPr>
        <w:pStyle w:val="1fe"/>
        <w:rPr>
          <w:rtl/>
        </w:rPr>
      </w:pPr>
      <w:bookmarkStart w:id="263" w:name="_Toc256000050"/>
      <w:bookmarkStart w:id="264" w:name="_Toc32477906"/>
      <w:bookmarkStart w:id="265" w:name="_Toc43400627"/>
      <w:bookmarkStart w:id="266" w:name="_Toc44931936"/>
      <w:bookmarkStart w:id="267" w:name="_Toc44932023"/>
      <w:bookmarkStart w:id="268" w:name="_Toc53331344"/>
      <w:bookmarkStart w:id="269" w:name="_Toc173823726"/>
      <w:bookmarkStart w:id="270" w:name="_Toc173825534"/>
      <w:bookmarkStart w:id="271" w:name="_Toc516503366"/>
      <w:r w:rsidRPr="00EC0034">
        <w:rPr>
          <w:rFonts w:hint="cs"/>
          <w:rtl/>
        </w:rPr>
        <w:t>פרטי המציע</w:t>
      </w:r>
      <w:bookmarkEnd w:id="263"/>
      <w:bookmarkEnd w:id="264"/>
      <w:bookmarkEnd w:id="265"/>
      <w:bookmarkEnd w:id="266"/>
      <w:bookmarkEnd w:id="267"/>
      <w:bookmarkEnd w:id="268"/>
      <w:bookmarkEnd w:id="269"/>
      <w:bookmarkEnd w:id="270"/>
    </w:p>
    <w:tbl>
      <w:tblPr>
        <w:tblpPr w:leftFromText="180" w:rightFromText="180" w:vertAnchor="text" w:tblpY="1"/>
        <w:tblOverlap w:val="never"/>
        <w:bidiVisual/>
        <w:tblW w:w="4878"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Caption w:val="אופן הוכחה של מדד איכות"/>
        <w:tblDescription w:val="טבלה בה המציע מתבקש להזין את הפרטים הנדרשים לשם הוכחת העמידה בדרישות מדד האיכות"/>
      </w:tblPr>
      <w:tblGrid>
        <w:gridCol w:w="3258"/>
        <w:gridCol w:w="4810"/>
      </w:tblGrid>
      <w:tr w:rsidR="00287A12" w14:paraId="057777CB" w14:textId="77777777" w:rsidTr="00FA1D31">
        <w:trPr>
          <w:trHeight w:val="885"/>
          <w:tblHeader/>
        </w:trPr>
        <w:tc>
          <w:tcPr>
            <w:tcW w:w="2019" w:type="pct"/>
            <w:shd w:val="clear" w:color="auto" w:fill="auto"/>
            <w:vAlign w:val="center"/>
          </w:tcPr>
          <w:p w14:paraId="63FF6FD4" w14:textId="77777777" w:rsidR="0042795F" w:rsidRPr="00FA1D31" w:rsidRDefault="001B1705" w:rsidP="00FA1D31">
            <w:pPr>
              <w:spacing w:before="120" w:after="120" w:line="360" w:lineRule="auto"/>
              <w:rPr>
                <w:rFonts w:eastAsia="Times New Roman"/>
                <w:rtl/>
              </w:rPr>
            </w:pPr>
            <w:r w:rsidRPr="00FA1D31">
              <w:rPr>
                <w:rFonts w:eastAsia="Times New Roman"/>
                <w:rtl/>
              </w:rPr>
              <w:t xml:space="preserve">שם המציע </w:t>
            </w:r>
          </w:p>
        </w:tc>
        <w:tc>
          <w:tcPr>
            <w:tcW w:w="2981" w:type="pct"/>
            <w:shd w:val="clear" w:color="auto" w:fill="auto"/>
            <w:vAlign w:val="center"/>
          </w:tcPr>
          <w:p w14:paraId="59720004" w14:textId="77777777" w:rsidR="0042795F" w:rsidRPr="00FA1D31" w:rsidRDefault="0042795F" w:rsidP="00FA1D31">
            <w:pPr>
              <w:spacing w:before="120" w:after="120" w:line="360" w:lineRule="auto"/>
              <w:rPr>
                <w:rFonts w:eastAsia="Times New Roman"/>
                <w:rtl/>
              </w:rPr>
            </w:pPr>
          </w:p>
        </w:tc>
      </w:tr>
      <w:tr w:rsidR="00287A12" w14:paraId="4ACF1611" w14:textId="77777777" w:rsidTr="00FA1D31">
        <w:trPr>
          <w:trHeight w:val="20"/>
        </w:trPr>
        <w:tc>
          <w:tcPr>
            <w:tcW w:w="2019" w:type="pct"/>
            <w:shd w:val="clear" w:color="auto" w:fill="auto"/>
            <w:vAlign w:val="center"/>
          </w:tcPr>
          <w:p w14:paraId="533B4E28" w14:textId="77777777" w:rsidR="0042795F" w:rsidRPr="00FA1D31" w:rsidRDefault="001B1705" w:rsidP="00FA1D31">
            <w:pPr>
              <w:spacing w:before="120" w:after="120" w:line="360" w:lineRule="auto"/>
              <w:rPr>
                <w:rFonts w:eastAsia="Times New Roman"/>
                <w:rtl/>
              </w:rPr>
            </w:pPr>
            <w:r w:rsidRPr="00FA1D31">
              <w:rPr>
                <w:rFonts w:eastAsia="Times New Roman"/>
                <w:rtl/>
              </w:rPr>
              <w:t xml:space="preserve">סוג מציע </w:t>
            </w:r>
          </w:p>
          <w:p w14:paraId="25324334" w14:textId="77777777" w:rsidR="0042795F" w:rsidRPr="00FA1D31" w:rsidRDefault="001B1705" w:rsidP="00FA1D31">
            <w:pPr>
              <w:spacing w:before="120" w:after="120" w:line="360" w:lineRule="auto"/>
              <w:rPr>
                <w:rFonts w:eastAsia="Times New Roman"/>
                <w:rtl/>
              </w:rPr>
            </w:pPr>
            <w:r w:rsidRPr="00FA1D31">
              <w:rPr>
                <w:rFonts w:eastAsia="Times New Roman"/>
                <w:rtl/>
              </w:rPr>
              <w:t>(תאגיד/שותפות/</w:t>
            </w:r>
            <w:r w:rsidR="00145DF9" w:rsidRPr="00FA1D31">
              <w:rPr>
                <w:rFonts w:eastAsia="Times New Roman"/>
                <w:rtl/>
              </w:rPr>
              <w:t>עמותה/</w:t>
            </w:r>
            <w:r w:rsidRPr="00FA1D31">
              <w:rPr>
                <w:rFonts w:eastAsia="Times New Roman"/>
                <w:rtl/>
              </w:rPr>
              <w:t>עוסק מורשה וכדו')</w:t>
            </w:r>
          </w:p>
        </w:tc>
        <w:tc>
          <w:tcPr>
            <w:tcW w:w="2981" w:type="pct"/>
            <w:shd w:val="clear" w:color="auto" w:fill="auto"/>
            <w:vAlign w:val="center"/>
          </w:tcPr>
          <w:p w14:paraId="1448E03C" w14:textId="77777777" w:rsidR="0042795F" w:rsidRPr="00FA1D31" w:rsidRDefault="0042795F" w:rsidP="00FA1D31">
            <w:pPr>
              <w:spacing w:before="120" w:after="120" w:line="360" w:lineRule="auto"/>
              <w:rPr>
                <w:rFonts w:eastAsia="Times New Roman"/>
                <w:rtl/>
              </w:rPr>
            </w:pPr>
          </w:p>
        </w:tc>
      </w:tr>
      <w:tr w:rsidR="00287A12" w14:paraId="697D4EF1" w14:textId="77777777" w:rsidTr="00FA1D31">
        <w:trPr>
          <w:trHeight w:val="20"/>
        </w:trPr>
        <w:tc>
          <w:tcPr>
            <w:tcW w:w="2019" w:type="pct"/>
            <w:shd w:val="clear" w:color="auto" w:fill="auto"/>
            <w:vAlign w:val="center"/>
          </w:tcPr>
          <w:p w14:paraId="058E73D4" w14:textId="77777777" w:rsidR="0042795F" w:rsidRPr="00FA1D31" w:rsidRDefault="001B1705" w:rsidP="00FA1D31">
            <w:pPr>
              <w:spacing w:before="120" w:after="120" w:line="360" w:lineRule="auto"/>
              <w:rPr>
                <w:rFonts w:eastAsia="Times New Roman"/>
                <w:rtl/>
              </w:rPr>
            </w:pPr>
            <w:r w:rsidRPr="00FA1D31">
              <w:rPr>
                <w:rFonts w:eastAsia="Times New Roman"/>
                <w:rtl/>
              </w:rPr>
              <w:t>תאריך הרישום במרשם (אם רלוונטי)</w:t>
            </w:r>
          </w:p>
        </w:tc>
        <w:tc>
          <w:tcPr>
            <w:tcW w:w="2981" w:type="pct"/>
            <w:shd w:val="clear" w:color="auto" w:fill="auto"/>
            <w:vAlign w:val="center"/>
          </w:tcPr>
          <w:p w14:paraId="44FE43D6" w14:textId="77777777" w:rsidR="0042795F" w:rsidRPr="00FA1D31" w:rsidRDefault="0042795F" w:rsidP="00FA1D31">
            <w:pPr>
              <w:spacing w:before="120" w:after="120" w:line="360" w:lineRule="auto"/>
              <w:rPr>
                <w:rFonts w:eastAsia="Times New Roman"/>
                <w:rtl/>
              </w:rPr>
            </w:pPr>
          </w:p>
        </w:tc>
      </w:tr>
      <w:tr w:rsidR="00287A12" w14:paraId="3EA2A1F8" w14:textId="77777777" w:rsidTr="00FA1D31">
        <w:trPr>
          <w:trHeight w:val="793"/>
        </w:trPr>
        <w:tc>
          <w:tcPr>
            <w:tcW w:w="2019" w:type="pct"/>
            <w:shd w:val="clear" w:color="auto" w:fill="auto"/>
            <w:vAlign w:val="center"/>
          </w:tcPr>
          <w:p w14:paraId="074A6A77" w14:textId="77777777" w:rsidR="0042795F" w:rsidRPr="00FA1D31" w:rsidRDefault="001B1705" w:rsidP="00FA1D31">
            <w:pPr>
              <w:spacing w:before="120" w:after="120" w:line="360" w:lineRule="auto"/>
              <w:rPr>
                <w:rFonts w:eastAsia="Times New Roman"/>
                <w:rtl/>
              </w:rPr>
            </w:pPr>
            <w:r w:rsidRPr="00FA1D31">
              <w:rPr>
                <w:rFonts w:eastAsia="Times New Roman"/>
                <w:rtl/>
              </w:rPr>
              <w:t>מספר מזהה</w:t>
            </w:r>
            <w:r w:rsidR="002D4F3D" w:rsidRPr="00FA1D31">
              <w:rPr>
                <w:rFonts w:eastAsia="Times New Roman"/>
                <w:rtl/>
              </w:rPr>
              <w:t xml:space="preserve"> (לדוג' </w:t>
            </w:r>
            <w:proofErr w:type="spellStart"/>
            <w:r w:rsidR="002D4F3D" w:rsidRPr="00FA1D31">
              <w:rPr>
                <w:rFonts w:eastAsia="Times New Roman"/>
                <w:rtl/>
              </w:rPr>
              <w:t>ח"פ</w:t>
            </w:r>
            <w:proofErr w:type="spellEnd"/>
            <w:r w:rsidR="002D4F3D" w:rsidRPr="00FA1D31">
              <w:rPr>
                <w:rFonts w:eastAsia="Times New Roman"/>
                <w:rtl/>
              </w:rPr>
              <w:t>)</w:t>
            </w:r>
          </w:p>
        </w:tc>
        <w:tc>
          <w:tcPr>
            <w:tcW w:w="2981" w:type="pct"/>
            <w:shd w:val="clear" w:color="auto" w:fill="auto"/>
            <w:vAlign w:val="center"/>
          </w:tcPr>
          <w:p w14:paraId="4CE314D2" w14:textId="77777777" w:rsidR="0042795F" w:rsidRPr="00FA1D31" w:rsidRDefault="0042795F" w:rsidP="00FA1D31">
            <w:pPr>
              <w:spacing w:before="120" w:after="120" w:line="360" w:lineRule="auto"/>
              <w:rPr>
                <w:rFonts w:eastAsia="Times New Roman"/>
                <w:rtl/>
              </w:rPr>
            </w:pPr>
          </w:p>
        </w:tc>
      </w:tr>
    </w:tbl>
    <w:p w14:paraId="002C6D3B" w14:textId="77777777" w:rsidR="00D21DE4" w:rsidRDefault="00D21DE4" w:rsidP="00D21DE4">
      <w:pPr>
        <w:pStyle w:val="20"/>
        <w:numPr>
          <w:ilvl w:val="0"/>
          <w:numId w:val="0"/>
        </w:numPr>
        <w:bidi/>
        <w:ind w:left="1069" w:hanging="360"/>
        <w:rPr>
          <w:rtl/>
        </w:rPr>
      </w:pPr>
    </w:p>
    <w:p w14:paraId="43672482" w14:textId="77777777" w:rsidR="00D21DE4" w:rsidRDefault="001B1705" w:rsidP="003A3380">
      <w:pPr>
        <w:pStyle w:val="2-"/>
        <w:rPr>
          <w:rtl/>
        </w:rPr>
      </w:pPr>
      <w:r w:rsidRPr="00CD28F8">
        <w:rPr>
          <w:rtl/>
        </w:rPr>
        <w:t>פרטי איש הקשר מטעם המציע</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אופן הוכחה של מדד איכות"/>
        <w:tblDescription w:val="טבלה בה המציע מתבקש להזין את הפרטים הנדרשים לשם הוכחת העמידה בדרישות מדד האיכות"/>
      </w:tblPr>
      <w:tblGrid>
        <w:gridCol w:w="8270"/>
      </w:tblGrid>
      <w:tr w:rsidR="00287A12" w14:paraId="315D2154" w14:textId="77777777" w:rsidTr="00FA1D31">
        <w:trPr>
          <w:trHeight w:val="893"/>
        </w:trPr>
        <w:tc>
          <w:tcPr>
            <w:tcW w:w="8270" w:type="dxa"/>
            <w:shd w:val="clear" w:color="auto" w:fill="auto"/>
            <w:vAlign w:val="center"/>
          </w:tcPr>
          <w:p w14:paraId="66F07248" w14:textId="77777777" w:rsidR="00D21DE4" w:rsidRPr="00FA1D31" w:rsidRDefault="001B1705" w:rsidP="00FA1D31">
            <w:pPr>
              <w:spacing w:before="120" w:after="120" w:line="360" w:lineRule="auto"/>
              <w:rPr>
                <w:rFonts w:eastAsia="Times New Roman"/>
                <w:rtl/>
              </w:rPr>
            </w:pPr>
            <w:r w:rsidRPr="00FA1D31">
              <w:rPr>
                <w:rFonts w:eastAsia="Times New Roman" w:hint="cs"/>
                <w:rtl/>
              </w:rPr>
              <w:t>שם:</w:t>
            </w:r>
          </w:p>
        </w:tc>
      </w:tr>
      <w:tr w:rsidR="00287A12" w14:paraId="5A7184E1" w14:textId="77777777" w:rsidTr="00FA1D31">
        <w:trPr>
          <w:trHeight w:val="893"/>
        </w:trPr>
        <w:tc>
          <w:tcPr>
            <w:tcW w:w="8270" w:type="dxa"/>
            <w:shd w:val="clear" w:color="auto" w:fill="auto"/>
            <w:vAlign w:val="center"/>
          </w:tcPr>
          <w:p w14:paraId="5CD45FF1" w14:textId="77777777" w:rsidR="00D21DE4" w:rsidRPr="00FA1D31" w:rsidRDefault="001B1705" w:rsidP="00FA1D31">
            <w:pPr>
              <w:spacing w:before="120" w:after="120" w:line="360" w:lineRule="auto"/>
              <w:rPr>
                <w:rFonts w:eastAsia="Times New Roman"/>
                <w:rtl/>
              </w:rPr>
            </w:pPr>
            <w:r w:rsidRPr="00FA1D31">
              <w:rPr>
                <w:rFonts w:eastAsia="Times New Roman" w:hint="cs"/>
                <w:rtl/>
              </w:rPr>
              <w:t>כתובת:</w:t>
            </w:r>
          </w:p>
        </w:tc>
      </w:tr>
      <w:tr w:rsidR="00287A12" w14:paraId="33676215" w14:textId="77777777" w:rsidTr="00FA1D31">
        <w:trPr>
          <w:trHeight w:val="893"/>
        </w:trPr>
        <w:tc>
          <w:tcPr>
            <w:tcW w:w="8270" w:type="dxa"/>
            <w:shd w:val="clear" w:color="auto" w:fill="auto"/>
            <w:vAlign w:val="center"/>
          </w:tcPr>
          <w:p w14:paraId="50038DE5" w14:textId="77777777" w:rsidR="00D21DE4" w:rsidRPr="00FA1D31" w:rsidRDefault="001B1705" w:rsidP="003A3380">
            <w:pPr>
              <w:rPr>
                <w:rFonts w:eastAsia="Times New Roman"/>
                <w:rtl/>
              </w:rPr>
            </w:pPr>
            <w:r w:rsidRPr="00FA1D31">
              <w:rPr>
                <w:rFonts w:eastAsia="Times New Roman" w:hint="cs"/>
                <w:rtl/>
              </w:rPr>
              <w:lastRenderedPageBreak/>
              <w:t>טלפון:</w:t>
            </w:r>
          </w:p>
        </w:tc>
      </w:tr>
      <w:tr w:rsidR="00287A12" w14:paraId="1DAD3E00" w14:textId="77777777" w:rsidTr="00FA1D31">
        <w:trPr>
          <w:trHeight w:val="893"/>
        </w:trPr>
        <w:tc>
          <w:tcPr>
            <w:tcW w:w="8270" w:type="dxa"/>
            <w:shd w:val="clear" w:color="auto" w:fill="auto"/>
            <w:vAlign w:val="center"/>
          </w:tcPr>
          <w:p w14:paraId="202A9BF1" w14:textId="77777777" w:rsidR="00D21DE4" w:rsidRPr="00FA1D31" w:rsidRDefault="001B1705" w:rsidP="003A3380">
            <w:pPr>
              <w:rPr>
                <w:rFonts w:eastAsia="Times New Roman"/>
                <w:rtl/>
              </w:rPr>
            </w:pPr>
            <w:r w:rsidRPr="00FA1D31">
              <w:rPr>
                <w:rFonts w:eastAsia="Times New Roman" w:hint="cs"/>
                <w:rtl/>
              </w:rPr>
              <w:t>דוא"ל:</w:t>
            </w:r>
          </w:p>
        </w:tc>
      </w:tr>
    </w:tbl>
    <w:p w14:paraId="1A304A7D" w14:textId="77777777" w:rsidR="009241A0" w:rsidRDefault="001B1705" w:rsidP="003A3380">
      <w:pPr>
        <w:rPr>
          <w:rtl/>
        </w:rPr>
      </w:pPr>
      <w:r w:rsidRPr="0095640C">
        <w:rPr>
          <w:rtl/>
        </w:rPr>
        <w:br w:type="textWrapping" w:clear="all"/>
      </w:r>
    </w:p>
    <w:p w14:paraId="49A651A3" w14:textId="77777777" w:rsidR="00BF0C0E" w:rsidRDefault="00EF4E1A" w:rsidP="00BF0C0E">
      <w:pPr>
        <w:pStyle w:val="2-"/>
        <w:rPr>
          <w:rtl/>
        </w:rPr>
      </w:pPr>
      <w:bookmarkStart w:id="272" w:name="_Toc173823727"/>
      <w:bookmarkStart w:id="273" w:name="_Toc173825535"/>
      <w:r w:rsidRPr="00EC0034">
        <w:rPr>
          <w:rFonts w:hint="cs"/>
          <w:rtl/>
        </w:rPr>
        <w:t xml:space="preserve">הוכחת </w:t>
      </w:r>
      <w:bookmarkStart w:id="274" w:name="_Toc32477907"/>
      <w:bookmarkStart w:id="275" w:name="_Toc43400628"/>
      <w:bookmarkStart w:id="276" w:name="_Toc44931937"/>
      <w:bookmarkStart w:id="277" w:name="_Toc44932024"/>
      <w:bookmarkStart w:id="278" w:name="_Toc53331345"/>
      <w:r w:rsidR="004E394B" w:rsidRPr="00EC0034">
        <w:rPr>
          <w:rFonts w:hint="cs"/>
          <w:rtl/>
        </w:rPr>
        <w:t>עמידה בתנאי הסף</w:t>
      </w:r>
      <w:r w:rsidR="000B02CF" w:rsidRPr="00EC0034">
        <w:rPr>
          <w:rFonts w:hint="cs"/>
          <w:rtl/>
        </w:rPr>
        <w:t xml:space="preserve"> של המכר</w:t>
      </w:r>
      <w:bookmarkEnd w:id="274"/>
      <w:bookmarkEnd w:id="275"/>
      <w:bookmarkEnd w:id="276"/>
      <w:bookmarkEnd w:id="277"/>
      <w:bookmarkEnd w:id="278"/>
      <w:r w:rsidR="001B4C8A" w:rsidRPr="00EC0034">
        <w:rPr>
          <w:rFonts w:hint="cs"/>
          <w:rtl/>
        </w:rPr>
        <w:t>ז</w:t>
      </w:r>
      <w:bookmarkEnd w:id="272"/>
      <w:bookmarkEnd w:id="273"/>
    </w:p>
    <w:p w14:paraId="0C96A4D9" w14:textId="77777777" w:rsidR="004E394B" w:rsidRPr="00FF7633" w:rsidRDefault="001B1705" w:rsidP="00973BC2">
      <w:pPr>
        <w:pStyle w:val="2-0"/>
        <w:rPr>
          <w:u w:val="single"/>
          <w:rtl/>
        </w:rPr>
      </w:pPr>
      <w:bookmarkStart w:id="279" w:name="_Toc53331346"/>
      <w:r>
        <w:rPr>
          <w:rFonts w:hint="cs"/>
          <w:rtl/>
        </w:rPr>
        <w:t>בהתאם לאמור בפרק זה המציע</w:t>
      </w:r>
      <w:r w:rsidR="000B02CF">
        <w:rPr>
          <w:rFonts w:hint="cs"/>
          <w:rtl/>
        </w:rPr>
        <w:t xml:space="preserve"> יפרט</w:t>
      </w:r>
      <w:r>
        <w:rPr>
          <w:rFonts w:hint="cs"/>
          <w:rtl/>
        </w:rPr>
        <w:t xml:space="preserve"> את עמידתו בתנאי הסף שפורט</w:t>
      </w:r>
      <w:r w:rsidR="00A3181D">
        <w:rPr>
          <w:rFonts w:hint="cs"/>
          <w:rtl/>
        </w:rPr>
        <w:t>ו</w:t>
      </w:r>
      <w:r>
        <w:rPr>
          <w:rFonts w:hint="cs"/>
          <w:rtl/>
        </w:rPr>
        <w:t xml:space="preserve"> במכרז. </w:t>
      </w:r>
      <w:bookmarkEnd w:id="279"/>
    </w:p>
    <w:p w14:paraId="0A3EC904" w14:textId="77777777" w:rsidR="008C1A0C" w:rsidRDefault="001B1705" w:rsidP="000A437B">
      <w:pPr>
        <w:pStyle w:val="2-"/>
        <w:rPr>
          <w:rtl/>
        </w:rPr>
      </w:pPr>
      <w:bookmarkStart w:id="280" w:name="_Toc42501732"/>
      <w:bookmarkStart w:id="281" w:name="_Toc42589790"/>
      <w:bookmarkStart w:id="282" w:name="_Toc42589883"/>
      <w:bookmarkStart w:id="283" w:name="_Toc43197220"/>
      <w:bookmarkStart w:id="284" w:name="_Toc44931938"/>
      <w:bookmarkStart w:id="285" w:name="_Toc44932025"/>
      <w:bookmarkStart w:id="286" w:name="_Toc49766700"/>
      <w:bookmarkStart w:id="287" w:name="_Toc49766789"/>
      <w:bookmarkStart w:id="288" w:name="_Toc53330152"/>
      <w:bookmarkStart w:id="289" w:name="_Toc42501733"/>
      <w:bookmarkStart w:id="290" w:name="_Toc42589791"/>
      <w:bookmarkStart w:id="291" w:name="_Toc42589884"/>
      <w:bookmarkStart w:id="292" w:name="_Toc43197221"/>
      <w:bookmarkStart w:id="293" w:name="_Toc44931939"/>
      <w:bookmarkStart w:id="294" w:name="_Toc44932026"/>
      <w:bookmarkStart w:id="295" w:name="_Toc49766701"/>
      <w:bookmarkStart w:id="296" w:name="_Toc49766790"/>
      <w:bookmarkStart w:id="297" w:name="_Toc53330153"/>
      <w:bookmarkStart w:id="298" w:name="_Toc43400629"/>
      <w:bookmarkStart w:id="299" w:name="_Toc44931940"/>
      <w:bookmarkStart w:id="300" w:name="_Toc44932027"/>
      <w:bookmarkStart w:id="301" w:name="_Toc53331347"/>
      <w:bookmarkEnd w:id="280"/>
      <w:bookmarkEnd w:id="281"/>
      <w:bookmarkEnd w:id="282"/>
      <w:bookmarkEnd w:id="283"/>
      <w:bookmarkEnd w:id="284"/>
      <w:bookmarkEnd w:id="285"/>
      <w:bookmarkEnd w:id="286"/>
      <w:bookmarkEnd w:id="287"/>
      <w:bookmarkEnd w:id="288"/>
      <w:bookmarkEnd w:id="289"/>
      <w:bookmarkEnd w:id="290"/>
      <w:bookmarkEnd w:id="291"/>
      <w:bookmarkEnd w:id="292"/>
      <w:bookmarkEnd w:id="293"/>
      <w:bookmarkEnd w:id="294"/>
      <w:bookmarkEnd w:id="295"/>
      <w:bookmarkEnd w:id="296"/>
      <w:bookmarkEnd w:id="297"/>
      <w:r w:rsidRPr="000A437B">
        <w:rPr>
          <w:rFonts w:hint="cs"/>
          <w:rtl/>
        </w:rPr>
        <w:t xml:space="preserve">הוכחת </w:t>
      </w:r>
      <w:r w:rsidR="001173E7" w:rsidRPr="000A437B">
        <w:rPr>
          <w:rFonts w:hint="eastAsia"/>
          <w:rtl/>
        </w:rPr>
        <w:t>עמידה</w:t>
      </w:r>
      <w:r w:rsidR="001173E7" w:rsidRPr="000A437B">
        <w:rPr>
          <w:rtl/>
        </w:rPr>
        <w:t xml:space="preserve"> </w:t>
      </w:r>
      <w:r w:rsidR="001173E7" w:rsidRPr="000A437B">
        <w:rPr>
          <w:rFonts w:hint="eastAsia"/>
          <w:rtl/>
        </w:rPr>
        <w:t>בתנאי</w:t>
      </w:r>
      <w:r w:rsidR="001173E7" w:rsidRPr="000A437B">
        <w:rPr>
          <w:rtl/>
        </w:rPr>
        <w:t xml:space="preserve"> </w:t>
      </w:r>
      <w:r w:rsidRPr="000A437B">
        <w:rPr>
          <w:rFonts w:hint="cs"/>
          <w:rtl/>
        </w:rPr>
        <w:t>ה</w:t>
      </w:r>
      <w:r w:rsidR="001173E7" w:rsidRPr="000A437B">
        <w:rPr>
          <w:rFonts w:hint="eastAsia"/>
          <w:rtl/>
        </w:rPr>
        <w:t>סף</w:t>
      </w:r>
      <w:r w:rsidR="001173E7" w:rsidRPr="000A437B">
        <w:rPr>
          <w:rtl/>
        </w:rPr>
        <w:t xml:space="preserve"> </w:t>
      </w:r>
      <w:r w:rsidRPr="000A437B">
        <w:rPr>
          <w:rFonts w:hint="cs"/>
          <w:rtl/>
        </w:rPr>
        <w:t>ה</w:t>
      </w:r>
      <w:r w:rsidR="001173E7" w:rsidRPr="000A437B">
        <w:rPr>
          <w:rFonts w:hint="eastAsia"/>
          <w:rtl/>
        </w:rPr>
        <w:t>מנהליים</w:t>
      </w:r>
      <w:r w:rsidR="001173E7" w:rsidRPr="000A437B">
        <w:rPr>
          <w:rtl/>
        </w:rPr>
        <w:t>:</w:t>
      </w:r>
      <w:bookmarkStart w:id="302" w:name="_Toc53331348"/>
      <w:bookmarkEnd w:id="298"/>
      <w:bookmarkEnd w:id="299"/>
      <w:bookmarkEnd w:id="300"/>
      <w:bookmarkEnd w:id="301"/>
      <w:r w:rsidR="00AA16F8">
        <w:t xml:space="preserve"> </w:t>
      </w:r>
    </w:p>
    <w:p w14:paraId="25B24A10" w14:textId="77777777" w:rsidR="00AA16F8" w:rsidRPr="000A437B" w:rsidRDefault="001B1705" w:rsidP="00A0392D">
      <w:pPr>
        <w:pStyle w:val="3-"/>
        <w:rPr>
          <w:rtl/>
        </w:rPr>
      </w:pPr>
      <w:r w:rsidRPr="000A437B">
        <w:rPr>
          <w:rtl/>
        </w:rPr>
        <w:t>המציע מצהיר ומתחייב כי הוא עומד בתנאי</w:t>
      </w:r>
      <w:r w:rsidR="00BB11E1" w:rsidRPr="000A437B">
        <w:rPr>
          <w:rtl/>
        </w:rPr>
        <w:t xml:space="preserve"> הסף המנהליים</w:t>
      </w:r>
      <w:r w:rsidRPr="000A437B">
        <w:rPr>
          <w:rtl/>
        </w:rPr>
        <w:t xml:space="preserve"> המפורטים </w:t>
      </w:r>
      <w:r w:rsidR="00BB11E1" w:rsidRPr="000A437B">
        <w:rPr>
          <w:rtl/>
        </w:rPr>
        <w:t>ב</w:t>
      </w:r>
      <w:r w:rsidR="00BB11E1" w:rsidRPr="008C253B">
        <w:rPr>
          <w:bCs/>
          <w:rtl/>
        </w:rPr>
        <w:t>פרק א'</w:t>
      </w:r>
      <w:r w:rsidR="00BB11E1" w:rsidRPr="000A437B">
        <w:rPr>
          <w:rtl/>
        </w:rPr>
        <w:t xml:space="preserve"> למכרז</w:t>
      </w:r>
      <w:r w:rsidR="000B70FD" w:rsidRPr="000A437B">
        <w:rPr>
          <w:rtl/>
        </w:rPr>
        <w:t xml:space="preserve"> </w:t>
      </w:r>
      <w:r w:rsidR="00CA733A" w:rsidRPr="000A437B">
        <w:rPr>
          <w:rtl/>
        </w:rPr>
        <w:t>ו</w:t>
      </w:r>
      <w:r w:rsidR="000B70FD" w:rsidRPr="000A437B">
        <w:rPr>
          <w:rtl/>
        </w:rPr>
        <w:t>בהתאם לפירוט המובא להלן</w:t>
      </w:r>
      <w:r w:rsidRPr="000A437B">
        <w:rPr>
          <w:rtl/>
        </w:rPr>
        <w:t>:</w:t>
      </w:r>
      <w:bookmarkEnd w:id="302"/>
    </w:p>
    <w:p w14:paraId="43D016B6" w14:textId="77777777" w:rsidR="00BB11E1" w:rsidRPr="002F1CE5" w:rsidRDefault="001B1705" w:rsidP="008C253B">
      <w:pPr>
        <w:pStyle w:val="4-"/>
        <w:rPr>
          <w:rtl/>
        </w:rPr>
      </w:pPr>
      <w:r>
        <w:rPr>
          <w:rFonts w:hint="cs"/>
          <w:rtl/>
        </w:rPr>
        <w:t xml:space="preserve">מציע </w:t>
      </w:r>
      <w:r w:rsidRPr="002F1CE5">
        <w:rPr>
          <w:rFonts w:hint="eastAsia"/>
          <w:rtl/>
        </w:rPr>
        <w:t>רשום</w:t>
      </w:r>
      <w:r w:rsidRPr="002F1CE5">
        <w:rPr>
          <w:rtl/>
        </w:rPr>
        <w:t xml:space="preserve"> </w:t>
      </w:r>
      <w:r w:rsidRPr="002F1CE5">
        <w:rPr>
          <w:rFonts w:hint="eastAsia"/>
          <w:rtl/>
        </w:rPr>
        <w:t>כדין</w:t>
      </w:r>
      <w:r>
        <w:rPr>
          <w:rFonts w:hint="cs"/>
          <w:rtl/>
        </w:rPr>
        <w:t xml:space="preserve"> </w:t>
      </w:r>
      <w:r w:rsidR="008B27AC" w:rsidRPr="00030F02">
        <w:rPr>
          <w:rFonts w:hint="cs"/>
          <w:rtl/>
        </w:rPr>
        <w:t>(יש לסמן</w:t>
      </w:r>
      <w:r w:rsidR="008B27AC">
        <w:rPr>
          <w:rFonts w:hint="cs"/>
          <w:rtl/>
        </w:rPr>
        <w:t xml:space="preserve"> ב-</w:t>
      </w:r>
      <w:r w:rsidR="008B27AC" w:rsidRPr="00030F02">
        <w:rPr>
          <w:rFonts w:hint="cs"/>
          <w:rtl/>
        </w:rPr>
        <w:t xml:space="preserve"> </w:t>
      </w:r>
      <w:r w:rsidR="008B27AC" w:rsidRPr="00030F02">
        <w:rPr>
          <w:rFonts w:hint="cs"/>
        </w:rPr>
        <w:t>X</w:t>
      </w:r>
      <w:r w:rsidR="008B27AC">
        <w:rPr>
          <w:rFonts w:hint="cs"/>
          <w:rtl/>
        </w:rPr>
        <w:t xml:space="preserve"> את האפשרות הנכונה</w:t>
      </w:r>
      <w:r w:rsidR="008B27AC" w:rsidRPr="00030F02">
        <w:rPr>
          <w:rFonts w:hint="cs"/>
          <w:rtl/>
        </w:rPr>
        <w:t>)</w:t>
      </w:r>
      <w:r w:rsidR="001B067E">
        <w:rPr>
          <w:rFonts w:hint="cs"/>
          <w:rtl/>
        </w:rPr>
        <w:t xml:space="preserve"> </w:t>
      </w:r>
      <w:r w:rsidR="001B067E" w:rsidRPr="001B067E">
        <w:rPr>
          <w:rtl/>
        </w:rPr>
        <w:t>–</w:t>
      </w:r>
    </w:p>
    <w:p w14:paraId="21042839" w14:textId="77777777" w:rsidR="004E394B" w:rsidRPr="00741C3C" w:rsidRDefault="001B1705" w:rsidP="008C253B">
      <w:pPr>
        <w:pStyle w:val="42"/>
        <w:rPr>
          <w:rtl/>
        </w:rPr>
      </w:pPr>
      <w:r w:rsidRPr="00741C3C">
        <w:rPr>
          <w:rtl/>
        </w:rPr>
        <w:t>המציע רשום בישראל כדין.</w:t>
      </w:r>
    </w:p>
    <w:p w14:paraId="3787DFF5" w14:textId="77777777" w:rsidR="00082200" w:rsidRPr="000A437B" w:rsidRDefault="001B1705" w:rsidP="008C253B">
      <w:pPr>
        <w:pStyle w:val="42"/>
        <w:rPr>
          <w:rtl/>
        </w:rPr>
      </w:pPr>
      <w:r w:rsidRPr="00741C3C">
        <w:rPr>
          <w:rtl/>
        </w:rPr>
        <w:t xml:space="preserve">לא חלה על המציע חובת רישום </w:t>
      </w:r>
      <w:r w:rsidR="00B62066" w:rsidRPr="00741C3C">
        <w:rPr>
          <w:rtl/>
        </w:rPr>
        <w:t xml:space="preserve">בישראל, </w:t>
      </w:r>
      <w:r w:rsidRPr="00741C3C">
        <w:rPr>
          <w:rtl/>
        </w:rPr>
        <w:t>על פי דין.</w:t>
      </w:r>
      <w:r w:rsidR="008C1A0C" w:rsidRPr="00741C3C">
        <w:t xml:space="preserve"> </w:t>
      </w:r>
      <w:r w:rsidR="00B62066" w:rsidRPr="00741C3C">
        <w:rPr>
          <w:rtl/>
        </w:rPr>
        <w:t xml:space="preserve"> נימוק:</w:t>
      </w:r>
      <w:r w:rsidR="00A3613B">
        <w:rPr>
          <w:rFonts w:hint="cs"/>
          <w:rtl/>
        </w:rPr>
        <w:t xml:space="preserve"> ___________________________________________</w:t>
      </w:r>
    </w:p>
    <w:p w14:paraId="72A79E41" w14:textId="77777777" w:rsidR="009E4565" w:rsidRPr="002F1CE5" w:rsidRDefault="001B1705" w:rsidP="008C253B">
      <w:pPr>
        <w:pStyle w:val="4-"/>
        <w:rPr>
          <w:rtl/>
        </w:rPr>
      </w:pPr>
      <w:r w:rsidRPr="00DA5574">
        <w:rPr>
          <w:rFonts w:hint="cs"/>
          <w:rtl/>
        </w:rPr>
        <w:t>עמידה ב</w:t>
      </w:r>
      <w:r w:rsidRPr="00DA5574">
        <w:rPr>
          <w:rFonts w:hint="eastAsia"/>
          <w:rtl/>
        </w:rPr>
        <w:t>חוק</w:t>
      </w:r>
      <w:r w:rsidRPr="00DA5574">
        <w:rPr>
          <w:rtl/>
        </w:rPr>
        <w:t xml:space="preserve"> </w:t>
      </w:r>
      <w:r w:rsidRPr="00DA5574">
        <w:rPr>
          <w:rFonts w:hint="eastAsia"/>
          <w:rtl/>
        </w:rPr>
        <w:t>עסקאות</w:t>
      </w:r>
      <w:r w:rsidRPr="00DA5574">
        <w:rPr>
          <w:rtl/>
        </w:rPr>
        <w:t xml:space="preserve"> </w:t>
      </w:r>
      <w:r w:rsidRPr="00DA5574">
        <w:rPr>
          <w:rFonts w:hint="eastAsia"/>
          <w:rtl/>
        </w:rPr>
        <w:t>גופים</w:t>
      </w:r>
      <w:r w:rsidRPr="00DA5574">
        <w:rPr>
          <w:rtl/>
        </w:rPr>
        <w:t xml:space="preserve"> </w:t>
      </w:r>
      <w:r w:rsidRPr="00DA5574">
        <w:rPr>
          <w:rFonts w:hint="eastAsia"/>
          <w:rtl/>
        </w:rPr>
        <w:t>ציבוריים</w:t>
      </w:r>
      <w:r>
        <w:rPr>
          <w:rFonts w:hint="cs"/>
          <w:rtl/>
        </w:rPr>
        <w:t xml:space="preserve"> </w:t>
      </w:r>
      <w:r w:rsidRPr="00FA1D31">
        <w:rPr>
          <w:rStyle w:val="4-Char1"/>
          <w:rFonts w:eastAsia="Calibri"/>
          <w:rtl/>
        </w:rPr>
        <w:t xml:space="preserve">– </w:t>
      </w:r>
    </w:p>
    <w:p w14:paraId="236F252B" w14:textId="77777777" w:rsidR="008B27AC" w:rsidRPr="008C253B" w:rsidRDefault="001B1705" w:rsidP="008C253B">
      <w:pPr>
        <w:pStyle w:val="5-"/>
        <w:rPr>
          <w:b/>
          <w:bCs/>
          <w:rtl/>
        </w:rPr>
      </w:pPr>
      <w:r w:rsidRPr="008C253B">
        <w:rPr>
          <w:rFonts w:hint="cs"/>
          <w:b/>
          <w:bCs/>
          <w:rtl/>
        </w:rPr>
        <w:t>ניהול פנקסים</w:t>
      </w:r>
      <w:r w:rsidRPr="008C253B">
        <w:rPr>
          <w:b/>
          <w:bCs/>
          <w:rtl/>
        </w:rPr>
        <w:t xml:space="preserve"> </w:t>
      </w:r>
      <w:r w:rsidR="00554187" w:rsidRPr="008C253B">
        <w:rPr>
          <w:b/>
          <w:bCs/>
          <w:rtl/>
        </w:rPr>
        <w:t>–</w:t>
      </w:r>
      <w:r w:rsidR="00554187" w:rsidRPr="008C253B">
        <w:rPr>
          <w:rFonts w:hint="cs"/>
          <w:b/>
          <w:bCs/>
          <w:rtl/>
        </w:rPr>
        <w:t xml:space="preserve"> </w:t>
      </w:r>
      <w:r w:rsidR="00554187" w:rsidRPr="008C253B">
        <w:rPr>
          <w:rFonts w:hint="cs"/>
          <w:rtl/>
        </w:rPr>
        <w:t>המצי</w:t>
      </w:r>
      <w:r w:rsidR="001B067E" w:rsidRPr="008C253B">
        <w:rPr>
          <w:rFonts w:hint="cs"/>
          <w:rtl/>
        </w:rPr>
        <w:t>ע</w:t>
      </w:r>
      <w:r w:rsidR="001B067E" w:rsidRPr="008C253B">
        <w:rPr>
          <w:rFonts w:hint="cs"/>
          <w:b/>
          <w:bCs/>
          <w:rtl/>
        </w:rPr>
        <w:t xml:space="preserve"> </w:t>
      </w:r>
      <w:r w:rsidR="001B067E" w:rsidRPr="008C253B">
        <w:rPr>
          <w:b/>
          <w:bCs/>
          <w:rtl/>
        </w:rPr>
        <w:t>–</w:t>
      </w:r>
      <w:r w:rsidR="001B067E" w:rsidRPr="008C253B">
        <w:rPr>
          <w:rFonts w:hint="cs"/>
          <w:b/>
          <w:bCs/>
          <w:rtl/>
        </w:rPr>
        <w:t xml:space="preserve"> </w:t>
      </w:r>
    </w:p>
    <w:p w14:paraId="79F19857" w14:textId="77777777" w:rsidR="00554187" w:rsidRDefault="001B1705" w:rsidP="000C2347">
      <w:pPr>
        <w:pStyle w:val="6-0"/>
        <w:rPr>
          <w:rtl/>
        </w:rPr>
      </w:pPr>
      <w:r w:rsidRPr="00554187">
        <w:rPr>
          <w:rtl/>
        </w:rPr>
        <w:t>מנהל את פנקסי החשבונות והרשומות שעליו לנהל על פי פקודת מס הכנסה</w:t>
      </w:r>
      <w:r w:rsidR="00D07CC9">
        <w:rPr>
          <w:rFonts w:hint="cs"/>
          <w:rtl/>
        </w:rPr>
        <w:t xml:space="preserve"> [נוסח חדש]</w:t>
      </w:r>
      <w:r w:rsidRPr="00554187">
        <w:rPr>
          <w:rtl/>
        </w:rPr>
        <w:t>, וחוק מס ערך מוסף, התשל"ו-1975 ("</w:t>
      </w:r>
      <w:r w:rsidRPr="000636E1">
        <w:rPr>
          <w:b/>
          <w:bCs/>
          <w:rtl/>
        </w:rPr>
        <w:t>חוק מס ערך מוסף</w:t>
      </w:r>
      <w:r w:rsidRPr="00554187">
        <w:rPr>
          <w:rtl/>
        </w:rPr>
        <w:t>"), או שהוא פטור מלנהלם</w:t>
      </w:r>
      <w:r>
        <w:rPr>
          <w:rFonts w:hint="cs"/>
          <w:rtl/>
        </w:rPr>
        <w:t>.</w:t>
      </w:r>
    </w:p>
    <w:p w14:paraId="446E4AE0" w14:textId="77777777" w:rsidR="00554187" w:rsidRPr="00426CDE" w:rsidRDefault="001B1705" w:rsidP="000C2347">
      <w:pPr>
        <w:pStyle w:val="6-0"/>
        <w:rPr>
          <w:rtl/>
        </w:rPr>
      </w:pPr>
      <w:r w:rsidRPr="00554187">
        <w:rPr>
          <w:rtl/>
        </w:rPr>
        <w:t>מדווח לפקיד השומה על הכנסותיו ומדווח למנהל על עסקאות שמוטל עליהן מס לפי חוק מס ער</w:t>
      </w:r>
      <w:r w:rsidR="00CA733A">
        <w:rPr>
          <w:rFonts w:hint="cs"/>
          <w:rtl/>
        </w:rPr>
        <w:t>ך</w:t>
      </w:r>
      <w:r w:rsidRPr="00554187">
        <w:rPr>
          <w:rtl/>
        </w:rPr>
        <w:t xml:space="preserve"> מוסף</w:t>
      </w:r>
      <w:r>
        <w:rPr>
          <w:rFonts w:hint="cs"/>
          <w:rtl/>
        </w:rPr>
        <w:t>.</w:t>
      </w:r>
    </w:p>
    <w:p w14:paraId="563B4439" w14:textId="77777777" w:rsidR="00082200" w:rsidRDefault="001B1705" w:rsidP="008C253B">
      <w:pPr>
        <w:pStyle w:val="5-"/>
        <w:rPr>
          <w:rtl/>
        </w:rPr>
      </w:pPr>
      <w:r w:rsidRPr="00082200">
        <w:rPr>
          <w:rFonts w:hint="cs"/>
          <w:rtl/>
        </w:rPr>
        <w:t xml:space="preserve">לצורך הוכחת עמידה בתנאי סף זה על המציע </w:t>
      </w:r>
      <w:r w:rsidR="00A15807">
        <w:rPr>
          <w:rFonts w:hint="cs"/>
          <w:rtl/>
        </w:rPr>
        <w:t xml:space="preserve">לצרף </w:t>
      </w:r>
      <w:r w:rsidRPr="00082200">
        <w:rPr>
          <w:rFonts w:hint="cs"/>
          <w:rtl/>
        </w:rPr>
        <w:t>אישור פקיד מורשה ולסמ</w:t>
      </w:r>
      <w:r w:rsidR="00CA733A">
        <w:rPr>
          <w:rFonts w:hint="cs"/>
          <w:rtl/>
        </w:rPr>
        <w:t>נו</w:t>
      </w:r>
      <w:r w:rsidRPr="00082200">
        <w:rPr>
          <w:rFonts w:hint="cs"/>
          <w:rtl/>
        </w:rPr>
        <w:t xml:space="preserve"> </w:t>
      </w:r>
      <w:r w:rsidRPr="00A65735">
        <w:rPr>
          <w:rFonts w:hint="eastAsia"/>
          <w:b/>
          <w:bCs/>
          <w:rtl/>
        </w:rPr>
        <w:t>כנספח</w:t>
      </w:r>
      <w:r w:rsidRPr="00A65735">
        <w:rPr>
          <w:b/>
          <w:bCs/>
          <w:rtl/>
        </w:rPr>
        <w:t xml:space="preserve"> </w:t>
      </w:r>
      <w:bookmarkStart w:id="303" w:name="nispach3_1"/>
      <w:r w:rsidRPr="00A65735">
        <w:rPr>
          <w:b/>
          <w:bCs/>
          <w:rtl/>
        </w:rPr>
        <w:t>2</w:t>
      </w:r>
      <w:bookmarkEnd w:id="303"/>
      <w:r w:rsidR="00CA733A" w:rsidRPr="00A65735">
        <w:rPr>
          <w:b/>
          <w:bCs/>
          <w:rtl/>
        </w:rPr>
        <w:t>.</w:t>
      </w:r>
    </w:p>
    <w:p w14:paraId="3AB5182C" w14:textId="77777777" w:rsidR="008B27AC" w:rsidRPr="008C253B" w:rsidRDefault="001B1705" w:rsidP="008C253B">
      <w:pPr>
        <w:pStyle w:val="5-"/>
        <w:rPr>
          <w:b/>
          <w:bCs/>
          <w:rtl/>
        </w:rPr>
      </w:pPr>
      <w:r w:rsidRPr="008C253B">
        <w:rPr>
          <w:rFonts w:hint="cs"/>
          <w:b/>
          <w:bCs/>
          <w:rtl/>
        </w:rPr>
        <w:t>היעדר הרשעות</w:t>
      </w:r>
      <w:r w:rsidR="00E51FD8" w:rsidRPr="008C253B">
        <w:rPr>
          <w:rFonts w:hint="cs"/>
          <w:b/>
          <w:bCs/>
          <w:rtl/>
        </w:rPr>
        <w:t xml:space="preserve"> </w:t>
      </w:r>
      <w:r w:rsidR="00E51FD8" w:rsidRPr="008C253B">
        <w:rPr>
          <w:b/>
          <w:bCs/>
          <w:rtl/>
        </w:rPr>
        <w:t>–</w:t>
      </w:r>
      <w:r w:rsidRPr="008C253B">
        <w:rPr>
          <w:rFonts w:hint="cs"/>
          <w:b/>
          <w:bCs/>
          <w:rtl/>
        </w:rPr>
        <w:t xml:space="preserve"> </w:t>
      </w:r>
    </w:p>
    <w:p w14:paraId="506D252D" w14:textId="77777777" w:rsidR="00082200" w:rsidRPr="00DE0651" w:rsidRDefault="001B1705" w:rsidP="000C2347">
      <w:pPr>
        <w:pStyle w:val="6-0"/>
        <w:rPr>
          <w:rtl/>
        </w:rPr>
      </w:pPr>
      <w:bookmarkStart w:id="304" w:name="hidden_SmiraOrNikayon"/>
      <w:r w:rsidRPr="00A92289">
        <w:rPr>
          <w:rFonts w:hint="eastAsia"/>
          <w:rtl/>
        </w:rPr>
        <w:t>ה</w:t>
      </w:r>
      <w:r w:rsidR="009544BA" w:rsidRPr="00A92289">
        <w:rPr>
          <w:rFonts w:hint="eastAsia"/>
          <w:rtl/>
        </w:rPr>
        <w:t>מציע</w:t>
      </w:r>
      <w:r w:rsidRPr="00A92289">
        <w:rPr>
          <w:rtl/>
        </w:rPr>
        <w:t xml:space="preserve"> ו"בעל זיקה" אליו לא הורשעו ביותר משתי עבירות לפי חוק עובדים זרים התשנ"א - 1991 (להלן: "</w:t>
      </w:r>
      <w:r w:rsidRPr="00A92289">
        <w:rPr>
          <w:b/>
          <w:bCs/>
          <w:rtl/>
        </w:rPr>
        <w:t>חוק עובדים זרים</w:t>
      </w:r>
      <w:r w:rsidRPr="00A92289">
        <w:rPr>
          <w:rtl/>
        </w:rPr>
        <w:t>") וחוק שכר מינימום, התשמ"ז – 1987 (להלן: "</w:t>
      </w:r>
      <w:r w:rsidRPr="00A92289">
        <w:rPr>
          <w:b/>
          <w:bCs/>
          <w:rtl/>
        </w:rPr>
        <w:t>חוק שכר מינימום</w:t>
      </w:r>
      <w:r w:rsidRPr="00A92289">
        <w:rPr>
          <w:rtl/>
        </w:rPr>
        <w:t xml:space="preserve">") עד למועד </w:t>
      </w:r>
      <w:r w:rsidR="00030F02" w:rsidRPr="00A92289">
        <w:rPr>
          <w:rFonts w:hint="eastAsia"/>
          <w:rtl/>
        </w:rPr>
        <w:t>הגשת</w:t>
      </w:r>
      <w:r w:rsidR="00030F02" w:rsidRPr="00A92289">
        <w:rPr>
          <w:rtl/>
        </w:rPr>
        <w:t xml:space="preserve"> </w:t>
      </w:r>
      <w:r w:rsidR="00030F02" w:rsidRPr="00A92289">
        <w:rPr>
          <w:rFonts w:hint="eastAsia"/>
          <w:rtl/>
        </w:rPr>
        <w:lastRenderedPageBreak/>
        <w:t>ההצעה</w:t>
      </w:r>
      <w:r w:rsidRPr="00A92289">
        <w:rPr>
          <w:rtl/>
        </w:rPr>
        <w:t xml:space="preserve"> מטעם המציע במכרז, או שהורשעו כאמור אך כבר חלפה שנה אחת לפחות ממועד ההרשעה האחרונה ועד למועד </w:t>
      </w:r>
      <w:r w:rsidR="00030F02" w:rsidRPr="00A92289">
        <w:rPr>
          <w:rFonts w:hint="eastAsia"/>
          <w:rtl/>
        </w:rPr>
        <w:t>הגשת</w:t>
      </w:r>
      <w:r w:rsidR="00030F02" w:rsidRPr="00A92289">
        <w:rPr>
          <w:rtl/>
        </w:rPr>
        <w:t xml:space="preserve"> </w:t>
      </w:r>
      <w:r w:rsidR="00030F02" w:rsidRPr="00A92289">
        <w:rPr>
          <w:rFonts w:hint="eastAsia"/>
          <w:rtl/>
        </w:rPr>
        <w:t>ההצעה</w:t>
      </w:r>
      <w:r w:rsidRPr="00A92289">
        <w:rPr>
          <w:rtl/>
        </w:rPr>
        <w:t>.</w:t>
      </w:r>
    </w:p>
    <w:p w14:paraId="06381D59" w14:textId="77777777" w:rsidR="004E394B" w:rsidRPr="00082200" w:rsidRDefault="001B1705" w:rsidP="008C253B">
      <w:pPr>
        <w:pStyle w:val="5-"/>
        <w:rPr>
          <w:rtl/>
        </w:rPr>
      </w:pPr>
      <w:r w:rsidRPr="00082200">
        <w:rPr>
          <w:rFonts w:hint="cs"/>
          <w:rtl/>
        </w:rPr>
        <w:t xml:space="preserve">לצורך הוכחת עמידה בתנאי סף זה על המציע לצרף את התצהיר המפורט </w:t>
      </w:r>
      <w:r w:rsidRPr="00A65735">
        <w:rPr>
          <w:rFonts w:hint="eastAsia"/>
          <w:b/>
          <w:bCs/>
          <w:rtl/>
        </w:rPr>
        <w:t>בנספח</w:t>
      </w:r>
      <w:r w:rsidRPr="00A65735">
        <w:rPr>
          <w:b/>
          <w:bCs/>
          <w:rtl/>
        </w:rPr>
        <w:t xml:space="preserve"> </w:t>
      </w:r>
      <w:bookmarkStart w:id="305" w:name="nispach4_1"/>
      <w:r w:rsidRPr="00A65735">
        <w:rPr>
          <w:b/>
          <w:bCs/>
          <w:rtl/>
        </w:rPr>
        <w:t>3</w:t>
      </w:r>
      <w:bookmarkEnd w:id="305"/>
      <w:r w:rsidR="00E40724" w:rsidRPr="00A65735">
        <w:rPr>
          <w:b/>
          <w:bCs/>
          <w:rtl/>
        </w:rPr>
        <w:t>.</w:t>
      </w:r>
    </w:p>
    <w:bookmarkEnd w:id="304"/>
    <w:p w14:paraId="31CA8552" w14:textId="77777777" w:rsidR="008B27AC" w:rsidRPr="008C253B" w:rsidRDefault="001B1705" w:rsidP="008C253B">
      <w:pPr>
        <w:pStyle w:val="5-"/>
        <w:rPr>
          <w:b/>
          <w:bCs/>
          <w:rtl/>
        </w:rPr>
      </w:pPr>
      <w:r w:rsidRPr="008C253B">
        <w:rPr>
          <w:rFonts w:hint="cs"/>
          <w:b/>
          <w:bCs/>
          <w:rtl/>
        </w:rPr>
        <w:t xml:space="preserve">ייצוג הולם לאנשים עם מוגבלות  </w:t>
      </w:r>
      <w:r w:rsidRPr="008C253B">
        <w:rPr>
          <w:rFonts w:hint="cs"/>
          <w:rtl/>
        </w:rPr>
        <w:t xml:space="preserve">(יש לסמן ב- </w:t>
      </w:r>
      <w:r w:rsidRPr="008C253B">
        <w:rPr>
          <w:rFonts w:hint="cs"/>
        </w:rPr>
        <w:t>X</w:t>
      </w:r>
      <w:r w:rsidRPr="008C253B">
        <w:rPr>
          <w:rFonts w:hint="cs"/>
          <w:rtl/>
        </w:rPr>
        <w:t xml:space="preserve"> את</w:t>
      </w:r>
      <w:r w:rsidR="00B11972" w:rsidRPr="008C253B">
        <w:rPr>
          <w:rFonts w:hint="cs"/>
          <w:rtl/>
        </w:rPr>
        <w:t xml:space="preserve"> אחת מ</w:t>
      </w:r>
      <w:r w:rsidRPr="008C253B">
        <w:rPr>
          <w:rFonts w:hint="cs"/>
          <w:rtl/>
        </w:rPr>
        <w:t>האפשרו</w:t>
      </w:r>
      <w:r w:rsidR="00B11972" w:rsidRPr="008C253B">
        <w:rPr>
          <w:rFonts w:hint="cs"/>
          <w:rtl/>
        </w:rPr>
        <w:t>יו</w:t>
      </w:r>
      <w:r w:rsidRPr="008C253B">
        <w:rPr>
          <w:rFonts w:hint="cs"/>
          <w:rtl/>
        </w:rPr>
        <w:t>ת)</w:t>
      </w:r>
      <w:r w:rsidR="001B067E" w:rsidRPr="008C253B">
        <w:rPr>
          <w:rFonts w:hint="cs"/>
          <w:b/>
          <w:bCs/>
          <w:rtl/>
        </w:rPr>
        <w:t xml:space="preserve"> </w:t>
      </w:r>
      <w:r w:rsidR="001B067E" w:rsidRPr="008C253B">
        <w:rPr>
          <w:b/>
          <w:bCs/>
          <w:rtl/>
        </w:rPr>
        <w:t>–</w:t>
      </w:r>
    </w:p>
    <w:p w14:paraId="41697826" w14:textId="77777777" w:rsidR="004E394B" w:rsidRPr="000A437B" w:rsidRDefault="001B1705" w:rsidP="008C253B">
      <w:pPr>
        <w:pStyle w:val="53"/>
        <w:rPr>
          <w:rtl/>
        </w:rPr>
      </w:pPr>
      <w:r w:rsidRPr="000A437B">
        <w:rPr>
          <w:rtl/>
        </w:rPr>
        <w:t>הוראות סעיף 9 לחוק שוויון זכויות לאנשים עם מוגבלות, התשנ"ח</w:t>
      </w:r>
      <w:r w:rsidRPr="000A437B">
        <w:rPr>
          <w:rFonts w:hint="cs"/>
          <w:rtl/>
        </w:rPr>
        <w:t>-</w:t>
      </w:r>
      <w:r w:rsidR="008B27AC" w:rsidRPr="000A437B">
        <w:rPr>
          <w:rtl/>
        </w:rPr>
        <w:t xml:space="preserve">1998 </w:t>
      </w:r>
      <w:r w:rsidR="008B27AC" w:rsidRPr="00F32A58">
        <w:rPr>
          <w:rFonts w:hint="cs"/>
          <w:b/>
          <w:bCs/>
          <w:rtl/>
        </w:rPr>
        <w:t>("חוק שוויון זכויות לאנשים עם מוגבלויות")</w:t>
      </w:r>
      <w:r w:rsidR="008B27AC" w:rsidRPr="000A437B">
        <w:rPr>
          <w:rFonts w:hint="cs"/>
          <w:rtl/>
        </w:rPr>
        <w:t xml:space="preserve"> אינן </w:t>
      </w:r>
      <w:r w:rsidRPr="000A437B">
        <w:rPr>
          <w:rtl/>
        </w:rPr>
        <w:t>חלות על המציע.</w:t>
      </w:r>
    </w:p>
    <w:p w14:paraId="06333016" w14:textId="77777777" w:rsidR="004E394B" w:rsidRPr="000A437B" w:rsidRDefault="001B1705" w:rsidP="008C253B">
      <w:pPr>
        <w:pStyle w:val="53"/>
        <w:rPr>
          <w:rtl/>
        </w:rPr>
      </w:pPr>
      <w:r w:rsidRPr="000A437B">
        <w:rPr>
          <w:rtl/>
        </w:rPr>
        <w:t xml:space="preserve">הוראות סעיף 9 לחוק שוויון זכויות לאנשים עם מוגבלות חלות על המציע והוא מקיים אותן. </w:t>
      </w:r>
    </w:p>
    <w:p w14:paraId="74C86D24" w14:textId="77777777" w:rsidR="004E394B" w:rsidRPr="000A437B" w:rsidRDefault="001B1705" w:rsidP="000C2347">
      <w:pPr>
        <w:pStyle w:val="6-0"/>
        <w:rPr>
          <w:rtl/>
        </w:rPr>
      </w:pPr>
      <w:r w:rsidRPr="00DF5D14">
        <w:rPr>
          <w:rtl/>
        </w:rPr>
        <w:t xml:space="preserve">במקרה </w:t>
      </w:r>
      <w:r w:rsidRPr="000A437B">
        <w:rPr>
          <w:rtl/>
        </w:rPr>
        <w:t>שהוראות</w:t>
      </w:r>
      <w:r w:rsidRPr="00DF5D14">
        <w:rPr>
          <w:rtl/>
        </w:rPr>
        <w:t xml:space="preserve"> סעיף 9 לחוק שוויון זכויות לאנשים עם מוגבלות חלות על המציע</w:t>
      </w:r>
      <w:r w:rsidR="00C47C96" w:rsidRPr="00DF5D14">
        <w:rPr>
          <w:rFonts w:hint="cs"/>
          <w:rtl/>
        </w:rPr>
        <w:t>,</w:t>
      </w:r>
      <w:r w:rsidRPr="00DF5D14">
        <w:rPr>
          <w:rtl/>
        </w:rPr>
        <w:t xml:space="preserve"> </w:t>
      </w:r>
      <w:r w:rsidR="00C47C96" w:rsidRPr="00DF5D14">
        <w:rPr>
          <w:rFonts w:hint="cs"/>
          <w:rtl/>
        </w:rPr>
        <w:t>יש</w:t>
      </w:r>
      <w:r w:rsidRPr="00DF5D14">
        <w:rPr>
          <w:rtl/>
        </w:rPr>
        <w:t xml:space="preserve"> </w:t>
      </w:r>
      <w:r w:rsidRPr="00DF5D14">
        <w:rPr>
          <w:rFonts w:hint="cs"/>
          <w:rtl/>
        </w:rPr>
        <w:t>ל</w:t>
      </w:r>
      <w:r w:rsidR="00C47C96" w:rsidRPr="00DF5D14">
        <w:rPr>
          <w:rFonts w:hint="cs"/>
          <w:rtl/>
        </w:rPr>
        <w:t xml:space="preserve">פרט את אופן עמידתו בדרישות החוק </w:t>
      </w:r>
      <w:r w:rsidR="00BC3A6C">
        <w:rPr>
          <w:rFonts w:hint="cs"/>
          <w:rtl/>
        </w:rPr>
        <w:t>(</w:t>
      </w:r>
      <w:r w:rsidR="00C47C96" w:rsidRPr="000A437B">
        <w:rPr>
          <w:u w:val="single"/>
          <w:rtl/>
        </w:rPr>
        <w:t xml:space="preserve">יש לסמן ב- </w:t>
      </w:r>
      <w:r w:rsidR="00C47C96" w:rsidRPr="000A437B">
        <w:rPr>
          <w:u w:val="single"/>
        </w:rPr>
        <w:t>X</w:t>
      </w:r>
      <w:r w:rsidR="00C47C96" w:rsidRPr="000A437B">
        <w:rPr>
          <w:u w:val="single"/>
          <w:rtl/>
        </w:rPr>
        <w:t xml:space="preserve"> את</w:t>
      </w:r>
      <w:r w:rsidR="00B11972" w:rsidRPr="000A437B">
        <w:rPr>
          <w:u w:val="single"/>
          <w:rtl/>
        </w:rPr>
        <w:t xml:space="preserve"> אחת מ</w:t>
      </w:r>
      <w:r w:rsidR="00C47C96" w:rsidRPr="000A437B">
        <w:rPr>
          <w:u w:val="single"/>
          <w:rtl/>
        </w:rPr>
        <w:t>האפשרו</w:t>
      </w:r>
      <w:r w:rsidR="00B11972" w:rsidRPr="000A437B">
        <w:rPr>
          <w:u w:val="single"/>
          <w:rtl/>
        </w:rPr>
        <w:t>יו</w:t>
      </w:r>
      <w:r w:rsidR="00BC3A6C">
        <w:rPr>
          <w:rFonts w:hint="cs"/>
          <w:u w:val="single"/>
          <w:rtl/>
        </w:rPr>
        <w:t>ת):</w:t>
      </w:r>
    </w:p>
    <w:p w14:paraId="48100446" w14:textId="77777777" w:rsidR="004E394B" w:rsidRPr="008C253B" w:rsidRDefault="001B1705" w:rsidP="008C253B">
      <w:pPr>
        <w:pStyle w:val="69"/>
        <w:rPr>
          <w:rtl/>
        </w:rPr>
      </w:pPr>
      <w:r w:rsidRPr="008C253B">
        <w:rPr>
          <w:rtl/>
        </w:rPr>
        <w:t>המציע מעסיק פחות מ-100 עובדים.</w:t>
      </w:r>
      <w:r w:rsidR="007B5800" w:rsidRPr="008C253B">
        <w:rPr>
          <w:rFonts w:hint="cs"/>
          <w:rtl/>
        </w:rPr>
        <w:t xml:space="preserve"> </w:t>
      </w:r>
    </w:p>
    <w:p w14:paraId="2980D78F" w14:textId="77777777" w:rsidR="004E394B" w:rsidRPr="000A437B" w:rsidRDefault="001B1705" w:rsidP="008C253B">
      <w:pPr>
        <w:pStyle w:val="69"/>
        <w:rPr>
          <w:rtl/>
        </w:rPr>
      </w:pPr>
      <w:r w:rsidRPr="000A437B">
        <w:rPr>
          <w:rtl/>
        </w:rPr>
        <w:t>המציע מעסיק 100 עובדים או יותר.</w:t>
      </w:r>
    </w:p>
    <w:p w14:paraId="4EDA5287" w14:textId="77777777" w:rsidR="00C47C96" w:rsidRPr="00DF5D14" w:rsidRDefault="001B1705" w:rsidP="000C2347">
      <w:pPr>
        <w:pStyle w:val="6-0"/>
        <w:rPr>
          <w:rtl/>
        </w:rPr>
      </w:pPr>
      <w:r w:rsidRPr="00DF5D14">
        <w:rPr>
          <w:rtl/>
        </w:rPr>
        <w:t xml:space="preserve">במקרה שהמציע מעסיק 100 עובדים או יותר </w:t>
      </w:r>
      <w:r w:rsidR="00B11972" w:rsidRPr="00DF5D14">
        <w:rPr>
          <w:rFonts w:hint="cs"/>
          <w:u w:val="single"/>
          <w:rtl/>
        </w:rPr>
        <w:t xml:space="preserve">(יש לסמן ב- </w:t>
      </w:r>
      <w:r w:rsidR="00B11972" w:rsidRPr="00DF5D14">
        <w:rPr>
          <w:rFonts w:hint="cs"/>
          <w:u w:val="single"/>
        </w:rPr>
        <w:t>X</w:t>
      </w:r>
      <w:r w:rsidR="00B11972" w:rsidRPr="00DF5D14">
        <w:rPr>
          <w:rFonts w:hint="cs"/>
          <w:u w:val="single"/>
          <w:rtl/>
        </w:rPr>
        <w:t xml:space="preserve"> את אחת מהאפשרויות)</w:t>
      </w:r>
      <w:r w:rsidRPr="00DF5D14">
        <w:rPr>
          <w:rtl/>
        </w:rPr>
        <w:t>:</w:t>
      </w:r>
    </w:p>
    <w:p w14:paraId="289CED1F" w14:textId="77777777" w:rsidR="004E394B" w:rsidRPr="000A437B" w:rsidRDefault="001B1705" w:rsidP="0057259E">
      <w:pPr>
        <w:pStyle w:val="69"/>
        <w:rPr>
          <w:rtl/>
        </w:rPr>
      </w:pPr>
      <w:r w:rsidRPr="000A437B">
        <w:rPr>
          <w:rtl/>
        </w:rPr>
        <w:t xml:space="preserve">המציע מתחייב כי </w:t>
      </w:r>
      <w:r w:rsidR="00EA4782">
        <w:rPr>
          <w:rFonts w:hint="cs"/>
          <w:rtl/>
        </w:rPr>
        <w:t>אם</w:t>
      </w:r>
      <w:r w:rsidR="00EA4782" w:rsidRPr="000A437B">
        <w:rPr>
          <w:rtl/>
        </w:rPr>
        <w:t xml:space="preserve"> </w:t>
      </w:r>
      <w:r w:rsidRPr="000A437B">
        <w:rPr>
          <w:rtl/>
        </w:rPr>
        <w:t>יזכה במכרז יפנה למנהל הכללי של משרד העבודה והרווחה והשירותים החברתיים לשם</w:t>
      </w:r>
      <w:r w:rsidRPr="000A437B">
        <w:t xml:space="preserve"> </w:t>
      </w:r>
      <w:r w:rsidRPr="000A437B">
        <w:rPr>
          <w:rtl/>
        </w:rPr>
        <w:t>בחינת</w:t>
      </w:r>
      <w:r w:rsidRPr="000A437B">
        <w:t xml:space="preserve"> </w:t>
      </w:r>
      <w:r w:rsidRPr="000A437B">
        <w:rPr>
          <w:rtl/>
        </w:rPr>
        <w:t>יישום</w:t>
      </w:r>
      <w:r w:rsidRPr="000A437B">
        <w:t xml:space="preserve"> </w:t>
      </w:r>
      <w:r w:rsidRPr="000A437B">
        <w:rPr>
          <w:rtl/>
        </w:rPr>
        <w:t>חובותיו</w:t>
      </w:r>
      <w:r w:rsidRPr="000A437B">
        <w:t xml:space="preserve"> </w:t>
      </w:r>
      <w:r w:rsidRPr="000A437B">
        <w:rPr>
          <w:rtl/>
        </w:rPr>
        <w:t>לפי</w:t>
      </w:r>
      <w:r w:rsidRPr="000A437B">
        <w:t xml:space="preserve"> </w:t>
      </w:r>
      <w:r w:rsidRPr="000A437B">
        <w:rPr>
          <w:rtl/>
        </w:rPr>
        <w:t>סעיף</w:t>
      </w:r>
      <w:r w:rsidRPr="000A437B">
        <w:t xml:space="preserve"> 9 </w:t>
      </w:r>
      <w:r w:rsidRPr="000A437B">
        <w:rPr>
          <w:rtl/>
        </w:rPr>
        <w:t>לחוק שוויון</w:t>
      </w:r>
      <w:r w:rsidRPr="000A437B">
        <w:t xml:space="preserve"> </w:t>
      </w:r>
      <w:r w:rsidRPr="000A437B">
        <w:rPr>
          <w:rtl/>
        </w:rPr>
        <w:t>זכויות לאנשים עם מוגבלות, ובמקרה</w:t>
      </w:r>
      <w:r w:rsidRPr="000A437B">
        <w:t xml:space="preserve"> </w:t>
      </w:r>
      <w:r w:rsidRPr="000A437B">
        <w:rPr>
          <w:rtl/>
        </w:rPr>
        <w:t>הצורך</w:t>
      </w:r>
      <w:r w:rsidRPr="000A437B">
        <w:t>–</w:t>
      </w:r>
      <w:r w:rsidRPr="000A437B">
        <w:rPr>
          <w:rtl/>
        </w:rPr>
        <w:t xml:space="preserve"> לשם</w:t>
      </w:r>
      <w:r w:rsidRPr="000A437B">
        <w:t xml:space="preserve"> </w:t>
      </w:r>
      <w:r w:rsidRPr="000A437B">
        <w:rPr>
          <w:rtl/>
        </w:rPr>
        <w:t>קבלת הנחיות</w:t>
      </w:r>
      <w:r w:rsidRPr="000A437B">
        <w:t xml:space="preserve"> </w:t>
      </w:r>
      <w:r w:rsidRPr="000A437B">
        <w:rPr>
          <w:rtl/>
        </w:rPr>
        <w:t>בקשר</w:t>
      </w:r>
      <w:r w:rsidRPr="000A437B">
        <w:t xml:space="preserve"> </w:t>
      </w:r>
      <w:r w:rsidRPr="000A437B">
        <w:rPr>
          <w:rtl/>
        </w:rPr>
        <w:t>ליישומן</w:t>
      </w:r>
      <w:r w:rsidRPr="000A437B">
        <w:t>.</w:t>
      </w:r>
    </w:p>
    <w:p w14:paraId="27417D34" w14:textId="77777777" w:rsidR="00672287" w:rsidRPr="000A437B" w:rsidRDefault="001B1705" w:rsidP="0057259E">
      <w:pPr>
        <w:pStyle w:val="69"/>
        <w:rPr>
          <w:rtl/>
        </w:rPr>
      </w:pPr>
      <w:r w:rsidRPr="000A437B">
        <w:rPr>
          <w:rtl/>
        </w:rPr>
        <w:t xml:space="preserve">המציע </w:t>
      </w:r>
      <w:r w:rsidR="00030F02" w:rsidRPr="000A437B">
        <w:rPr>
          <w:rFonts w:hint="eastAsia"/>
          <w:rtl/>
        </w:rPr>
        <w:t>פנה</w:t>
      </w:r>
      <w:r w:rsidR="00030F02" w:rsidRPr="000A437B">
        <w:rPr>
          <w:rtl/>
        </w:rPr>
        <w:t xml:space="preserve"> </w:t>
      </w:r>
      <w:r w:rsidR="00030F02" w:rsidRPr="000A437B">
        <w:rPr>
          <w:rFonts w:hint="eastAsia"/>
          <w:rtl/>
        </w:rPr>
        <w:t>בעבר</w:t>
      </w:r>
      <w:r w:rsidRPr="000A437B">
        <w:rPr>
          <w:rtl/>
        </w:rPr>
        <w:t xml:space="preserve"> למנהל הכללי של משרד העבודה והרווחה והשירותים החברתיים לשם בחינת</w:t>
      </w:r>
      <w:r w:rsidRPr="000A437B">
        <w:t xml:space="preserve"> </w:t>
      </w:r>
      <w:r w:rsidRPr="000A437B">
        <w:rPr>
          <w:rtl/>
        </w:rPr>
        <w:t>יישום</w:t>
      </w:r>
      <w:r w:rsidRPr="000A437B">
        <w:t xml:space="preserve"> </w:t>
      </w:r>
      <w:r w:rsidRPr="000A437B">
        <w:rPr>
          <w:rtl/>
        </w:rPr>
        <w:t>חובותיו</w:t>
      </w:r>
      <w:r w:rsidRPr="000A437B">
        <w:t xml:space="preserve"> </w:t>
      </w:r>
      <w:r w:rsidRPr="000A437B">
        <w:rPr>
          <w:rtl/>
        </w:rPr>
        <w:t>לפי</w:t>
      </w:r>
      <w:r w:rsidRPr="000A437B">
        <w:t xml:space="preserve"> </w:t>
      </w:r>
      <w:r w:rsidRPr="000A437B">
        <w:rPr>
          <w:rtl/>
        </w:rPr>
        <w:t>סעיף</w:t>
      </w:r>
      <w:r w:rsidRPr="000A437B">
        <w:t xml:space="preserve"> 9 </w:t>
      </w:r>
      <w:r w:rsidRPr="000A437B">
        <w:rPr>
          <w:rtl/>
        </w:rPr>
        <w:t>לחוק שוויון</w:t>
      </w:r>
      <w:r w:rsidRPr="000A437B">
        <w:t xml:space="preserve"> </w:t>
      </w:r>
      <w:r w:rsidRPr="000A437B">
        <w:rPr>
          <w:rtl/>
        </w:rPr>
        <w:t>זכויות לאנשים עם מוגבלות, ואם קיבל הנחיות ליישום חובותיו פעל ליישומן.</w:t>
      </w:r>
    </w:p>
    <w:p w14:paraId="166CFD8C" w14:textId="77777777" w:rsidR="00AC2B19" w:rsidRPr="00B35F02" w:rsidRDefault="00AC2B19" w:rsidP="00B35F02">
      <w:pPr>
        <w:rPr>
          <w:rtl/>
        </w:rPr>
        <w:sectPr w:rsidR="00AC2B19" w:rsidRPr="00B35F02" w:rsidSect="00654526">
          <w:pgSz w:w="11906" w:h="16838" w:code="9"/>
          <w:pgMar w:top="1616" w:right="1826" w:bottom="1440" w:left="1800" w:header="709" w:footer="709" w:gutter="0"/>
          <w:cols w:space="708"/>
          <w:titlePg/>
          <w:bidi/>
          <w:rtlGutter/>
          <w:docGrid w:linePitch="360"/>
        </w:sectPr>
      </w:pPr>
    </w:p>
    <w:p w14:paraId="6E47AC8A" w14:textId="77777777" w:rsidR="00390B5E" w:rsidRPr="002A3E64" w:rsidRDefault="001B1705" w:rsidP="007B01DE">
      <w:pPr>
        <w:pStyle w:val="2-"/>
        <w:rPr>
          <w:rtl/>
        </w:rPr>
      </w:pPr>
      <w:bookmarkStart w:id="306" w:name="_Toc43400630"/>
      <w:bookmarkStart w:id="307" w:name="_Toc44931941"/>
      <w:bookmarkStart w:id="308" w:name="_Toc44932028"/>
      <w:bookmarkStart w:id="309" w:name="_Toc53331349"/>
      <w:bookmarkStart w:id="310" w:name="show_professionalConditions_2"/>
      <w:r>
        <w:rPr>
          <w:rFonts w:hint="cs"/>
          <w:rtl/>
        </w:rPr>
        <w:lastRenderedPageBreak/>
        <w:t>הוכחת העמידה ב</w:t>
      </w:r>
      <w:r w:rsidRPr="002A3E64">
        <w:rPr>
          <w:rFonts w:hint="eastAsia"/>
          <w:rtl/>
        </w:rPr>
        <w:t>תנאי</w:t>
      </w:r>
      <w:r w:rsidRPr="002A3E64">
        <w:rPr>
          <w:rtl/>
        </w:rPr>
        <w:t xml:space="preserve"> </w:t>
      </w:r>
      <w:r>
        <w:rPr>
          <w:rFonts w:hint="cs"/>
          <w:rtl/>
        </w:rPr>
        <w:t>ה</w:t>
      </w:r>
      <w:r w:rsidRPr="002A3E64">
        <w:rPr>
          <w:rFonts w:hint="eastAsia"/>
          <w:rtl/>
        </w:rPr>
        <w:t>סף</w:t>
      </w:r>
      <w:r w:rsidRPr="002A3E64">
        <w:rPr>
          <w:rtl/>
        </w:rPr>
        <w:t xml:space="preserve"> </w:t>
      </w:r>
      <w:r>
        <w:rPr>
          <w:rFonts w:hint="cs"/>
          <w:rtl/>
        </w:rPr>
        <w:t>ה</w:t>
      </w:r>
      <w:r w:rsidRPr="002A3E64">
        <w:rPr>
          <w:rFonts w:hint="eastAsia"/>
          <w:rtl/>
        </w:rPr>
        <w:t>מקצועיים</w:t>
      </w:r>
      <w:r w:rsidRPr="002A3E64">
        <w:rPr>
          <w:rtl/>
        </w:rPr>
        <w:t>:</w:t>
      </w:r>
      <w:bookmarkEnd w:id="306"/>
      <w:bookmarkEnd w:id="307"/>
      <w:bookmarkEnd w:id="308"/>
      <w:bookmarkEnd w:id="309"/>
    </w:p>
    <w:p w14:paraId="4EB30B50" w14:textId="77777777" w:rsidR="00BB11E1" w:rsidRPr="00DC3FDB" w:rsidRDefault="001B1705" w:rsidP="00A0392D">
      <w:pPr>
        <w:pStyle w:val="3-"/>
        <w:rPr>
          <w:rtl/>
        </w:rPr>
      </w:pPr>
      <w:r w:rsidRPr="00DC3FDB">
        <w:rPr>
          <w:rFonts w:hint="eastAsia"/>
          <w:rtl/>
        </w:rPr>
        <w:t>עם</w:t>
      </w:r>
      <w:r w:rsidRPr="00DC3FDB">
        <w:rPr>
          <w:rtl/>
        </w:rPr>
        <w:t xml:space="preserve"> הגשת הצעה זו, </w:t>
      </w:r>
      <w:r w:rsidRPr="00DC3FDB">
        <w:rPr>
          <w:rFonts w:hint="eastAsia"/>
          <w:rtl/>
        </w:rPr>
        <w:t>המציע</w:t>
      </w:r>
      <w:r w:rsidRPr="00DC3FDB">
        <w:rPr>
          <w:rtl/>
        </w:rPr>
        <w:t xml:space="preserve"> </w:t>
      </w:r>
      <w:r w:rsidRPr="00DC3FDB">
        <w:rPr>
          <w:rFonts w:hint="eastAsia"/>
          <w:rtl/>
        </w:rPr>
        <w:t>מצהיר</w:t>
      </w:r>
      <w:r w:rsidRPr="00DC3FDB">
        <w:rPr>
          <w:rtl/>
        </w:rPr>
        <w:t xml:space="preserve"> </w:t>
      </w:r>
      <w:r w:rsidRPr="00DC3FDB">
        <w:rPr>
          <w:rFonts w:hint="eastAsia"/>
          <w:rtl/>
        </w:rPr>
        <w:t>ומתחייב</w:t>
      </w:r>
      <w:r w:rsidRPr="00DC3FDB">
        <w:rPr>
          <w:rtl/>
        </w:rPr>
        <w:t xml:space="preserve"> </w:t>
      </w:r>
      <w:r w:rsidRPr="00DC3FDB">
        <w:rPr>
          <w:rFonts w:hint="eastAsia"/>
          <w:rtl/>
        </w:rPr>
        <w:t>כי</w:t>
      </w:r>
      <w:r w:rsidRPr="00DC3FDB">
        <w:rPr>
          <w:rtl/>
        </w:rPr>
        <w:t xml:space="preserve"> </w:t>
      </w:r>
      <w:r w:rsidRPr="00DC3FDB">
        <w:rPr>
          <w:rFonts w:hint="eastAsia"/>
          <w:rtl/>
        </w:rPr>
        <w:t>הוא</w:t>
      </w:r>
      <w:r w:rsidRPr="00DC3FDB">
        <w:rPr>
          <w:rtl/>
        </w:rPr>
        <w:t xml:space="preserve"> </w:t>
      </w:r>
      <w:r w:rsidRPr="00DC3FDB">
        <w:rPr>
          <w:rFonts w:hint="eastAsia"/>
          <w:rtl/>
        </w:rPr>
        <w:t>עומד</w:t>
      </w:r>
      <w:r w:rsidRPr="00DC3FDB">
        <w:rPr>
          <w:rtl/>
        </w:rPr>
        <w:t xml:space="preserve"> </w:t>
      </w:r>
      <w:r w:rsidRPr="00DC3FDB">
        <w:rPr>
          <w:rFonts w:hint="eastAsia"/>
          <w:rtl/>
        </w:rPr>
        <w:t>בתנאי</w:t>
      </w:r>
      <w:r w:rsidRPr="00DC3FDB">
        <w:rPr>
          <w:rtl/>
        </w:rPr>
        <w:t xml:space="preserve"> </w:t>
      </w:r>
      <w:r w:rsidRPr="00DC3FDB">
        <w:rPr>
          <w:rFonts w:hint="eastAsia"/>
          <w:rtl/>
        </w:rPr>
        <w:t>הסף</w:t>
      </w:r>
      <w:r w:rsidRPr="00DC3FDB">
        <w:rPr>
          <w:rtl/>
        </w:rPr>
        <w:t xml:space="preserve"> </w:t>
      </w:r>
      <w:r w:rsidRPr="00DC3FDB">
        <w:rPr>
          <w:rFonts w:hint="eastAsia"/>
          <w:rtl/>
        </w:rPr>
        <w:t>המקצועיים</w:t>
      </w:r>
      <w:r w:rsidRPr="00DC3FDB">
        <w:rPr>
          <w:rtl/>
        </w:rPr>
        <w:t xml:space="preserve"> </w:t>
      </w:r>
      <w:r w:rsidRPr="00DC3FDB">
        <w:rPr>
          <w:rFonts w:hint="eastAsia"/>
          <w:rtl/>
        </w:rPr>
        <w:t>המפורטים</w:t>
      </w:r>
      <w:r w:rsidRPr="00DC3FDB">
        <w:rPr>
          <w:rtl/>
        </w:rPr>
        <w:t xml:space="preserve"> </w:t>
      </w:r>
      <w:r w:rsidRPr="00DC3FDB">
        <w:rPr>
          <w:rFonts w:hint="eastAsia"/>
          <w:rtl/>
        </w:rPr>
        <w:t>בפרק</w:t>
      </w:r>
      <w:r w:rsidRPr="00DC3FDB">
        <w:rPr>
          <w:rtl/>
        </w:rPr>
        <w:t xml:space="preserve"> </w:t>
      </w:r>
      <w:r w:rsidRPr="00DC3FDB">
        <w:rPr>
          <w:rFonts w:hint="eastAsia"/>
          <w:rtl/>
        </w:rPr>
        <w:t>א</w:t>
      </w:r>
      <w:r w:rsidRPr="00DC3FDB">
        <w:rPr>
          <w:rtl/>
        </w:rPr>
        <w:t>' למכרז.</w:t>
      </w:r>
    </w:p>
    <w:p w14:paraId="45C5EC88" w14:textId="77777777" w:rsidR="009A781F" w:rsidRPr="00DC3FDB" w:rsidRDefault="001B1705" w:rsidP="00A0392D">
      <w:pPr>
        <w:pStyle w:val="3-"/>
        <w:rPr>
          <w:rtl/>
        </w:rPr>
      </w:pPr>
      <w:r w:rsidRPr="00DC3FDB">
        <w:rPr>
          <w:rFonts w:hint="eastAsia"/>
          <w:rtl/>
        </w:rPr>
        <w:t>המציע</w:t>
      </w:r>
      <w:r w:rsidRPr="00DC3FDB">
        <w:rPr>
          <w:rtl/>
        </w:rPr>
        <w:t xml:space="preserve"> </w:t>
      </w:r>
      <w:r w:rsidRPr="00DC3FDB">
        <w:rPr>
          <w:rFonts w:hint="eastAsia"/>
          <w:rtl/>
        </w:rPr>
        <w:t>יפרט</w:t>
      </w:r>
      <w:r w:rsidRPr="00DC3FDB">
        <w:rPr>
          <w:rtl/>
        </w:rPr>
        <w:t xml:space="preserve"> </w:t>
      </w:r>
      <w:r w:rsidRPr="00DC3FDB">
        <w:rPr>
          <w:rFonts w:hint="eastAsia"/>
          <w:rtl/>
        </w:rPr>
        <w:t>את</w:t>
      </w:r>
      <w:r w:rsidRPr="00DC3FDB">
        <w:rPr>
          <w:rtl/>
        </w:rPr>
        <w:t xml:space="preserve"> </w:t>
      </w:r>
      <w:r w:rsidRPr="00DC3FDB">
        <w:rPr>
          <w:rFonts w:hint="eastAsia"/>
          <w:rtl/>
        </w:rPr>
        <w:t>אופן</w:t>
      </w:r>
      <w:r w:rsidRPr="00DC3FDB">
        <w:rPr>
          <w:rtl/>
        </w:rPr>
        <w:t xml:space="preserve"> </w:t>
      </w:r>
      <w:r w:rsidRPr="00DC3FDB">
        <w:rPr>
          <w:rFonts w:hint="eastAsia"/>
          <w:rtl/>
        </w:rPr>
        <w:t>עמידתו</w:t>
      </w:r>
      <w:r w:rsidRPr="00DC3FDB">
        <w:rPr>
          <w:rtl/>
        </w:rPr>
        <w:t xml:space="preserve"> </w:t>
      </w:r>
      <w:r w:rsidRPr="00DC3FDB">
        <w:rPr>
          <w:rFonts w:hint="eastAsia"/>
          <w:rtl/>
        </w:rPr>
        <w:t>בתנאי</w:t>
      </w:r>
      <w:r w:rsidRPr="00DC3FDB">
        <w:rPr>
          <w:rtl/>
        </w:rPr>
        <w:t xml:space="preserve"> </w:t>
      </w:r>
      <w:r w:rsidRPr="00DC3FDB">
        <w:rPr>
          <w:rFonts w:hint="eastAsia"/>
          <w:rtl/>
        </w:rPr>
        <w:t>סף</w:t>
      </w:r>
      <w:r w:rsidRPr="00DC3FDB">
        <w:rPr>
          <w:rtl/>
        </w:rPr>
        <w:t xml:space="preserve"> </w:t>
      </w:r>
      <w:r w:rsidRPr="00DC3FDB">
        <w:rPr>
          <w:rFonts w:hint="eastAsia"/>
          <w:rtl/>
        </w:rPr>
        <w:t>המקצועיים</w:t>
      </w:r>
      <w:r w:rsidRPr="00DC3FDB">
        <w:rPr>
          <w:rtl/>
        </w:rPr>
        <w:t xml:space="preserve">, </w:t>
      </w:r>
      <w:r w:rsidRPr="00DC3FDB">
        <w:rPr>
          <w:rFonts w:hint="eastAsia"/>
          <w:rtl/>
        </w:rPr>
        <w:t>בהתאם</w:t>
      </w:r>
      <w:r w:rsidRPr="00DC3FDB">
        <w:rPr>
          <w:rtl/>
        </w:rPr>
        <w:t xml:space="preserve"> </w:t>
      </w:r>
      <w:r w:rsidRPr="00DC3FDB">
        <w:rPr>
          <w:rFonts w:hint="eastAsia"/>
          <w:rtl/>
        </w:rPr>
        <w:t>למפורט</w:t>
      </w:r>
      <w:r w:rsidRPr="00DC3FDB">
        <w:rPr>
          <w:rtl/>
        </w:rPr>
        <w:t xml:space="preserve"> </w:t>
      </w:r>
      <w:r w:rsidRPr="00DC3FDB">
        <w:rPr>
          <w:rFonts w:hint="eastAsia"/>
          <w:rtl/>
        </w:rPr>
        <w:t>להלן</w:t>
      </w:r>
      <w:r w:rsidRPr="00DC3FDB">
        <w:rPr>
          <w:rtl/>
        </w:rPr>
        <w:t>:</w:t>
      </w:r>
    </w:p>
    <w:bookmarkEnd w:id="310"/>
    <w:p w14:paraId="550FE988" w14:textId="48A9EA9F" w:rsidR="009D66B3" w:rsidRDefault="001B1705" w:rsidP="006B6CCE">
      <w:pPr>
        <w:pStyle w:val="4-3"/>
        <w:rPr>
          <w:rtl/>
        </w:rPr>
      </w:pPr>
      <w:r>
        <w:rPr>
          <w:rFonts w:eastAsia="David"/>
          <w:b/>
          <w:bCs/>
          <w:rtl/>
        </w:rPr>
        <w:t>המציע ביצע</w:t>
      </w:r>
      <w:r w:rsidR="0047115C">
        <w:rPr>
          <w:rFonts w:eastAsia="David" w:hint="cs"/>
          <w:b/>
          <w:bCs/>
          <w:rtl/>
        </w:rPr>
        <w:t xml:space="preserve"> בעצמו</w:t>
      </w:r>
      <w:r>
        <w:rPr>
          <w:rFonts w:eastAsia="David"/>
          <w:b/>
          <w:bCs/>
          <w:rtl/>
        </w:rPr>
        <w:t xml:space="preserve"> בכל אחד מהתחומים </w:t>
      </w:r>
      <w:r w:rsidR="00BA0667">
        <w:rPr>
          <w:rFonts w:eastAsia="David" w:hint="cs"/>
          <w:b/>
          <w:bCs/>
          <w:rtl/>
        </w:rPr>
        <w:t>להלן</w:t>
      </w:r>
      <w:r w:rsidR="00BA0667">
        <w:rPr>
          <w:rFonts w:eastAsia="David"/>
          <w:b/>
          <w:bCs/>
          <w:rtl/>
        </w:rPr>
        <w:t xml:space="preserve"> </w:t>
      </w:r>
      <w:r>
        <w:rPr>
          <w:rFonts w:eastAsia="David"/>
          <w:b/>
          <w:bCs/>
          <w:rtl/>
        </w:rPr>
        <w:t>לפחות 2,000 שעות בשנה, במהלך שנתיים קלנדריות מלאות</w:t>
      </w:r>
      <w:r w:rsidR="00225521">
        <w:rPr>
          <w:rFonts w:eastAsia="David" w:hint="cs"/>
          <w:b/>
          <w:bCs/>
          <w:rtl/>
        </w:rPr>
        <w:t xml:space="preserve"> בשנים</w:t>
      </w:r>
      <w:r>
        <w:rPr>
          <w:rFonts w:eastAsia="David"/>
          <w:b/>
          <w:bCs/>
          <w:rtl/>
        </w:rPr>
        <w:t xml:space="preserve"> </w:t>
      </w:r>
      <w:r w:rsidR="00177173">
        <w:rPr>
          <w:rFonts w:eastAsia="David" w:hint="cs"/>
          <w:b/>
          <w:bCs/>
          <w:rtl/>
        </w:rPr>
        <w:t>2024</w:t>
      </w:r>
      <w:r w:rsidR="00177173">
        <w:rPr>
          <w:rFonts w:eastAsia="David"/>
          <w:b/>
          <w:bCs/>
          <w:rtl/>
        </w:rPr>
        <w:t xml:space="preserve"> </w:t>
      </w:r>
      <w:r>
        <w:rPr>
          <w:rFonts w:eastAsia="David"/>
          <w:b/>
          <w:bCs/>
          <w:rtl/>
        </w:rPr>
        <w:t>ו-202</w:t>
      </w:r>
      <w:r w:rsidR="00177173">
        <w:rPr>
          <w:rFonts w:eastAsia="David" w:hint="cs"/>
          <w:b/>
          <w:bCs/>
          <w:rtl/>
        </w:rPr>
        <w:t>5</w:t>
      </w:r>
      <w:r w:rsidR="00225521">
        <w:rPr>
          <w:rFonts w:hint="cs"/>
          <w:rtl/>
        </w:rPr>
        <w:t>:</w:t>
      </w:r>
    </w:p>
    <w:p w14:paraId="2669C6C3" w14:textId="0EA72D21" w:rsidR="004C435F" w:rsidRDefault="001B1705" w:rsidP="00225521">
      <w:pPr>
        <w:pStyle w:val="5-"/>
        <w:numPr>
          <w:ilvl w:val="0"/>
          <w:numId w:val="0"/>
        </w:numPr>
        <w:ind w:left="2970"/>
        <w:rPr>
          <w:rFonts w:eastAsia="David"/>
          <w:rtl/>
        </w:rPr>
      </w:pPr>
      <w:r>
        <w:rPr>
          <w:rFonts w:eastAsia="David"/>
          <w:rtl/>
        </w:rPr>
        <w:t xml:space="preserve">1. </w:t>
      </w:r>
      <w:r w:rsidR="004C435F">
        <w:rPr>
          <w:rFonts w:eastAsia="David"/>
          <w:rtl/>
        </w:rPr>
        <w:t xml:space="preserve">שירותים טכנולוגיים </w:t>
      </w:r>
      <w:r w:rsidR="00025957">
        <w:rPr>
          <w:rFonts w:eastAsia="David" w:hint="cs"/>
          <w:rtl/>
        </w:rPr>
        <w:t>מסוג/ים ה</w:t>
      </w:r>
      <w:r w:rsidR="004C435F">
        <w:rPr>
          <w:rFonts w:eastAsia="David" w:hint="cs"/>
          <w:rtl/>
        </w:rPr>
        <w:t>מפורט</w:t>
      </w:r>
      <w:r w:rsidR="00025957">
        <w:rPr>
          <w:rFonts w:eastAsia="David" w:hint="cs"/>
          <w:rtl/>
        </w:rPr>
        <w:t>ים</w:t>
      </w:r>
      <w:r w:rsidR="004C435F">
        <w:rPr>
          <w:rFonts w:eastAsia="David" w:hint="cs"/>
          <w:rtl/>
        </w:rPr>
        <w:t xml:space="preserve"> בפרק ג' למסמכי מכרז זה (תחת הכותרת "שירותים טכנולוגיים").</w:t>
      </w:r>
    </w:p>
    <w:p w14:paraId="5E7EF539" w14:textId="3E7AF121" w:rsidR="00287A12" w:rsidRDefault="00225521" w:rsidP="004C435F">
      <w:pPr>
        <w:pStyle w:val="5-"/>
        <w:numPr>
          <w:ilvl w:val="0"/>
          <w:numId w:val="0"/>
        </w:numPr>
        <w:ind w:left="2970"/>
        <w:rPr>
          <w:rtl/>
        </w:rPr>
      </w:pPr>
      <w:r>
        <w:rPr>
          <w:rFonts w:eastAsia="David" w:hint="cs"/>
          <w:rtl/>
        </w:rPr>
        <w:t>2</w:t>
      </w:r>
      <w:r w:rsidR="001B1705">
        <w:rPr>
          <w:rFonts w:eastAsia="David"/>
          <w:rtl/>
        </w:rPr>
        <w:t xml:space="preserve">. שירותי </w:t>
      </w:r>
      <w:r w:rsidR="001B1705">
        <w:rPr>
          <w:rFonts w:eastAsia="David"/>
        </w:rPr>
        <w:t>GRC</w:t>
      </w:r>
      <w:r w:rsidR="001B1705">
        <w:rPr>
          <w:rFonts w:eastAsia="David"/>
          <w:rtl/>
        </w:rPr>
        <w:t xml:space="preserve"> ומדיניות</w:t>
      </w:r>
      <w:r w:rsidR="00992932">
        <w:rPr>
          <w:rFonts w:eastAsia="David" w:hint="cs"/>
          <w:rtl/>
        </w:rPr>
        <w:t>,</w:t>
      </w:r>
      <w:r w:rsidR="00992932" w:rsidRPr="00992932">
        <w:rPr>
          <w:rFonts w:eastAsia="David" w:hint="cs"/>
          <w:rtl/>
        </w:rPr>
        <w:t xml:space="preserve"> </w:t>
      </w:r>
      <w:r w:rsidR="00025957">
        <w:rPr>
          <w:rFonts w:eastAsia="David" w:hint="cs"/>
          <w:rtl/>
        </w:rPr>
        <w:t>מסוג/ים</w:t>
      </w:r>
      <w:r w:rsidR="00992932">
        <w:rPr>
          <w:rFonts w:eastAsia="David" w:hint="cs"/>
          <w:rtl/>
        </w:rPr>
        <w:t xml:space="preserve"> </w:t>
      </w:r>
      <w:r w:rsidR="00025957">
        <w:rPr>
          <w:rFonts w:eastAsia="David" w:hint="cs"/>
          <w:rtl/>
        </w:rPr>
        <w:t xml:space="preserve">המפורטים </w:t>
      </w:r>
      <w:r w:rsidR="00992932">
        <w:rPr>
          <w:rFonts w:eastAsia="David" w:hint="cs"/>
          <w:rtl/>
        </w:rPr>
        <w:t>בפרק ג' למסמכי מכרז זה</w:t>
      </w:r>
      <w:r w:rsidR="00992932">
        <w:rPr>
          <w:rFonts w:hint="cs"/>
          <w:rtl/>
        </w:rPr>
        <w:t>.</w:t>
      </w:r>
    </w:p>
    <w:p w14:paraId="47927E59" w14:textId="77777777" w:rsidR="00287A12" w:rsidRDefault="001B1705">
      <w:pPr>
        <w:pStyle w:val="5-"/>
        <w:rPr>
          <w:rtl/>
        </w:rPr>
      </w:pPr>
      <w:r>
        <w:rPr>
          <w:rFonts w:eastAsia="David"/>
          <w:rtl/>
        </w:rPr>
        <w:t>לצורך הוכחת עמידה בתנאי זה, על המציע למלא את הטבלה הבאה:</w:t>
      </w:r>
    </w:p>
    <w:tbl>
      <w:tblPr>
        <w:bidiVisual/>
        <w:tblW w:w="5020" w:type="pct"/>
        <w:jc w:val="right"/>
        <w:tblCellMar>
          <w:top w:w="15" w:type="dxa"/>
          <w:left w:w="15" w:type="dxa"/>
          <w:bottom w:w="15" w:type="dxa"/>
          <w:right w:w="15" w:type="dxa"/>
        </w:tblCellMar>
        <w:tblLook w:val="04A0" w:firstRow="1" w:lastRow="0" w:firstColumn="1" w:lastColumn="0" w:noHBand="0" w:noVBand="1"/>
      </w:tblPr>
      <w:tblGrid>
        <w:gridCol w:w="708"/>
        <w:gridCol w:w="1014"/>
        <w:gridCol w:w="1491"/>
        <w:gridCol w:w="846"/>
        <w:gridCol w:w="1134"/>
        <w:gridCol w:w="1579"/>
        <w:gridCol w:w="1541"/>
      </w:tblGrid>
      <w:tr w:rsidR="00102AC5" w14:paraId="258D4B70" w14:textId="77777777" w:rsidTr="00102AC5">
        <w:trPr>
          <w:trHeight w:val="300"/>
          <w:jc w:val="right"/>
        </w:trPr>
        <w:tc>
          <w:tcPr>
            <w:tcW w:w="425" w:type="pct"/>
            <w:tcBorders>
              <w:top w:val="single" w:sz="6" w:space="0" w:color="DDDDDD"/>
              <w:bottom w:val="single" w:sz="6" w:space="0" w:color="DDDDDD"/>
              <w:right w:val="single" w:sz="6" w:space="0" w:color="DDDDDD"/>
            </w:tcBorders>
            <w:shd w:val="clear" w:color="auto" w:fill="DDDDDD"/>
            <w:tcMar>
              <w:top w:w="22" w:type="dxa"/>
              <w:left w:w="22" w:type="dxa"/>
              <w:bottom w:w="22" w:type="dxa"/>
              <w:right w:w="22" w:type="dxa"/>
            </w:tcMar>
            <w:vAlign w:val="center"/>
            <w:hideMark/>
          </w:tcPr>
          <w:p w14:paraId="5A05F2B9" w14:textId="77777777" w:rsidR="00102AC5" w:rsidRDefault="00102AC5">
            <w:pPr>
              <w:jc w:val="center"/>
              <w:rPr>
                <w:rFonts w:eastAsia="David"/>
                <w:b/>
                <w:bCs/>
                <w:caps w:val="0"/>
                <w:color w:val="000000"/>
                <w:rtl/>
              </w:rPr>
            </w:pPr>
            <w:r>
              <w:rPr>
                <w:rFonts w:eastAsia="David"/>
                <w:b/>
                <w:bCs/>
                <w:caps w:val="0"/>
                <w:color w:val="000000"/>
                <w:rtl/>
              </w:rPr>
              <w:t xml:space="preserve">לקוח </w:t>
            </w:r>
          </w:p>
        </w:tc>
        <w:tc>
          <w:tcPr>
            <w:tcW w:w="610" w:type="pct"/>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313D8D9B" w14:textId="77777777" w:rsidR="00102AC5" w:rsidRDefault="00102AC5">
            <w:pPr>
              <w:jc w:val="center"/>
              <w:rPr>
                <w:rFonts w:eastAsia="David"/>
                <w:b/>
                <w:bCs/>
                <w:caps w:val="0"/>
                <w:color w:val="000000"/>
                <w:rtl/>
              </w:rPr>
            </w:pPr>
            <w:r>
              <w:rPr>
                <w:rFonts w:eastAsia="David"/>
                <w:b/>
                <w:bCs/>
                <w:caps w:val="0"/>
                <w:color w:val="000000"/>
                <w:rtl/>
              </w:rPr>
              <w:t xml:space="preserve">פרויקט </w:t>
            </w:r>
          </w:p>
        </w:tc>
        <w:tc>
          <w:tcPr>
            <w:tcW w:w="897" w:type="pct"/>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216E4A74" w14:textId="77777777" w:rsidR="00102AC5" w:rsidRDefault="00102AC5">
            <w:pPr>
              <w:jc w:val="center"/>
              <w:rPr>
                <w:rFonts w:eastAsia="David"/>
                <w:b/>
                <w:bCs/>
                <w:caps w:val="0"/>
                <w:color w:val="000000"/>
                <w:rtl/>
              </w:rPr>
            </w:pPr>
            <w:r>
              <w:rPr>
                <w:rFonts w:eastAsia="David"/>
                <w:b/>
                <w:bCs/>
                <w:caps w:val="0"/>
                <w:color w:val="000000"/>
                <w:rtl/>
              </w:rPr>
              <w:t xml:space="preserve">כמות שעות </w:t>
            </w:r>
          </w:p>
        </w:tc>
        <w:tc>
          <w:tcPr>
            <w:tcW w:w="509" w:type="pct"/>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1F2B0122" w14:textId="77777777" w:rsidR="00102AC5" w:rsidRDefault="00102AC5">
            <w:pPr>
              <w:jc w:val="center"/>
              <w:rPr>
                <w:rFonts w:eastAsia="David"/>
                <w:b/>
                <w:bCs/>
                <w:caps w:val="0"/>
                <w:color w:val="000000"/>
                <w:rtl/>
              </w:rPr>
            </w:pPr>
            <w:r>
              <w:rPr>
                <w:rFonts w:eastAsia="David"/>
                <w:b/>
                <w:bCs/>
                <w:caps w:val="0"/>
                <w:color w:val="000000"/>
                <w:rtl/>
              </w:rPr>
              <w:t xml:space="preserve">שנת ביצוע </w:t>
            </w:r>
          </w:p>
        </w:tc>
        <w:tc>
          <w:tcPr>
            <w:tcW w:w="682" w:type="pct"/>
            <w:tcBorders>
              <w:top w:val="single" w:sz="6" w:space="0" w:color="DDDDDD"/>
              <w:bottom w:val="single" w:sz="6" w:space="0" w:color="DDDDDD"/>
            </w:tcBorders>
            <w:shd w:val="clear" w:color="auto" w:fill="DDDDDD"/>
          </w:tcPr>
          <w:p w14:paraId="088338CB" w14:textId="485651CE" w:rsidR="00102AC5" w:rsidRDefault="00102AC5">
            <w:pPr>
              <w:jc w:val="center"/>
              <w:rPr>
                <w:rFonts w:eastAsia="David"/>
                <w:b/>
                <w:bCs/>
                <w:caps w:val="0"/>
                <w:color w:val="000000"/>
                <w:rtl/>
              </w:rPr>
            </w:pPr>
            <w:r>
              <w:rPr>
                <w:rFonts w:eastAsia="David" w:hint="cs"/>
                <w:b/>
                <w:bCs/>
                <w:caps w:val="0"/>
                <w:color w:val="000000"/>
                <w:rtl/>
              </w:rPr>
              <w:t xml:space="preserve">תחום </w:t>
            </w:r>
            <w:r w:rsidR="006567A2">
              <w:rPr>
                <w:rFonts w:eastAsia="David" w:hint="cs"/>
                <w:b/>
                <w:bCs/>
                <w:caps w:val="0"/>
                <w:color w:val="000000"/>
                <w:rtl/>
              </w:rPr>
              <w:t>וסוג השירות</w:t>
            </w:r>
          </w:p>
        </w:tc>
        <w:tc>
          <w:tcPr>
            <w:tcW w:w="950" w:type="pct"/>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4FD749A5" w14:textId="24E1E10B" w:rsidR="00102AC5" w:rsidRDefault="00102AC5">
            <w:pPr>
              <w:jc w:val="center"/>
              <w:rPr>
                <w:rFonts w:eastAsia="David"/>
                <w:b/>
                <w:bCs/>
                <w:caps w:val="0"/>
                <w:color w:val="000000"/>
                <w:rtl/>
              </w:rPr>
            </w:pPr>
            <w:r>
              <w:rPr>
                <w:rFonts w:eastAsia="David"/>
                <w:b/>
                <w:bCs/>
                <w:caps w:val="0"/>
                <w:color w:val="000000"/>
                <w:rtl/>
              </w:rPr>
              <w:t xml:space="preserve">שם אנשי הקשר </w:t>
            </w:r>
          </w:p>
        </w:tc>
        <w:tc>
          <w:tcPr>
            <w:tcW w:w="928" w:type="pct"/>
            <w:tcBorders>
              <w:top w:val="single" w:sz="6" w:space="0" w:color="DDDDDD"/>
              <w:left w:val="single" w:sz="6" w:space="0" w:color="DDDDDD"/>
              <w:bottom w:val="single" w:sz="6" w:space="0" w:color="DDDDDD"/>
            </w:tcBorders>
            <w:shd w:val="clear" w:color="auto" w:fill="DDDDDD"/>
            <w:tcMar>
              <w:top w:w="22" w:type="dxa"/>
              <w:left w:w="22" w:type="dxa"/>
              <w:bottom w:w="22" w:type="dxa"/>
              <w:right w:w="22" w:type="dxa"/>
            </w:tcMar>
            <w:vAlign w:val="center"/>
            <w:hideMark/>
          </w:tcPr>
          <w:p w14:paraId="1131260C" w14:textId="77777777" w:rsidR="00102AC5" w:rsidRDefault="00102AC5">
            <w:pPr>
              <w:jc w:val="center"/>
              <w:rPr>
                <w:rFonts w:eastAsia="David"/>
                <w:b/>
                <w:bCs/>
                <w:caps w:val="0"/>
                <w:color w:val="000000"/>
                <w:rtl/>
              </w:rPr>
            </w:pPr>
            <w:r>
              <w:rPr>
                <w:rFonts w:eastAsia="David"/>
                <w:b/>
                <w:bCs/>
                <w:caps w:val="0"/>
                <w:color w:val="000000"/>
                <w:rtl/>
              </w:rPr>
              <w:t xml:space="preserve">טלפון ומייל </w:t>
            </w:r>
          </w:p>
        </w:tc>
      </w:tr>
      <w:tr w:rsidR="00102AC5" w14:paraId="5896FC6C" w14:textId="77777777" w:rsidTr="00102AC5">
        <w:trPr>
          <w:trHeight w:val="300"/>
          <w:jc w:val="right"/>
        </w:trPr>
        <w:tc>
          <w:tcPr>
            <w:tcW w:w="42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893E08E" w14:textId="77777777" w:rsidR="00102AC5" w:rsidRDefault="00102AC5">
            <w:pPr>
              <w:jc w:val="center"/>
              <w:rPr>
                <w:rFonts w:eastAsia="David"/>
                <w:b/>
                <w:bCs/>
                <w:caps w:val="0"/>
                <w:color w:val="000000"/>
              </w:rPr>
            </w:pPr>
          </w:p>
        </w:tc>
        <w:tc>
          <w:tcPr>
            <w:tcW w:w="61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C1A6B66" w14:textId="77777777" w:rsidR="00102AC5" w:rsidRDefault="00102AC5">
            <w:pPr>
              <w:jc w:val="center"/>
              <w:rPr>
                <w:rFonts w:eastAsia="David"/>
                <w:b/>
                <w:bCs/>
                <w:caps w:val="0"/>
                <w:color w:val="000000"/>
              </w:rPr>
            </w:pPr>
          </w:p>
        </w:tc>
        <w:tc>
          <w:tcPr>
            <w:tcW w:w="897"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C96EA4B" w14:textId="77777777" w:rsidR="00102AC5" w:rsidRDefault="00102AC5">
            <w:pPr>
              <w:jc w:val="center"/>
              <w:rPr>
                <w:rFonts w:eastAsia="David"/>
                <w:b/>
                <w:bCs/>
                <w:caps w:val="0"/>
                <w:color w:val="000000"/>
              </w:rPr>
            </w:pPr>
          </w:p>
        </w:tc>
        <w:tc>
          <w:tcPr>
            <w:tcW w:w="50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4A7089B" w14:textId="77777777" w:rsidR="00102AC5" w:rsidRDefault="00102AC5">
            <w:pPr>
              <w:jc w:val="center"/>
              <w:rPr>
                <w:rFonts w:eastAsia="David"/>
                <w:b/>
                <w:bCs/>
                <w:caps w:val="0"/>
                <w:color w:val="000000"/>
              </w:rPr>
            </w:pPr>
          </w:p>
        </w:tc>
        <w:tc>
          <w:tcPr>
            <w:tcW w:w="682" w:type="pct"/>
            <w:tcBorders>
              <w:top w:val="single" w:sz="6" w:space="0" w:color="DDDDDD"/>
              <w:left w:val="single" w:sz="6" w:space="0" w:color="DDDDDD"/>
              <w:bottom w:val="single" w:sz="6" w:space="0" w:color="DDDDDD"/>
              <w:right w:val="single" w:sz="6" w:space="0" w:color="DDDDDD"/>
            </w:tcBorders>
          </w:tcPr>
          <w:p w14:paraId="3798F8CD" w14:textId="77777777" w:rsidR="00102AC5" w:rsidRDefault="00102AC5">
            <w:pPr>
              <w:jc w:val="center"/>
              <w:rPr>
                <w:rFonts w:eastAsia="David"/>
                <w:b/>
                <w:bCs/>
                <w:caps w:val="0"/>
                <w:color w:val="000000"/>
              </w:rPr>
            </w:pPr>
          </w:p>
        </w:tc>
        <w:tc>
          <w:tcPr>
            <w:tcW w:w="95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701CF1E" w14:textId="2D267666" w:rsidR="00102AC5" w:rsidRDefault="00102AC5">
            <w:pPr>
              <w:jc w:val="center"/>
              <w:rPr>
                <w:rFonts w:eastAsia="David"/>
                <w:b/>
                <w:bCs/>
                <w:caps w:val="0"/>
                <w:color w:val="000000"/>
              </w:rPr>
            </w:pPr>
          </w:p>
        </w:tc>
        <w:tc>
          <w:tcPr>
            <w:tcW w:w="928"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B737D34" w14:textId="77777777" w:rsidR="00102AC5" w:rsidRDefault="00102AC5">
            <w:pPr>
              <w:jc w:val="center"/>
              <w:rPr>
                <w:rFonts w:eastAsia="David"/>
                <w:b/>
                <w:bCs/>
                <w:caps w:val="0"/>
                <w:color w:val="000000"/>
              </w:rPr>
            </w:pPr>
          </w:p>
        </w:tc>
      </w:tr>
      <w:tr w:rsidR="00102AC5" w14:paraId="50EBF982" w14:textId="77777777" w:rsidTr="00102AC5">
        <w:trPr>
          <w:trHeight w:val="300"/>
          <w:jc w:val="right"/>
        </w:trPr>
        <w:tc>
          <w:tcPr>
            <w:tcW w:w="42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35E8E7B" w14:textId="77777777" w:rsidR="00102AC5" w:rsidRDefault="00102AC5">
            <w:pPr>
              <w:jc w:val="center"/>
              <w:rPr>
                <w:rFonts w:eastAsia="David"/>
                <w:b/>
                <w:bCs/>
                <w:caps w:val="0"/>
                <w:color w:val="000000"/>
              </w:rPr>
            </w:pPr>
          </w:p>
        </w:tc>
        <w:tc>
          <w:tcPr>
            <w:tcW w:w="61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D8CD6F4" w14:textId="77777777" w:rsidR="00102AC5" w:rsidRDefault="00102AC5">
            <w:pPr>
              <w:jc w:val="center"/>
              <w:rPr>
                <w:rFonts w:eastAsia="David"/>
                <w:b/>
                <w:bCs/>
                <w:caps w:val="0"/>
                <w:color w:val="000000"/>
              </w:rPr>
            </w:pPr>
          </w:p>
        </w:tc>
        <w:tc>
          <w:tcPr>
            <w:tcW w:w="897"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F1F396A" w14:textId="77777777" w:rsidR="00102AC5" w:rsidRDefault="00102AC5">
            <w:pPr>
              <w:jc w:val="center"/>
              <w:rPr>
                <w:rFonts w:eastAsia="David"/>
                <w:b/>
                <w:bCs/>
                <w:caps w:val="0"/>
                <w:color w:val="000000"/>
              </w:rPr>
            </w:pPr>
          </w:p>
        </w:tc>
        <w:tc>
          <w:tcPr>
            <w:tcW w:w="50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BEA6B20" w14:textId="77777777" w:rsidR="00102AC5" w:rsidRDefault="00102AC5">
            <w:pPr>
              <w:jc w:val="center"/>
              <w:rPr>
                <w:rFonts w:eastAsia="David"/>
                <w:b/>
                <w:bCs/>
                <w:caps w:val="0"/>
                <w:color w:val="000000"/>
              </w:rPr>
            </w:pPr>
          </w:p>
        </w:tc>
        <w:tc>
          <w:tcPr>
            <w:tcW w:w="682" w:type="pct"/>
            <w:tcBorders>
              <w:top w:val="single" w:sz="6" w:space="0" w:color="DDDDDD"/>
              <w:left w:val="single" w:sz="6" w:space="0" w:color="DDDDDD"/>
              <w:bottom w:val="single" w:sz="6" w:space="0" w:color="DDDDDD"/>
              <w:right w:val="single" w:sz="6" w:space="0" w:color="DDDDDD"/>
            </w:tcBorders>
          </w:tcPr>
          <w:p w14:paraId="10C5A57C" w14:textId="77777777" w:rsidR="00102AC5" w:rsidRDefault="00102AC5">
            <w:pPr>
              <w:jc w:val="center"/>
              <w:rPr>
                <w:rFonts w:eastAsia="David"/>
                <w:b/>
                <w:bCs/>
                <w:caps w:val="0"/>
                <w:color w:val="000000"/>
              </w:rPr>
            </w:pPr>
          </w:p>
        </w:tc>
        <w:tc>
          <w:tcPr>
            <w:tcW w:w="95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B1C9FBD" w14:textId="028DB0D6" w:rsidR="00102AC5" w:rsidRDefault="00102AC5">
            <w:pPr>
              <w:jc w:val="center"/>
              <w:rPr>
                <w:rFonts w:eastAsia="David"/>
                <w:b/>
                <w:bCs/>
                <w:caps w:val="0"/>
                <w:color w:val="000000"/>
              </w:rPr>
            </w:pPr>
          </w:p>
        </w:tc>
        <w:tc>
          <w:tcPr>
            <w:tcW w:w="928"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428EBD4" w14:textId="77777777" w:rsidR="00102AC5" w:rsidRDefault="00102AC5">
            <w:pPr>
              <w:jc w:val="center"/>
              <w:rPr>
                <w:rFonts w:eastAsia="David"/>
                <w:b/>
                <w:bCs/>
                <w:caps w:val="0"/>
                <w:color w:val="000000"/>
              </w:rPr>
            </w:pPr>
          </w:p>
        </w:tc>
      </w:tr>
      <w:tr w:rsidR="00102AC5" w14:paraId="4F9567D4" w14:textId="77777777" w:rsidTr="00102AC5">
        <w:trPr>
          <w:trHeight w:val="300"/>
          <w:jc w:val="right"/>
        </w:trPr>
        <w:tc>
          <w:tcPr>
            <w:tcW w:w="42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7CFD3BC" w14:textId="77777777" w:rsidR="00102AC5" w:rsidRDefault="00102AC5">
            <w:pPr>
              <w:jc w:val="center"/>
              <w:rPr>
                <w:rFonts w:eastAsia="David"/>
                <w:b/>
                <w:bCs/>
                <w:caps w:val="0"/>
                <w:color w:val="000000"/>
              </w:rPr>
            </w:pPr>
          </w:p>
        </w:tc>
        <w:tc>
          <w:tcPr>
            <w:tcW w:w="61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AFA8F2A" w14:textId="77777777" w:rsidR="00102AC5" w:rsidRDefault="00102AC5">
            <w:pPr>
              <w:jc w:val="center"/>
              <w:rPr>
                <w:rFonts w:eastAsia="David"/>
                <w:b/>
                <w:bCs/>
                <w:caps w:val="0"/>
                <w:color w:val="000000"/>
              </w:rPr>
            </w:pPr>
          </w:p>
        </w:tc>
        <w:tc>
          <w:tcPr>
            <w:tcW w:w="897"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9531D1F" w14:textId="77777777" w:rsidR="00102AC5" w:rsidRDefault="00102AC5">
            <w:pPr>
              <w:jc w:val="center"/>
              <w:rPr>
                <w:rFonts w:eastAsia="David"/>
                <w:b/>
                <w:bCs/>
                <w:caps w:val="0"/>
                <w:color w:val="000000"/>
              </w:rPr>
            </w:pPr>
          </w:p>
        </w:tc>
        <w:tc>
          <w:tcPr>
            <w:tcW w:w="50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490E017" w14:textId="77777777" w:rsidR="00102AC5" w:rsidRDefault="00102AC5">
            <w:pPr>
              <w:jc w:val="center"/>
              <w:rPr>
                <w:rFonts w:eastAsia="David"/>
                <w:b/>
                <w:bCs/>
                <w:caps w:val="0"/>
                <w:color w:val="000000"/>
              </w:rPr>
            </w:pPr>
          </w:p>
        </w:tc>
        <w:tc>
          <w:tcPr>
            <w:tcW w:w="682" w:type="pct"/>
            <w:tcBorders>
              <w:top w:val="single" w:sz="6" w:space="0" w:color="DDDDDD"/>
              <w:left w:val="single" w:sz="6" w:space="0" w:color="DDDDDD"/>
              <w:bottom w:val="single" w:sz="6" w:space="0" w:color="DDDDDD"/>
              <w:right w:val="single" w:sz="6" w:space="0" w:color="DDDDDD"/>
            </w:tcBorders>
          </w:tcPr>
          <w:p w14:paraId="4EDF67CE" w14:textId="77777777" w:rsidR="00102AC5" w:rsidRDefault="00102AC5">
            <w:pPr>
              <w:jc w:val="center"/>
              <w:rPr>
                <w:rFonts w:eastAsia="David"/>
                <w:b/>
                <w:bCs/>
                <w:caps w:val="0"/>
                <w:color w:val="000000"/>
              </w:rPr>
            </w:pPr>
          </w:p>
        </w:tc>
        <w:tc>
          <w:tcPr>
            <w:tcW w:w="95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4F1A42D" w14:textId="096A522E" w:rsidR="00102AC5" w:rsidRDefault="00102AC5">
            <w:pPr>
              <w:jc w:val="center"/>
              <w:rPr>
                <w:rFonts w:eastAsia="David"/>
                <w:b/>
                <w:bCs/>
                <w:caps w:val="0"/>
                <w:color w:val="000000"/>
              </w:rPr>
            </w:pPr>
          </w:p>
        </w:tc>
        <w:tc>
          <w:tcPr>
            <w:tcW w:w="928"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53439AC" w14:textId="77777777" w:rsidR="00102AC5" w:rsidRDefault="00102AC5">
            <w:pPr>
              <w:jc w:val="center"/>
              <w:rPr>
                <w:rFonts w:eastAsia="David"/>
                <w:b/>
                <w:bCs/>
                <w:caps w:val="0"/>
                <w:color w:val="000000"/>
              </w:rPr>
            </w:pPr>
          </w:p>
        </w:tc>
      </w:tr>
      <w:tr w:rsidR="00102AC5" w14:paraId="33B17601" w14:textId="77777777" w:rsidTr="00102AC5">
        <w:trPr>
          <w:trHeight w:val="300"/>
          <w:jc w:val="right"/>
        </w:trPr>
        <w:tc>
          <w:tcPr>
            <w:tcW w:w="42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1BD22E2" w14:textId="77777777" w:rsidR="00102AC5" w:rsidRDefault="00102AC5">
            <w:pPr>
              <w:jc w:val="center"/>
              <w:rPr>
                <w:rFonts w:eastAsia="David"/>
                <w:b/>
                <w:bCs/>
                <w:caps w:val="0"/>
                <w:color w:val="000000"/>
              </w:rPr>
            </w:pPr>
          </w:p>
        </w:tc>
        <w:tc>
          <w:tcPr>
            <w:tcW w:w="61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FEFFD09" w14:textId="77777777" w:rsidR="00102AC5" w:rsidRDefault="00102AC5">
            <w:pPr>
              <w:jc w:val="center"/>
              <w:rPr>
                <w:rFonts w:eastAsia="David"/>
                <w:b/>
                <w:bCs/>
                <w:caps w:val="0"/>
                <w:color w:val="000000"/>
              </w:rPr>
            </w:pPr>
          </w:p>
        </w:tc>
        <w:tc>
          <w:tcPr>
            <w:tcW w:w="897"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4CB204D" w14:textId="77777777" w:rsidR="00102AC5" w:rsidRDefault="00102AC5">
            <w:pPr>
              <w:jc w:val="center"/>
              <w:rPr>
                <w:rFonts w:eastAsia="David"/>
                <w:b/>
                <w:bCs/>
                <w:caps w:val="0"/>
                <w:color w:val="000000"/>
              </w:rPr>
            </w:pPr>
          </w:p>
        </w:tc>
        <w:tc>
          <w:tcPr>
            <w:tcW w:w="50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FA3289A" w14:textId="77777777" w:rsidR="00102AC5" w:rsidRDefault="00102AC5">
            <w:pPr>
              <w:jc w:val="center"/>
              <w:rPr>
                <w:rFonts w:eastAsia="David"/>
                <w:b/>
                <w:bCs/>
                <w:caps w:val="0"/>
                <w:color w:val="000000"/>
              </w:rPr>
            </w:pPr>
          </w:p>
        </w:tc>
        <w:tc>
          <w:tcPr>
            <w:tcW w:w="682" w:type="pct"/>
            <w:tcBorders>
              <w:top w:val="single" w:sz="6" w:space="0" w:color="DDDDDD"/>
              <w:left w:val="single" w:sz="6" w:space="0" w:color="DDDDDD"/>
              <w:bottom w:val="single" w:sz="6" w:space="0" w:color="DDDDDD"/>
              <w:right w:val="single" w:sz="6" w:space="0" w:color="DDDDDD"/>
            </w:tcBorders>
          </w:tcPr>
          <w:p w14:paraId="2F271A5D" w14:textId="77777777" w:rsidR="00102AC5" w:rsidRDefault="00102AC5">
            <w:pPr>
              <w:jc w:val="center"/>
              <w:rPr>
                <w:rFonts w:eastAsia="David"/>
                <w:b/>
                <w:bCs/>
                <w:caps w:val="0"/>
                <w:color w:val="000000"/>
              </w:rPr>
            </w:pPr>
          </w:p>
        </w:tc>
        <w:tc>
          <w:tcPr>
            <w:tcW w:w="95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15974E3" w14:textId="6B9E3368" w:rsidR="00102AC5" w:rsidRDefault="00102AC5">
            <w:pPr>
              <w:jc w:val="center"/>
              <w:rPr>
                <w:rFonts w:eastAsia="David"/>
                <w:b/>
                <w:bCs/>
                <w:caps w:val="0"/>
                <w:color w:val="000000"/>
              </w:rPr>
            </w:pPr>
          </w:p>
        </w:tc>
        <w:tc>
          <w:tcPr>
            <w:tcW w:w="928"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FE5F33D" w14:textId="77777777" w:rsidR="00102AC5" w:rsidRDefault="00102AC5">
            <w:pPr>
              <w:jc w:val="center"/>
              <w:rPr>
                <w:rFonts w:eastAsia="David"/>
                <w:b/>
                <w:bCs/>
                <w:caps w:val="0"/>
                <w:color w:val="000000"/>
              </w:rPr>
            </w:pPr>
          </w:p>
        </w:tc>
      </w:tr>
      <w:tr w:rsidR="00102AC5" w14:paraId="0C32AA7A" w14:textId="77777777" w:rsidTr="00102AC5">
        <w:trPr>
          <w:trHeight w:val="300"/>
          <w:jc w:val="right"/>
        </w:trPr>
        <w:tc>
          <w:tcPr>
            <w:tcW w:w="42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A08CE2B" w14:textId="77777777" w:rsidR="00102AC5" w:rsidRDefault="00102AC5">
            <w:pPr>
              <w:jc w:val="center"/>
              <w:rPr>
                <w:rFonts w:eastAsia="David"/>
                <w:b/>
                <w:bCs/>
                <w:caps w:val="0"/>
                <w:color w:val="000000"/>
              </w:rPr>
            </w:pPr>
          </w:p>
        </w:tc>
        <w:tc>
          <w:tcPr>
            <w:tcW w:w="61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EDA1E3C" w14:textId="77777777" w:rsidR="00102AC5" w:rsidRDefault="00102AC5">
            <w:pPr>
              <w:jc w:val="center"/>
              <w:rPr>
                <w:rFonts w:eastAsia="David"/>
                <w:b/>
                <w:bCs/>
                <w:caps w:val="0"/>
                <w:color w:val="000000"/>
              </w:rPr>
            </w:pPr>
          </w:p>
        </w:tc>
        <w:tc>
          <w:tcPr>
            <w:tcW w:w="897"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0C6E31A" w14:textId="77777777" w:rsidR="00102AC5" w:rsidRDefault="00102AC5">
            <w:pPr>
              <w:jc w:val="center"/>
              <w:rPr>
                <w:rFonts w:eastAsia="David"/>
                <w:b/>
                <w:bCs/>
                <w:caps w:val="0"/>
                <w:color w:val="000000"/>
              </w:rPr>
            </w:pPr>
          </w:p>
        </w:tc>
        <w:tc>
          <w:tcPr>
            <w:tcW w:w="50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903274D" w14:textId="77777777" w:rsidR="00102AC5" w:rsidRDefault="00102AC5">
            <w:pPr>
              <w:jc w:val="center"/>
              <w:rPr>
                <w:rFonts w:eastAsia="David"/>
                <w:b/>
                <w:bCs/>
                <w:caps w:val="0"/>
                <w:color w:val="000000"/>
              </w:rPr>
            </w:pPr>
          </w:p>
        </w:tc>
        <w:tc>
          <w:tcPr>
            <w:tcW w:w="682" w:type="pct"/>
            <w:tcBorders>
              <w:top w:val="single" w:sz="6" w:space="0" w:color="DDDDDD"/>
              <w:left w:val="single" w:sz="6" w:space="0" w:color="DDDDDD"/>
              <w:bottom w:val="single" w:sz="6" w:space="0" w:color="DDDDDD"/>
              <w:right w:val="single" w:sz="6" w:space="0" w:color="DDDDDD"/>
            </w:tcBorders>
          </w:tcPr>
          <w:p w14:paraId="3453E090" w14:textId="77777777" w:rsidR="00102AC5" w:rsidRDefault="00102AC5">
            <w:pPr>
              <w:jc w:val="center"/>
              <w:rPr>
                <w:rFonts w:eastAsia="David"/>
                <w:b/>
                <w:bCs/>
                <w:caps w:val="0"/>
                <w:color w:val="000000"/>
              </w:rPr>
            </w:pPr>
          </w:p>
        </w:tc>
        <w:tc>
          <w:tcPr>
            <w:tcW w:w="95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9077A0E" w14:textId="0A2B25C0" w:rsidR="00102AC5" w:rsidRDefault="00102AC5">
            <w:pPr>
              <w:jc w:val="center"/>
              <w:rPr>
                <w:rFonts w:eastAsia="David"/>
                <w:b/>
                <w:bCs/>
                <w:caps w:val="0"/>
                <w:color w:val="000000"/>
              </w:rPr>
            </w:pPr>
          </w:p>
        </w:tc>
        <w:tc>
          <w:tcPr>
            <w:tcW w:w="928"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EE2570F" w14:textId="77777777" w:rsidR="00102AC5" w:rsidRDefault="00102AC5">
            <w:pPr>
              <w:jc w:val="center"/>
              <w:rPr>
                <w:rFonts w:eastAsia="David"/>
                <w:b/>
                <w:bCs/>
                <w:caps w:val="0"/>
                <w:color w:val="000000"/>
              </w:rPr>
            </w:pPr>
          </w:p>
        </w:tc>
      </w:tr>
      <w:tr w:rsidR="00102AC5" w14:paraId="15B6508D" w14:textId="77777777" w:rsidTr="00102AC5">
        <w:trPr>
          <w:trHeight w:val="300"/>
          <w:jc w:val="right"/>
        </w:trPr>
        <w:tc>
          <w:tcPr>
            <w:tcW w:w="42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EC2BD80" w14:textId="77777777" w:rsidR="00102AC5" w:rsidRDefault="00102AC5">
            <w:pPr>
              <w:jc w:val="center"/>
              <w:rPr>
                <w:rFonts w:eastAsia="David"/>
                <w:b/>
                <w:bCs/>
                <w:caps w:val="0"/>
                <w:color w:val="000000"/>
              </w:rPr>
            </w:pPr>
          </w:p>
        </w:tc>
        <w:tc>
          <w:tcPr>
            <w:tcW w:w="61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FEC8D4C" w14:textId="77777777" w:rsidR="00102AC5" w:rsidRDefault="00102AC5">
            <w:pPr>
              <w:jc w:val="center"/>
              <w:rPr>
                <w:rFonts w:eastAsia="David"/>
                <w:b/>
                <w:bCs/>
                <w:caps w:val="0"/>
                <w:color w:val="000000"/>
              </w:rPr>
            </w:pPr>
          </w:p>
        </w:tc>
        <w:tc>
          <w:tcPr>
            <w:tcW w:w="897"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0F5867C" w14:textId="77777777" w:rsidR="00102AC5" w:rsidRDefault="00102AC5">
            <w:pPr>
              <w:jc w:val="center"/>
              <w:rPr>
                <w:rFonts w:eastAsia="David"/>
                <w:b/>
                <w:bCs/>
                <w:caps w:val="0"/>
                <w:color w:val="000000"/>
              </w:rPr>
            </w:pPr>
          </w:p>
        </w:tc>
        <w:tc>
          <w:tcPr>
            <w:tcW w:w="50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6350FC6" w14:textId="77777777" w:rsidR="00102AC5" w:rsidRDefault="00102AC5">
            <w:pPr>
              <w:jc w:val="center"/>
              <w:rPr>
                <w:rFonts w:eastAsia="David"/>
                <w:b/>
                <w:bCs/>
                <w:caps w:val="0"/>
                <w:color w:val="000000"/>
              </w:rPr>
            </w:pPr>
          </w:p>
        </w:tc>
        <w:tc>
          <w:tcPr>
            <w:tcW w:w="682" w:type="pct"/>
            <w:tcBorders>
              <w:top w:val="single" w:sz="6" w:space="0" w:color="DDDDDD"/>
              <w:left w:val="single" w:sz="6" w:space="0" w:color="DDDDDD"/>
              <w:bottom w:val="single" w:sz="6" w:space="0" w:color="DDDDDD"/>
              <w:right w:val="single" w:sz="6" w:space="0" w:color="DDDDDD"/>
            </w:tcBorders>
          </w:tcPr>
          <w:p w14:paraId="316EEA85" w14:textId="77777777" w:rsidR="00102AC5" w:rsidRDefault="00102AC5">
            <w:pPr>
              <w:jc w:val="center"/>
              <w:rPr>
                <w:rFonts w:eastAsia="David"/>
                <w:b/>
                <w:bCs/>
                <w:caps w:val="0"/>
                <w:color w:val="000000"/>
              </w:rPr>
            </w:pPr>
          </w:p>
        </w:tc>
        <w:tc>
          <w:tcPr>
            <w:tcW w:w="95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CAAF8C5" w14:textId="10DAB56E" w:rsidR="00102AC5" w:rsidRDefault="00102AC5">
            <w:pPr>
              <w:jc w:val="center"/>
              <w:rPr>
                <w:rFonts w:eastAsia="David"/>
                <w:b/>
                <w:bCs/>
                <w:caps w:val="0"/>
                <w:color w:val="000000"/>
              </w:rPr>
            </w:pPr>
          </w:p>
        </w:tc>
        <w:tc>
          <w:tcPr>
            <w:tcW w:w="928"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6166F3D" w14:textId="77777777" w:rsidR="00102AC5" w:rsidRDefault="00102AC5">
            <w:pPr>
              <w:jc w:val="center"/>
              <w:rPr>
                <w:rFonts w:eastAsia="David"/>
                <w:b/>
                <w:bCs/>
                <w:caps w:val="0"/>
                <w:color w:val="000000"/>
              </w:rPr>
            </w:pPr>
          </w:p>
        </w:tc>
      </w:tr>
    </w:tbl>
    <w:p w14:paraId="0E3CFF73" w14:textId="77777777" w:rsidR="00287A12" w:rsidRDefault="00287A12">
      <w:pPr>
        <w:rPr>
          <w:rtl/>
        </w:rPr>
      </w:pPr>
    </w:p>
    <w:tbl>
      <w:tblPr>
        <w:tblStyle w:val="ng-star-insertedTable"/>
        <w:bidiVisual/>
        <w:tblW w:w="5000" w:type="pct"/>
        <w:jc w:val="right"/>
        <w:tblCellMar>
          <w:top w:w="15" w:type="dxa"/>
          <w:left w:w="15" w:type="dxa"/>
          <w:bottom w:w="15" w:type="dxa"/>
          <w:right w:w="15" w:type="dxa"/>
        </w:tblCellMar>
        <w:tblLook w:val="05E0" w:firstRow="1" w:lastRow="1" w:firstColumn="1" w:lastColumn="1" w:noHBand="0" w:noVBand="1"/>
        <w:tblCaption w:val="הנחיות למילוי טבלה"/>
        <w:tblDescription w:val="טבלה זו מכילה הנחיות למילוי טבלת תנאי אחר"/>
      </w:tblPr>
      <w:tblGrid>
        <w:gridCol w:w="8264"/>
      </w:tblGrid>
      <w:tr w:rsidR="00287A12" w14:paraId="613AEF62" w14:textId="77777777">
        <w:trPr>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520AA87" w14:textId="77777777" w:rsidR="00287A12" w:rsidRDefault="001B1705">
            <w:pPr>
              <w:rPr>
                <w:rFonts w:eastAsia="David"/>
                <w:caps w:val="0"/>
                <w:color w:val="000000"/>
                <w:rtl/>
              </w:rPr>
            </w:pPr>
            <w:r>
              <w:rPr>
                <w:rFonts w:eastAsia="David"/>
                <w:b/>
                <w:bCs/>
                <w:caps w:val="0"/>
                <w:color w:val="000000"/>
                <w:rtl/>
              </w:rPr>
              <w:t>הנחיות למילוי הטבלה:</w:t>
            </w:r>
          </w:p>
        </w:tc>
      </w:tr>
      <w:tr w:rsidR="00287A12" w14:paraId="00DE52A4" w14:textId="77777777">
        <w:trPr>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CFE637C" w14:textId="77777777" w:rsidR="00287A12" w:rsidRDefault="001B1705">
            <w:pPr>
              <w:numPr>
                <w:ilvl w:val="0"/>
                <w:numId w:val="262"/>
              </w:numPr>
              <w:spacing w:before="240"/>
              <w:ind w:left="795" w:hanging="282"/>
              <w:rPr>
                <w:rFonts w:eastAsia="David"/>
                <w:caps w:val="0"/>
                <w:color w:val="000000"/>
                <w:rtl/>
              </w:rPr>
            </w:pPr>
            <w:r>
              <w:rPr>
                <w:rFonts w:eastAsia="David"/>
                <w:caps w:val="0"/>
                <w:color w:val="000000"/>
                <w:rtl/>
              </w:rPr>
              <w:t>יש למלא את הטבלה בהתאם לפירוט הנדרש בה, אין להוסיף מידע שאינו רלוונטי.</w:t>
            </w:r>
          </w:p>
          <w:p w14:paraId="363B6091" w14:textId="77777777" w:rsidR="00287A12" w:rsidRDefault="001B1705">
            <w:pPr>
              <w:numPr>
                <w:ilvl w:val="0"/>
                <w:numId w:val="262"/>
              </w:numPr>
              <w:ind w:left="795" w:hanging="282"/>
              <w:rPr>
                <w:rFonts w:eastAsia="David"/>
                <w:caps w:val="0"/>
                <w:color w:val="000000"/>
                <w:rtl/>
              </w:rPr>
            </w:pPr>
            <w:r>
              <w:rPr>
                <w:rFonts w:eastAsia="David"/>
                <w:caps w:val="0"/>
                <w:color w:val="000000"/>
                <w:rtl/>
              </w:rPr>
              <w:t>יש למלא את הטבלה בהתאם לכמות התאים המופיעים בה. ככל שימולאו יותר תאים מהנדרש יבדקו רק התאים הראשונים שימולאו.</w:t>
            </w:r>
          </w:p>
          <w:p w14:paraId="1EF47052" w14:textId="77777777" w:rsidR="00287A12" w:rsidRDefault="001B1705">
            <w:pPr>
              <w:numPr>
                <w:ilvl w:val="0"/>
                <w:numId w:val="262"/>
              </w:numPr>
              <w:ind w:left="795" w:hanging="282"/>
              <w:rPr>
                <w:rFonts w:eastAsia="David"/>
                <w:caps w:val="0"/>
                <w:color w:val="000000"/>
                <w:rtl/>
              </w:rPr>
            </w:pPr>
            <w:r>
              <w:rPr>
                <w:rFonts w:eastAsia="David"/>
                <w:caps w:val="0"/>
                <w:color w:val="000000"/>
                <w:rtl/>
              </w:rPr>
              <w:t>ניתן להוסיף לאמור בטבלה כל מסמך או מידע רלוונטי, אשר יכול להעיד על המפורט בטבלה.</w:t>
            </w:r>
          </w:p>
          <w:p w14:paraId="2285C4DF" w14:textId="77777777" w:rsidR="00287A12" w:rsidRDefault="001B1705">
            <w:pPr>
              <w:numPr>
                <w:ilvl w:val="0"/>
                <w:numId w:val="262"/>
              </w:numPr>
              <w:spacing w:after="240"/>
              <w:ind w:left="795" w:hanging="282"/>
              <w:rPr>
                <w:rFonts w:eastAsia="David"/>
                <w:caps w:val="0"/>
                <w:color w:val="000000"/>
                <w:rtl/>
              </w:rPr>
            </w:pPr>
            <w:r>
              <w:rPr>
                <w:rFonts w:eastAsia="David"/>
                <w:caps w:val="0"/>
                <w:color w:val="000000"/>
                <w:rtl/>
              </w:rPr>
              <w:t>יש לתת פירוט בדבר אופן העמידה בתנאי הסף, לרבות פרטי אנשי קשר לפניה לשם הוכחת העמידה בתנאי (ניתן להוסיף כל מסמך רלוונטי).</w:t>
            </w:r>
          </w:p>
        </w:tc>
      </w:tr>
    </w:tbl>
    <w:p w14:paraId="1326CF3C" w14:textId="5D13FADE" w:rsidR="00287A12" w:rsidRDefault="00287A12" w:rsidP="00671E71">
      <w:pPr>
        <w:pStyle w:val="6-0"/>
        <w:numPr>
          <w:ilvl w:val="0"/>
          <w:numId w:val="0"/>
        </w:numPr>
        <w:spacing w:before="0" w:after="0"/>
        <w:ind w:left="2434"/>
        <w:rPr>
          <w:rtl/>
        </w:rPr>
      </w:pPr>
    </w:p>
    <w:p w14:paraId="76809B9B" w14:textId="0D8143ED" w:rsidR="00EB6E73" w:rsidRDefault="00225521" w:rsidP="00EB6E73">
      <w:pPr>
        <w:pStyle w:val="4-3"/>
        <w:rPr>
          <w:rtl/>
        </w:rPr>
      </w:pPr>
      <w:r>
        <w:rPr>
          <w:rFonts w:eastAsia="David" w:hint="cs"/>
          <w:b/>
          <w:bCs/>
          <w:rtl/>
        </w:rPr>
        <w:t xml:space="preserve">נכון למועד הגשת ההצעות, </w:t>
      </w:r>
      <w:r w:rsidR="00EB6E73">
        <w:rPr>
          <w:rFonts w:eastAsia="David"/>
          <w:b/>
          <w:bCs/>
          <w:rtl/>
        </w:rPr>
        <w:t xml:space="preserve">המציע מעסיק לפחות 4 עובדים </w:t>
      </w:r>
      <w:r w:rsidR="00606827">
        <w:rPr>
          <w:rFonts w:eastAsia="David" w:hint="cs"/>
          <w:b/>
          <w:bCs/>
          <w:rtl/>
        </w:rPr>
        <w:t>המועסקים על ידו</w:t>
      </w:r>
      <w:r w:rsidR="00EB6E73">
        <w:rPr>
          <w:rFonts w:eastAsia="David" w:hint="cs"/>
          <w:b/>
          <w:bCs/>
          <w:rtl/>
        </w:rPr>
        <w:t xml:space="preserve"> במשר</w:t>
      </w:r>
      <w:r w:rsidR="00606827">
        <w:rPr>
          <w:rFonts w:eastAsia="David" w:hint="cs"/>
          <w:b/>
          <w:bCs/>
          <w:rtl/>
        </w:rPr>
        <w:t>ה</w:t>
      </w:r>
      <w:r w:rsidR="00EB6E73">
        <w:rPr>
          <w:rFonts w:eastAsia="David" w:hint="cs"/>
          <w:b/>
          <w:bCs/>
          <w:rtl/>
        </w:rPr>
        <w:t xml:space="preserve"> מלאה</w:t>
      </w:r>
      <w:r w:rsidR="00606827">
        <w:rPr>
          <w:rFonts w:eastAsia="David" w:hint="cs"/>
          <w:b/>
          <w:bCs/>
          <w:rtl/>
        </w:rPr>
        <w:t xml:space="preserve"> ואשר </w:t>
      </w:r>
      <w:r w:rsidR="00EB6E73">
        <w:rPr>
          <w:rFonts w:eastAsia="David"/>
          <w:b/>
          <w:bCs/>
          <w:rtl/>
        </w:rPr>
        <w:t xml:space="preserve">עוסקים </w:t>
      </w:r>
      <w:r w:rsidR="00606827">
        <w:rPr>
          <w:rFonts w:eastAsia="David" w:hint="cs"/>
          <w:b/>
          <w:bCs/>
          <w:rtl/>
        </w:rPr>
        <w:t xml:space="preserve">במסגרת תפקידם </w:t>
      </w:r>
      <w:r w:rsidR="00EB6E73">
        <w:rPr>
          <w:rFonts w:eastAsia="David"/>
          <w:b/>
          <w:bCs/>
          <w:rtl/>
        </w:rPr>
        <w:t xml:space="preserve">בתחום הגנת הסייבר, </w:t>
      </w:r>
      <w:r w:rsidR="00EB6E73">
        <w:rPr>
          <w:rFonts w:eastAsia="David" w:hint="cs"/>
          <w:b/>
          <w:bCs/>
          <w:rtl/>
        </w:rPr>
        <w:t>כשל</w:t>
      </w:r>
      <w:r w:rsidR="00EB6E73">
        <w:rPr>
          <w:rFonts w:eastAsia="David"/>
          <w:b/>
          <w:bCs/>
          <w:rtl/>
        </w:rPr>
        <w:t>כל אחד מהם לפחות 7 שנות ניסיון מקצועי</w:t>
      </w:r>
      <w:r w:rsidR="00EB6E73">
        <w:rPr>
          <w:rFonts w:eastAsia="David" w:hint="cs"/>
          <w:b/>
          <w:bCs/>
          <w:rtl/>
        </w:rPr>
        <w:t xml:space="preserve"> </w:t>
      </w:r>
      <w:r w:rsidR="00177173">
        <w:rPr>
          <w:rFonts w:eastAsia="David" w:hint="cs"/>
          <w:b/>
          <w:bCs/>
          <w:rtl/>
        </w:rPr>
        <w:t xml:space="preserve">בתחום הנ"ל אשר </w:t>
      </w:r>
      <w:r w:rsidR="00606827">
        <w:rPr>
          <w:rFonts w:eastAsia="David" w:hint="cs"/>
          <w:b/>
          <w:bCs/>
          <w:rtl/>
        </w:rPr>
        <w:t>נצבר</w:t>
      </w:r>
      <w:r w:rsidR="00177173">
        <w:rPr>
          <w:rFonts w:eastAsia="David" w:hint="cs"/>
          <w:b/>
          <w:bCs/>
          <w:rtl/>
        </w:rPr>
        <w:t>ו</w:t>
      </w:r>
      <w:r w:rsidR="00606827">
        <w:rPr>
          <w:rFonts w:eastAsia="David" w:hint="cs"/>
          <w:b/>
          <w:bCs/>
          <w:rtl/>
        </w:rPr>
        <w:t xml:space="preserve"> </w:t>
      </w:r>
      <w:r w:rsidR="00EB6E73">
        <w:rPr>
          <w:rFonts w:eastAsia="David" w:hint="cs"/>
          <w:b/>
          <w:bCs/>
          <w:rtl/>
        </w:rPr>
        <w:t>החל משנת 2015</w:t>
      </w:r>
      <w:r w:rsidR="00EB6E73">
        <w:rPr>
          <w:rFonts w:eastAsia="David"/>
          <w:b/>
          <w:bCs/>
          <w:rtl/>
        </w:rPr>
        <w:t>.</w:t>
      </w:r>
    </w:p>
    <w:p w14:paraId="4AB28CCD" w14:textId="77777777" w:rsidR="00287A12" w:rsidRDefault="001B1705" w:rsidP="00671E71">
      <w:pPr>
        <w:pStyle w:val="5-"/>
        <w:numPr>
          <w:ilvl w:val="0"/>
          <w:numId w:val="0"/>
        </w:numPr>
        <w:ind w:left="2970" w:hanging="1080"/>
        <w:rPr>
          <w:rtl/>
        </w:rPr>
      </w:pPr>
      <w:r>
        <w:rPr>
          <w:rFonts w:eastAsia="David"/>
          <w:rtl/>
        </w:rPr>
        <w:t>לצורך הוכחת עמידה בתנאי זה, על המציע למלא את הטבלה הבאה:</w:t>
      </w:r>
    </w:p>
    <w:tbl>
      <w:tblPr>
        <w:bidiVisual/>
        <w:tblW w:w="5000" w:type="pct"/>
        <w:jc w:val="right"/>
        <w:tblCellMar>
          <w:top w:w="15" w:type="dxa"/>
          <w:left w:w="15" w:type="dxa"/>
          <w:bottom w:w="15" w:type="dxa"/>
          <w:right w:w="15" w:type="dxa"/>
        </w:tblCellMar>
        <w:tblLook w:val="04A0" w:firstRow="1" w:lastRow="0" w:firstColumn="1" w:lastColumn="0" w:noHBand="0" w:noVBand="1"/>
      </w:tblPr>
      <w:tblGrid>
        <w:gridCol w:w="1309"/>
        <w:gridCol w:w="2913"/>
        <w:gridCol w:w="2029"/>
        <w:gridCol w:w="2029"/>
      </w:tblGrid>
      <w:tr w:rsidR="00671E71" w14:paraId="5E3917D3" w14:textId="7B820452" w:rsidTr="00671E71">
        <w:trPr>
          <w:trHeight w:val="300"/>
          <w:jc w:val="right"/>
        </w:trPr>
        <w:tc>
          <w:tcPr>
            <w:tcW w:w="790" w:type="pct"/>
            <w:tcBorders>
              <w:top w:val="single" w:sz="6" w:space="0" w:color="DDDDDD"/>
              <w:bottom w:val="single" w:sz="6" w:space="0" w:color="DDDDDD"/>
              <w:right w:val="single" w:sz="6" w:space="0" w:color="DDDDDD"/>
            </w:tcBorders>
            <w:shd w:val="clear" w:color="auto" w:fill="DDDDDD"/>
            <w:tcMar>
              <w:top w:w="22" w:type="dxa"/>
              <w:left w:w="22" w:type="dxa"/>
              <w:bottom w:w="22" w:type="dxa"/>
              <w:right w:w="22" w:type="dxa"/>
            </w:tcMar>
            <w:vAlign w:val="center"/>
            <w:hideMark/>
          </w:tcPr>
          <w:p w14:paraId="3ED07009" w14:textId="77777777" w:rsidR="00671E71" w:rsidRDefault="00671E71">
            <w:pPr>
              <w:jc w:val="center"/>
              <w:rPr>
                <w:rFonts w:eastAsia="David"/>
                <w:b/>
                <w:bCs/>
                <w:caps w:val="0"/>
                <w:color w:val="000000"/>
                <w:rtl/>
              </w:rPr>
            </w:pPr>
            <w:r>
              <w:rPr>
                <w:rFonts w:eastAsia="David"/>
                <w:b/>
                <w:bCs/>
                <w:caps w:val="0"/>
                <w:color w:val="000000"/>
                <w:rtl/>
              </w:rPr>
              <w:lastRenderedPageBreak/>
              <w:t xml:space="preserve">שם העובד </w:t>
            </w:r>
          </w:p>
        </w:tc>
        <w:tc>
          <w:tcPr>
            <w:tcW w:w="1759" w:type="pct"/>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5D66E1C2" w14:textId="5A3BF735" w:rsidR="00671E71" w:rsidRDefault="00671E71">
            <w:pPr>
              <w:jc w:val="center"/>
              <w:rPr>
                <w:rFonts w:eastAsia="David"/>
                <w:b/>
                <w:bCs/>
                <w:caps w:val="0"/>
                <w:color w:val="000000"/>
                <w:rtl/>
              </w:rPr>
            </w:pPr>
            <w:r>
              <w:rPr>
                <w:rFonts w:eastAsia="David"/>
                <w:b/>
                <w:bCs/>
                <w:caps w:val="0"/>
                <w:color w:val="000000"/>
                <w:rtl/>
              </w:rPr>
              <w:t xml:space="preserve">שנות ניסיון בתחום הגנת סייבר </w:t>
            </w:r>
            <w:r>
              <w:rPr>
                <w:rFonts w:eastAsia="David" w:hint="cs"/>
                <w:b/>
                <w:bCs/>
                <w:caps w:val="0"/>
                <w:color w:val="000000"/>
                <w:rtl/>
              </w:rPr>
              <w:t>(החל משנת 2015)</w:t>
            </w:r>
          </w:p>
        </w:tc>
        <w:tc>
          <w:tcPr>
            <w:tcW w:w="1225" w:type="pct"/>
            <w:tcBorders>
              <w:top w:val="single" w:sz="6" w:space="0" w:color="DDDDDD"/>
              <w:left w:val="single" w:sz="6" w:space="0" w:color="DDDDDD"/>
              <w:bottom w:val="single" w:sz="6" w:space="0" w:color="DDDDDD"/>
            </w:tcBorders>
            <w:shd w:val="clear" w:color="auto" w:fill="DDDDDD"/>
            <w:tcMar>
              <w:top w:w="22" w:type="dxa"/>
              <w:left w:w="22" w:type="dxa"/>
              <w:bottom w:w="22" w:type="dxa"/>
              <w:right w:w="22" w:type="dxa"/>
            </w:tcMar>
            <w:vAlign w:val="center"/>
            <w:hideMark/>
          </w:tcPr>
          <w:p w14:paraId="4EEFBD2C" w14:textId="77777777" w:rsidR="00671E71" w:rsidRDefault="00671E71">
            <w:pPr>
              <w:jc w:val="center"/>
              <w:rPr>
                <w:rFonts w:eastAsia="David"/>
                <w:b/>
                <w:bCs/>
                <w:caps w:val="0"/>
                <w:color w:val="000000"/>
                <w:rtl/>
              </w:rPr>
            </w:pPr>
            <w:r>
              <w:rPr>
                <w:rFonts w:eastAsia="David"/>
                <w:b/>
                <w:bCs/>
                <w:caps w:val="0"/>
                <w:color w:val="000000"/>
                <w:rtl/>
              </w:rPr>
              <w:t xml:space="preserve">התמחות </w:t>
            </w:r>
          </w:p>
        </w:tc>
        <w:tc>
          <w:tcPr>
            <w:tcW w:w="1225" w:type="pct"/>
            <w:tcBorders>
              <w:top w:val="single" w:sz="6" w:space="0" w:color="DDDDDD"/>
              <w:left w:val="single" w:sz="6" w:space="0" w:color="DDDDDD"/>
              <w:bottom w:val="single" w:sz="6" w:space="0" w:color="DDDDDD"/>
            </w:tcBorders>
            <w:shd w:val="clear" w:color="auto" w:fill="DDDDDD"/>
          </w:tcPr>
          <w:p w14:paraId="45ECBA3F" w14:textId="2A6667D5" w:rsidR="00671E71" w:rsidRDefault="00671E71" w:rsidP="00671E71">
            <w:pPr>
              <w:jc w:val="center"/>
              <w:rPr>
                <w:rFonts w:eastAsia="David"/>
                <w:b/>
                <w:bCs/>
                <w:caps w:val="0"/>
                <w:color w:val="000000"/>
                <w:rtl/>
              </w:rPr>
            </w:pPr>
            <w:r>
              <w:rPr>
                <w:rFonts w:eastAsia="David" w:hint="cs"/>
                <w:b/>
                <w:bCs/>
                <w:caps w:val="0"/>
                <w:color w:val="000000"/>
                <w:rtl/>
              </w:rPr>
              <w:t xml:space="preserve">סוג העסקה </w:t>
            </w:r>
            <w:r w:rsidR="00150878">
              <w:rPr>
                <w:rFonts w:eastAsia="David"/>
                <w:b/>
                <w:bCs/>
                <w:caps w:val="0"/>
                <w:color w:val="000000"/>
                <w:rtl/>
              </w:rPr>
              <w:br/>
            </w:r>
            <w:r w:rsidR="00150878">
              <w:rPr>
                <w:rFonts w:eastAsia="David" w:hint="cs"/>
                <w:b/>
                <w:bCs/>
                <w:caps w:val="0"/>
                <w:color w:val="000000"/>
                <w:rtl/>
              </w:rPr>
              <w:t>(ישירה, ספק משנה, יועץ, וכו')</w:t>
            </w:r>
            <w:r w:rsidR="000B4563">
              <w:rPr>
                <w:rFonts w:eastAsia="David" w:hint="cs"/>
                <w:b/>
                <w:bCs/>
                <w:caps w:val="0"/>
                <w:color w:val="000000"/>
                <w:rtl/>
              </w:rPr>
              <w:t xml:space="preserve"> והיקפה</w:t>
            </w:r>
          </w:p>
        </w:tc>
      </w:tr>
      <w:tr w:rsidR="00671E71" w14:paraId="097C7334" w14:textId="25B1D17D" w:rsidTr="00671E71">
        <w:trPr>
          <w:trHeight w:val="300"/>
          <w:jc w:val="right"/>
        </w:trPr>
        <w:tc>
          <w:tcPr>
            <w:tcW w:w="79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F53E77F" w14:textId="77777777" w:rsidR="00671E71" w:rsidRDefault="00671E71">
            <w:pPr>
              <w:jc w:val="center"/>
              <w:rPr>
                <w:rFonts w:eastAsia="David"/>
                <w:b/>
                <w:bCs/>
                <w:caps w:val="0"/>
                <w:color w:val="000000"/>
              </w:rPr>
            </w:pPr>
          </w:p>
        </w:tc>
        <w:tc>
          <w:tcPr>
            <w:tcW w:w="175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0E4D7EA" w14:textId="77777777" w:rsidR="00671E71" w:rsidRDefault="00671E71">
            <w:pPr>
              <w:jc w:val="center"/>
              <w:rPr>
                <w:rFonts w:eastAsia="David"/>
                <w:b/>
                <w:bCs/>
                <w:caps w:val="0"/>
                <w:color w:val="000000"/>
              </w:rPr>
            </w:pPr>
          </w:p>
        </w:tc>
        <w:tc>
          <w:tcPr>
            <w:tcW w:w="122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63C119C" w14:textId="77777777" w:rsidR="00671E71" w:rsidRDefault="00671E71">
            <w:pPr>
              <w:jc w:val="center"/>
              <w:rPr>
                <w:rFonts w:eastAsia="David"/>
                <w:b/>
                <w:bCs/>
                <w:caps w:val="0"/>
                <w:color w:val="000000"/>
              </w:rPr>
            </w:pPr>
          </w:p>
        </w:tc>
        <w:tc>
          <w:tcPr>
            <w:tcW w:w="1225" w:type="pct"/>
            <w:tcBorders>
              <w:top w:val="single" w:sz="6" w:space="0" w:color="DDDDDD"/>
              <w:left w:val="single" w:sz="6" w:space="0" w:color="DDDDDD"/>
              <w:bottom w:val="single" w:sz="6" w:space="0" w:color="DDDDDD"/>
              <w:right w:val="single" w:sz="6" w:space="0" w:color="DDDDDD"/>
            </w:tcBorders>
          </w:tcPr>
          <w:p w14:paraId="31BE70A4" w14:textId="77777777" w:rsidR="00671E71" w:rsidRDefault="00671E71">
            <w:pPr>
              <w:jc w:val="center"/>
              <w:rPr>
                <w:rFonts w:eastAsia="David"/>
                <w:b/>
                <w:bCs/>
                <w:caps w:val="0"/>
                <w:color w:val="000000"/>
              </w:rPr>
            </w:pPr>
          </w:p>
        </w:tc>
      </w:tr>
      <w:tr w:rsidR="00671E71" w14:paraId="706DC335" w14:textId="71F42150" w:rsidTr="00671E71">
        <w:trPr>
          <w:trHeight w:val="300"/>
          <w:jc w:val="right"/>
        </w:trPr>
        <w:tc>
          <w:tcPr>
            <w:tcW w:w="79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65C4A17" w14:textId="77777777" w:rsidR="00671E71" w:rsidRDefault="00671E71">
            <w:pPr>
              <w:jc w:val="center"/>
              <w:rPr>
                <w:rFonts w:eastAsia="David"/>
                <w:b/>
                <w:bCs/>
                <w:caps w:val="0"/>
                <w:color w:val="000000"/>
              </w:rPr>
            </w:pPr>
          </w:p>
        </w:tc>
        <w:tc>
          <w:tcPr>
            <w:tcW w:w="175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D9310AD" w14:textId="77777777" w:rsidR="00671E71" w:rsidRDefault="00671E71">
            <w:pPr>
              <w:jc w:val="center"/>
              <w:rPr>
                <w:rFonts w:eastAsia="David"/>
                <w:b/>
                <w:bCs/>
                <w:caps w:val="0"/>
                <w:color w:val="000000"/>
              </w:rPr>
            </w:pPr>
          </w:p>
        </w:tc>
        <w:tc>
          <w:tcPr>
            <w:tcW w:w="122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DF378CB" w14:textId="77777777" w:rsidR="00671E71" w:rsidRDefault="00671E71">
            <w:pPr>
              <w:jc w:val="center"/>
              <w:rPr>
                <w:rFonts w:eastAsia="David"/>
                <w:b/>
                <w:bCs/>
                <w:caps w:val="0"/>
                <w:color w:val="000000"/>
              </w:rPr>
            </w:pPr>
          </w:p>
        </w:tc>
        <w:tc>
          <w:tcPr>
            <w:tcW w:w="1225" w:type="pct"/>
            <w:tcBorders>
              <w:top w:val="single" w:sz="6" w:space="0" w:color="DDDDDD"/>
              <w:left w:val="single" w:sz="6" w:space="0" w:color="DDDDDD"/>
              <w:bottom w:val="single" w:sz="6" w:space="0" w:color="DDDDDD"/>
              <w:right w:val="single" w:sz="6" w:space="0" w:color="DDDDDD"/>
            </w:tcBorders>
          </w:tcPr>
          <w:p w14:paraId="3DAEDCD2" w14:textId="77777777" w:rsidR="00671E71" w:rsidRDefault="00671E71">
            <w:pPr>
              <w:jc w:val="center"/>
              <w:rPr>
                <w:rFonts w:eastAsia="David"/>
                <w:b/>
                <w:bCs/>
                <w:caps w:val="0"/>
                <w:color w:val="000000"/>
              </w:rPr>
            </w:pPr>
          </w:p>
        </w:tc>
      </w:tr>
      <w:tr w:rsidR="00671E71" w14:paraId="6B52420D" w14:textId="785A2759" w:rsidTr="00671E71">
        <w:trPr>
          <w:trHeight w:val="300"/>
          <w:jc w:val="right"/>
        </w:trPr>
        <w:tc>
          <w:tcPr>
            <w:tcW w:w="79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DE6C2B0" w14:textId="77777777" w:rsidR="00671E71" w:rsidRDefault="00671E71">
            <w:pPr>
              <w:jc w:val="center"/>
              <w:rPr>
                <w:rFonts w:eastAsia="David"/>
                <w:b/>
                <w:bCs/>
                <w:caps w:val="0"/>
                <w:color w:val="000000"/>
              </w:rPr>
            </w:pPr>
          </w:p>
        </w:tc>
        <w:tc>
          <w:tcPr>
            <w:tcW w:w="175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8C7AC48" w14:textId="77777777" w:rsidR="00671E71" w:rsidRDefault="00671E71">
            <w:pPr>
              <w:jc w:val="center"/>
              <w:rPr>
                <w:rFonts w:eastAsia="David"/>
                <w:b/>
                <w:bCs/>
                <w:caps w:val="0"/>
                <w:color w:val="000000"/>
              </w:rPr>
            </w:pPr>
          </w:p>
        </w:tc>
        <w:tc>
          <w:tcPr>
            <w:tcW w:w="122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F2937E5" w14:textId="77777777" w:rsidR="00671E71" w:rsidRDefault="00671E71">
            <w:pPr>
              <w:jc w:val="center"/>
              <w:rPr>
                <w:rFonts w:eastAsia="David"/>
                <w:b/>
                <w:bCs/>
                <w:caps w:val="0"/>
                <w:color w:val="000000"/>
              </w:rPr>
            </w:pPr>
          </w:p>
        </w:tc>
        <w:tc>
          <w:tcPr>
            <w:tcW w:w="1225" w:type="pct"/>
            <w:tcBorders>
              <w:top w:val="single" w:sz="6" w:space="0" w:color="DDDDDD"/>
              <w:left w:val="single" w:sz="6" w:space="0" w:color="DDDDDD"/>
              <w:bottom w:val="single" w:sz="6" w:space="0" w:color="DDDDDD"/>
              <w:right w:val="single" w:sz="6" w:space="0" w:color="DDDDDD"/>
            </w:tcBorders>
          </w:tcPr>
          <w:p w14:paraId="35A470FA" w14:textId="77777777" w:rsidR="00671E71" w:rsidRDefault="00671E71">
            <w:pPr>
              <w:jc w:val="center"/>
              <w:rPr>
                <w:rFonts w:eastAsia="David"/>
                <w:b/>
                <w:bCs/>
                <w:caps w:val="0"/>
                <w:color w:val="000000"/>
              </w:rPr>
            </w:pPr>
          </w:p>
        </w:tc>
      </w:tr>
      <w:tr w:rsidR="00671E71" w14:paraId="713FF153" w14:textId="008EF32D" w:rsidTr="00671E71">
        <w:trPr>
          <w:trHeight w:val="300"/>
          <w:jc w:val="right"/>
        </w:trPr>
        <w:tc>
          <w:tcPr>
            <w:tcW w:w="79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DBCE249" w14:textId="77777777" w:rsidR="00671E71" w:rsidRDefault="00671E71">
            <w:pPr>
              <w:jc w:val="center"/>
              <w:rPr>
                <w:rFonts w:eastAsia="David"/>
                <w:b/>
                <w:bCs/>
                <w:caps w:val="0"/>
                <w:color w:val="000000"/>
              </w:rPr>
            </w:pPr>
          </w:p>
        </w:tc>
        <w:tc>
          <w:tcPr>
            <w:tcW w:w="175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241E435" w14:textId="77777777" w:rsidR="00671E71" w:rsidRDefault="00671E71">
            <w:pPr>
              <w:jc w:val="center"/>
              <w:rPr>
                <w:rFonts w:eastAsia="David"/>
                <w:b/>
                <w:bCs/>
                <w:caps w:val="0"/>
                <w:color w:val="000000"/>
              </w:rPr>
            </w:pPr>
          </w:p>
        </w:tc>
        <w:tc>
          <w:tcPr>
            <w:tcW w:w="122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4DCAF5B" w14:textId="77777777" w:rsidR="00671E71" w:rsidRDefault="00671E71">
            <w:pPr>
              <w:jc w:val="center"/>
              <w:rPr>
                <w:rFonts w:eastAsia="David"/>
                <w:b/>
                <w:bCs/>
                <w:caps w:val="0"/>
                <w:color w:val="000000"/>
              </w:rPr>
            </w:pPr>
          </w:p>
        </w:tc>
        <w:tc>
          <w:tcPr>
            <w:tcW w:w="1225" w:type="pct"/>
            <w:tcBorders>
              <w:top w:val="single" w:sz="6" w:space="0" w:color="DDDDDD"/>
              <w:left w:val="single" w:sz="6" w:space="0" w:color="DDDDDD"/>
              <w:bottom w:val="single" w:sz="6" w:space="0" w:color="DDDDDD"/>
              <w:right w:val="single" w:sz="6" w:space="0" w:color="DDDDDD"/>
            </w:tcBorders>
          </w:tcPr>
          <w:p w14:paraId="0713BC59" w14:textId="77777777" w:rsidR="00671E71" w:rsidRDefault="00671E71">
            <w:pPr>
              <w:jc w:val="center"/>
              <w:rPr>
                <w:rFonts w:eastAsia="David"/>
                <w:b/>
                <w:bCs/>
                <w:caps w:val="0"/>
                <w:color w:val="000000"/>
              </w:rPr>
            </w:pPr>
          </w:p>
        </w:tc>
      </w:tr>
    </w:tbl>
    <w:p w14:paraId="450A1FDC" w14:textId="77777777" w:rsidR="00287A12" w:rsidRDefault="00287A12">
      <w:pPr>
        <w:rPr>
          <w:rtl/>
        </w:rPr>
      </w:pPr>
    </w:p>
    <w:tbl>
      <w:tblPr>
        <w:tblStyle w:val="ng-star-insertedTable"/>
        <w:bidiVisual/>
        <w:tblW w:w="5000" w:type="pct"/>
        <w:jc w:val="right"/>
        <w:tblCellMar>
          <w:top w:w="15" w:type="dxa"/>
          <w:left w:w="15" w:type="dxa"/>
          <w:bottom w:w="15" w:type="dxa"/>
          <w:right w:w="15" w:type="dxa"/>
        </w:tblCellMar>
        <w:tblLook w:val="05E0" w:firstRow="1" w:lastRow="1" w:firstColumn="1" w:lastColumn="1" w:noHBand="0" w:noVBand="1"/>
        <w:tblCaption w:val="הנחיות למילוי טבלה"/>
        <w:tblDescription w:val="טבלה זו מכילה הנחיות למילוי טבלת תנאי אחר"/>
      </w:tblPr>
      <w:tblGrid>
        <w:gridCol w:w="8264"/>
      </w:tblGrid>
      <w:tr w:rsidR="00287A12" w14:paraId="1670D11A" w14:textId="77777777">
        <w:trPr>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0751343" w14:textId="77777777" w:rsidR="00287A12" w:rsidRDefault="001B1705">
            <w:pPr>
              <w:rPr>
                <w:rFonts w:eastAsia="David"/>
                <w:caps w:val="0"/>
                <w:color w:val="000000"/>
                <w:rtl/>
              </w:rPr>
            </w:pPr>
            <w:r>
              <w:rPr>
                <w:rFonts w:eastAsia="David"/>
                <w:b/>
                <w:bCs/>
                <w:caps w:val="0"/>
                <w:color w:val="000000"/>
                <w:rtl/>
              </w:rPr>
              <w:t>הנחיות למילוי הטבלה:</w:t>
            </w:r>
          </w:p>
        </w:tc>
      </w:tr>
      <w:tr w:rsidR="00287A12" w14:paraId="2C8C32DE" w14:textId="77777777">
        <w:trPr>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1128B2C" w14:textId="77777777" w:rsidR="00287A12" w:rsidRDefault="001B1705">
            <w:pPr>
              <w:numPr>
                <w:ilvl w:val="0"/>
                <w:numId w:val="263"/>
              </w:numPr>
              <w:spacing w:before="240"/>
              <w:ind w:left="795" w:hanging="282"/>
              <w:rPr>
                <w:rFonts w:eastAsia="David"/>
                <w:caps w:val="0"/>
                <w:color w:val="000000"/>
                <w:rtl/>
              </w:rPr>
            </w:pPr>
            <w:r>
              <w:rPr>
                <w:rFonts w:eastAsia="David"/>
                <w:caps w:val="0"/>
                <w:color w:val="000000"/>
                <w:rtl/>
              </w:rPr>
              <w:t>יש למלא את הטבלה בהתאם לפירוט הנדרש בה, אין להוסיף מידע שאינו רלוונטי.</w:t>
            </w:r>
          </w:p>
          <w:p w14:paraId="3F71B75B" w14:textId="77777777" w:rsidR="00287A12" w:rsidRDefault="001B1705">
            <w:pPr>
              <w:numPr>
                <w:ilvl w:val="0"/>
                <w:numId w:val="263"/>
              </w:numPr>
              <w:ind w:left="795" w:hanging="282"/>
              <w:rPr>
                <w:rFonts w:eastAsia="David"/>
                <w:caps w:val="0"/>
                <w:color w:val="000000"/>
                <w:rtl/>
              </w:rPr>
            </w:pPr>
            <w:r>
              <w:rPr>
                <w:rFonts w:eastAsia="David"/>
                <w:caps w:val="0"/>
                <w:color w:val="000000"/>
                <w:rtl/>
              </w:rPr>
              <w:t>יש למלא את הטבלה בהתאם לכמות התאים המופיעים בה. ככל שימולאו יותר תאים מהנדרש יבדקו רק התאים הראשונים שימולאו.</w:t>
            </w:r>
          </w:p>
          <w:p w14:paraId="0893E386" w14:textId="77777777" w:rsidR="00287A12" w:rsidRDefault="001B1705">
            <w:pPr>
              <w:numPr>
                <w:ilvl w:val="0"/>
                <w:numId w:val="263"/>
              </w:numPr>
              <w:spacing w:after="240"/>
              <w:ind w:left="795" w:hanging="282"/>
              <w:rPr>
                <w:rFonts w:eastAsia="David"/>
                <w:caps w:val="0"/>
                <w:color w:val="000000"/>
                <w:rtl/>
              </w:rPr>
            </w:pPr>
            <w:r>
              <w:rPr>
                <w:rFonts w:eastAsia="David"/>
                <w:caps w:val="0"/>
                <w:color w:val="000000"/>
                <w:rtl/>
              </w:rPr>
              <w:t>ניתן להוסיף לאמור בטבלה כל מסמך או מידע רלוונטי, אשר יכול להעיד על המפורט בטבלה.</w:t>
            </w:r>
          </w:p>
        </w:tc>
      </w:tr>
    </w:tbl>
    <w:p w14:paraId="4D40F061" w14:textId="77777777" w:rsidR="00287A12" w:rsidRDefault="00287A12"/>
    <w:p w14:paraId="4F5299D2" w14:textId="77777777" w:rsidR="00D80EB5" w:rsidRPr="00F37555" w:rsidRDefault="001B1705" w:rsidP="00F552FA">
      <w:pPr>
        <w:pStyle w:val="1fc"/>
        <w:rPr>
          <w:rtl/>
        </w:rPr>
      </w:pPr>
      <w:r w:rsidRPr="00D80EB5">
        <w:rPr>
          <w:bCs/>
          <w:kern w:val="40"/>
          <w:sz w:val="40"/>
          <w:szCs w:val="40"/>
          <w:rtl/>
        </w:rPr>
        <w:br w:type="page"/>
      </w:r>
    </w:p>
    <w:p w14:paraId="2EE3EC4D" w14:textId="77777777" w:rsidR="0048523A" w:rsidRPr="00EC0034" w:rsidRDefault="001B1705" w:rsidP="00973BC2">
      <w:pPr>
        <w:pStyle w:val="1fe"/>
        <w:rPr>
          <w:rtl/>
        </w:rPr>
      </w:pPr>
      <w:bookmarkStart w:id="311" w:name="_Toc256000051"/>
      <w:bookmarkStart w:id="312" w:name="_Toc32477908"/>
      <w:bookmarkStart w:id="313" w:name="_Toc43400631"/>
      <w:bookmarkStart w:id="314" w:name="_Toc44931942"/>
      <w:bookmarkStart w:id="315" w:name="_Toc44932029"/>
      <w:bookmarkStart w:id="316" w:name="_Toc53331350"/>
      <w:bookmarkStart w:id="317" w:name="_Toc173823728"/>
      <w:bookmarkStart w:id="318" w:name="_Toc173825536"/>
      <w:bookmarkStart w:id="319" w:name="show_isMarkivIchut_4"/>
      <w:r w:rsidRPr="00EC0034">
        <w:rPr>
          <w:rFonts w:hint="cs"/>
          <w:rtl/>
        </w:rPr>
        <w:lastRenderedPageBreak/>
        <w:t>איכות ההצעה</w:t>
      </w:r>
      <w:bookmarkEnd w:id="311"/>
      <w:bookmarkEnd w:id="312"/>
      <w:bookmarkEnd w:id="313"/>
      <w:bookmarkEnd w:id="314"/>
      <w:bookmarkEnd w:id="315"/>
      <w:bookmarkEnd w:id="316"/>
      <w:bookmarkEnd w:id="317"/>
      <w:bookmarkEnd w:id="318"/>
    </w:p>
    <w:p w14:paraId="78ED05BC" w14:textId="77777777" w:rsidR="00F16F81" w:rsidRDefault="001B1705" w:rsidP="00973BC2">
      <w:pPr>
        <w:pStyle w:val="2-0"/>
        <w:rPr>
          <w:rtl/>
        </w:rPr>
      </w:pPr>
      <w:r w:rsidRPr="0048523A">
        <w:rPr>
          <w:rFonts w:hint="cs"/>
          <w:rtl/>
        </w:rPr>
        <w:t>בחלק זה של ההצעה יפרט המציע את הפרטים הנדרשים לצורך הערכת איכות ההצעה</w:t>
      </w:r>
      <w:r w:rsidR="00D8320C">
        <w:rPr>
          <w:rFonts w:hint="cs"/>
          <w:rtl/>
        </w:rPr>
        <w:t xml:space="preserve">, בהתאם </w:t>
      </w:r>
      <w:r w:rsidR="00120217">
        <w:rPr>
          <w:rFonts w:hint="cs"/>
          <w:rtl/>
        </w:rPr>
        <w:t xml:space="preserve">למדדי </w:t>
      </w:r>
      <w:r w:rsidR="00D8320C">
        <w:rPr>
          <w:rFonts w:hint="cs"/>
          <w:rtl/>
        </w:rPr>
        <w:t>האיכות שפורטו לעיל ב</w:t>
      </w:r>
      <w:r w:rsidR="00D8320C" w:rsidRPr="00D8320C">
        <w:rPr>
          <w:rFonts w:hint="cs"/>
          <w:bCs/>
          <w:rtl/>
        </w:rPr>
        <w:t>פרק א'</w:t>
      </w:r>
      <w:r w:rsidR="00D8320C">
        <w:rPr>
          <w:rFonts w:hint="cs"/>
          <w:rtl/>
        </w:rPr>
        <w:t xml:space="preserve"> למסמכי המכרז</w:t>
      </w:r>
      <w:r w:rsidR="001E28CB">
        <w:rPr>
          <w:rFonts w:hint="cs"/>
          <w:rtl/>
        </w:rPr>
        <w:t>.</w:t>
      </w:r>
    </w:p>
    <w:p w14:paraId="3801ED3E" w14:textId="77777777" w:rsidR="00BC34BA" w:rsidRPr="00137BA1" w:rsidRDefault="001B1705" w:rsidP="00071F20">
      <w:pPr>
        <w:pStyle w:val="3-"/>
        <w:rPr>
          <w:rtl/>
        </w:rPr>
      </w:pPr>
      <w:r w:rsidRPr="00137BA1">
        <w:rPr>
          <w:rFonts w:eastAsia="David"/>
          <w:b/>
          <w:bCs/>
          <w:rtl/>
        </w:rPr>
        <w:t xml:space="preserve">גודל החברה - </w:t>
      </w:r>
    </w:p>
    <w:p w14:paraId="4B9EECEB" w14:textId="6FE06D3F" w:rsidR="009F3153" w:rsidRDefault="009F3153" w:rsidP="00671E71">
      <w:pPr>
        <w:pStyle w:val="4-3"/>
        <w:numPr>
          <w:ilvl w:val="0"/>
          <w:numId w:val="0"/>
        </w:numPr>
        <w:ind w:left="1935"/>
        <w:rPr>
          <w:rtl/>
        </w:rPr>
      </w:pPr>
      <w:r w:rsidRPr="00FA1D31">
        <w:rPr>
          <w:color w:val="000000"/>
          <w:rtl/>
        </w:rPr>
        <w:t xml:space="preserve">עובדים נוספים </w:t>
      </w:r>
      <w:r>
        <w:rPr>
          <w:rFonts w:hint="cs"/>
          <w:color w:val="000000"/>
          <w:rtl/>
        </w:rPr>
        <w:t xml:space="preserve">של המציע שעוסקים </w:t>
      </w:r>
      <w:r w:rsidRPr="00FA1D31">
        <w:rPr>
          <w:color w:val="000000"/>
          <w:rtl/>
        </w:rPr>
        <w:t>בתחום הגנת סייבר</w:t>
      </w:r>
      <w:r>
        <w:rPr>
          <w:rFonts w:hint="cs"/>
          <w:color w:val="000000"/>
          <w:rtl/>
        </w:rPr>
        <w:t xml:space="preserve"> (</w:t>
      </w:r>
      <w:r w:rsidRPr="00FA1D31">
        <w:rPr>
          <w:color w:val="000000"/>
          <w:rtl/>
        </w:rPr>
        <w:t>מעבר ל-4 הדרושים כתנאי סף</w:t>
      </w:r>
      <w:r>
        <w:rPr>
          <w:rFonts w:hint="cs"/>
          <w:color w:val="000000"/>
          <w:rtl/>
        </w:rPr>
        <w:t xml:space="preserve">) </w:t>
      </w:r>
      <w:r>
        <w:rPr>
          <w:color w:val="000000"/>
          <w:rtl/>
        </w:rPr>
        <w:t>–</w:t>
      </w:r>
      <w:r>
        <w:rPr>
          <w:rFonts w:hint="cs"/>
          <w:color w:val="000000"/>
          <w:rtl/>
        </w:rPr>
        <w:t xml:space="preserve"> 1.5</w:t>
      </w:r>
      <w:r w:rsidR="000B19CB">
        <w:rPr>
          <w:rFonts w:hint="cs"/>
          <w:color w:val="000000"/>
          <w:rtl/>
        </w:rPr>
        <w:t xml:space="preserve"> נקודות </w:t>
      </w:r>
      <w:r>
        <w:rPr>
          <w:rFonts w:hint="cs"/>
          <w:color w:val="000000"/>
          <w:rtl/>
        </w:rPr>
        <w:t xml:space="preserve">בגין כל </w:t>
      </w:r>
      <w:r w:rsidRPr="00FA1D31">
        <w:rPr>
          <w:color w:val="000000"/>
          <w:rtl/>
        </w:rPr>
        <w:t>עובד</w:t>
      </w:r>
      <w:r>
        <w:rPr>
          <w:rFonts w:hint="cs"/>
          <w:color w:val="000000"/>
          <w:rtl/>
        </w:rPr>
        <w:t xml:space="preserve"> בעל</w:t>
      </w:r>
      <w:r w:rsidRPr="00FA1D31">
        <w:rPr>
          <w:color w:val="000000"/>
          <w:rtl/>
        </w:rPr>
        <w:t xml:space="preserve"> </w:t>
      </w:r>
      <w:r>
        <w:rPr>
          <w:rFonts w:hint="cs"/>
          <w:color w:val="000000"/>
          <w:rtl/>
        </w:rPr>
        <w:t xml:space="preserve">ותק של </w:t>
      </w:r>
      <w:r w:rsidRPr="00FA1D31">
        <w:rPr>
          <w:color w:val="000000"/>
          <w:rtl/>
        </w:rPr>
        <w:t>לפחות שנה</w:t>
      </w:r>
      <w:r>
        <w:rPr>
          <w:rFonts w:hint="cs"/>
          <w:color w:val="000000"/>
          <w:rtl/>
        </w:rPr>
        <w:t xml:space="preserve"> (12 חודשים) כעובד</w:t>
      </w:r>
      <w:r w:rsidRPr="00FA1D31">
        <w:rPr>
          <w:color w:val="000000"/>
          <w:rtl/>
        </w:rPr>
        <w:t xml:space="preserve"> </w:t>
      </w:r>
      <w:r>
        <w:rPr>
          <w:rFonts w:hint="cs"/>
          <w:color w:val="000000"/>
          <w:rtl/>
        </w:rPr>
        <w:t xml:space="preserve">ב-50% משרה לפחות בתחום הסייבר </w:t>
      </w:r>
      <w:r w:rsidR="000B19CB">
        <w:rPr>
          <w:rFonts w:hint="cs"/>
          <w:color w:val="000000"/>
          <w:rtl/>
        </w:rPr>
        <w:t>אצל</w:t>
      </w:r>
      <w:r w:rsidR="000B19CB" w:rsidRPr="00FA1D31">
        <w:rPr>
          <w:color w:val="000000"/>
          <w:rtl/>
        </w:rPr>
        <w:t xml:space="preserve"> </w:t>
      </w:r>
      <w:r w:rsidRPr="00FA1D31">
        <w:rPr>
          <w:color w:val="000000"/>
          <w:rtl/>
        </w:rPr>
        <w:t>המציע</w:t>
      </w:r>
      <w:r w:rsidR="00177173">
        <w:rPr>
          <w:rFonts w:hint="cs"/>
          <w:color w:val="000000"/>
          <w:rtl/>
        </w:rPr>
        <w:t xml:space="preserve"> (סה"כ: עד 15 נקודות)</w:t>
      </w:r>
      <w:r>
        <w:rPr>
          <w:rFonts w:hint="cs"/>
          <w:color w:val="000000"/>
          <w:rtl/>
        </w:rPr>
        <w:t>.</w:t>
      </w:r>
    </w:p>
    <w:tbl>
      <w:tblPr>
        <w:bidiVisual/>
        <w:tblW w:w="5000" w:type="pct"/>
        <w:jc w:val="right"/>
        <w:tblCellMar>
          <w:top w:w="15" w:type="dxa"/>
          <w:left w:w="15" w:type="dxa"/>
          <w:bottom w:w="15" w:type="dxa"/>
          <w:right w:w="15" w:type="dxa"/>
        </w:tblCellMar>
        <w:tblLook w:val="04A0" w:firstRow="1" w:lastRow="0" w:firstColumn="1" w:lastColumn="0" w:noHBand="0" w:noVBand="1"/>
      </w:tblPr>
      <w:tblGrid>
        <w:gridCol w:w="1054"/>
        <w:gridCol w:w="6340"/>
        <w:gridCol w:w="886"/>
      </w:tblGrid>
      <w:tr w:rsidR="00920C71" w14:paraId="28F37C7E" w14:textId="77777777">
        <w:trPr>
          <w:trHeight w:val="300"/>
          <w:jc w:val="right"/>
        </w:trPr>
        <w:tc>
          <w:tcPr>
            <w:tcW w:w="0" w:type="auto"/>
            <w:tcBorders>
              <w:top w:val="single" w:sz="6" w:space="0" w:color="DDDDDD"/>
              <w:bottom w:val="single" w:sz="6" w:space="0" w:color="DDDDDD"/>
              <w:right w:val="single" w:sz="6" w:space="0" w:color="DDDDDD"/>
            </w:tcBorders>
            <w:shd w:val="clear" w:color="auto" w:fill="DDDDDD"/>
            <w:tcMar>
              <w:top w:w="22" w:type="dxa"/>
              <w:left w:w="22" w:type="dxa"/>
              <w:bottom w:w="22" w:type="dxa"/>
              <w:right w:w="22" w:type="dxa"/>
            </w:tcMar>
            <w:vAlign w:val="center"/>
            <w:hideMark/>
          </w:tcPr>
          <w:p w14:paraId="706213D7" w14:textId="77777777" w:rsidR="00287A12" w:rsidRDefault="001B1705">
            <w:pPr>
              <w:jc w:val="center"/>
              <w:rPr>
                <w:rFonts w:eastAsia="David"/>
                <w:b/>
                <w:bCs/>
                <w:caps w:val="0"/>
                <w:color w:val="000000"/>
                <w:rtl/>
              </w:rPr>
            </w:pPr>
            <w:r>
              <w:rPr>
                <w:rFonts w:eastAsia="David"/>
                <w:b/>
                <w:bCs/>
                <w:caps w:val="0"/>
                <w:color w:val="000000"/>
                <w:rtl/>
              </w:rPr>
              <w:t xml:space="preserve">שם העובד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7DA006E1" w14:textId="4DAD5A25" w:rsidR="00287A12" w:rsidRDefault="001B1705">
            <w:pPr>
              <w:jc w:val="center"/>
              <w:rPr>
                <w:rFonts w:eastAsia="David"/>
                <w:b/>
                <w:bCs/>
                <w:caps w:val="0"/>
                <w:color w:val="000000"/>
                <w:rtl/>
              </w:rPr>
            </w:pPr>
            <w:r>
              <w:rPr>
                <w:rFonts w:eastAsia="David"/>
                <w:b/>
                <w:bCs/>
                <w:caps w:val="0"/>
                <w:color w:val="000000"/>
                <w:rtl/>
              </w:rPr>
              <w:t xml:space="preserve">תאריך התחלת עבודה </w:t>
            </w:r>
            <w:r w:rsidR="00920C71">
              <w:rPr>
                <w:rFonts w:eastAsia="David" w:hint="cs"/>
                <w:b/>
                <w:bCs/>
                <w:caps w:val="0"/>
                <w:color w:val="000000"/>
                <w:rtl/>
              </w:rPr>
              <w:t>במציע בתחום הסייבר (50% משרה לפחות)</w:t>
            </w:r>
          </w:p>
        </w:tc>
        <w:tc>
          <w:tcPr>
            <w:tcW w:w="0" w:type="auto"/>
            <w:tcBorders>
              <w:top w:val="single" w:sz="6" w:space="0" w:color="DDDDDD"/>
              <w:left w:val="single" w:sz="6" w:space="0" w:color="DDDDDD"/>
              <w:bottom w:val="single" w:sz="6" w:space="0" w:color="DDDDDD"/>
            </w:tcBorders>
            <w:shd w:val="clear" w:color="auto" w:fill="DDDDDD"/>
            <w:tcMar>
              <w:top w:w="22" w:type="dxa"/>
              <w:left w:w="22" w:type="dxa"/>
              <w:bottom w:w="22" w:type="dxa"/>
              <w:right w:w="22" w:type="dxa"/>
            </w:tcMar>
            <w:vAlign w:val="center"/>
            <w:hideMark/>
          </w:tcPr>
          <w:p w14:paraId="7F34D59A" w14:textId="77777777" w:rsidR="00287A12" w:rsidRDefault="001B1705">
            <w:pPr>
              <w:jc w:val="center"/>
              <w:rPr>
                <w:rFonts w:eastAsia="David"/>
                <w:b/>
                <w:bCs/>
                <w:caps w:val="0"/>
                <w:color w:val="000000"/>
                <w:rtl/>
              </w:rPr>
            </w:pPr>
            <w:r>
              <w:rPr>
                <w:rFonts w:eastAsia="David"/>
                <w:b/>
                <w:bCs/>
                <w:caps w:val="0"/>
                <w:color w:val="000000"/>
                <w:rtl/>
              </w:rPr>
              <w:t xml:space="preserve">התמחות </w:t>
            </w:r>
          </w:p>
        </w:tc>
      </w:tr>
      <w:tr w:rsidR="00920C71" w14:paraId="57D7FF16" w14:textId="77777777">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FFBB7E1" w14:textId="77777777" w:rsidR="00287A12" w:rsidRDefault="00287A12">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6C9FEDE" w14:textId="77777777" w:rsidR="00287A12" w:rsidRDefault="00287A12">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E43531A" w14:textId="77777777" w:rsidR="00287A12" w:rsidRDefault="00287A12">
            <w:pPr>
              <w:jc w:val="center"/>
              <w:rPr>
                <w:rFonts w:eastAsia="David"/>
                <w:b/>
                <w:bCs/>
                <w:caps w:val="0"/>
                <w:color w:val="000000"/>
              </w:rPr>
            </w:pPr>
          </w:p>
        </w:tc>
      </w:tr>
      <w:tr w:rsidR="00920C71" w14:paraId="0CD52670" w14:textId="77777777">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461C563" w14:textId="77777777" w:rsidR="00287A12" w:rsidRDefault="00287A12">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5DE2B01" w14:textId="77777777" w:rsidR="00287A12" w:rsidRDefault="00287A12">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7247624" w14:textId="77777777" w:rsidR="00287A12" w:rsidRDefault="00287A12">
            <w:pPr>
              <w:jc w:val="center"/>
              <w:rPr>
                <w:rFonts w:eastAsia="David"/>
                <w:b/>
                <w:bCs/>
                <w:caps w:val="0"/>
                <w:color w:val="000000"/>
              </w:rPr>
            </w:pPr>
          </w:p>
        </w:tc>
      </w:tr>
      <w:tr w:rsidR="00920C71" w14:paraId="3D9E4F6B" w14:textId="77777777">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830449E" w14:textId="77777777" w:rsidR="00287A12" w:rsidRDefault="00287A12">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EC54881" w14:textId="77777777" w:rsidR="00287A12" w:rsidRDefault="00287A12">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17B2DF2" w14:textId="77777777" w:rsidR="00287A12" w:rsidRDefault="00287A12">
            <w:pPr>
              <w:jc w:val="center"/>
              <w:rPr>
                <w:rFonts w:eastAsia="David"/>
                <w:b/>
                <w:bCs/>
                <w:caps w:val="0"/>
                <w:color w:val="000000"/>
              </w:rPr>
            </w:pPr>
          </w:p>
        </w:tc>
      </w:tr>
      <w:tr w:rsidR="00920C71" w14:paraId="69413C9D" w14:textId="77777777">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D597FAE" w14:textId="77777777" w:rsidR="00287A12" w:rsidRDefault="00287A12">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D841ECF" w14:textId="77777777" w:rsidR="00287A12" w:rsidRDefault="00287A12">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09EDAEC" w14:textId="77777777" w:rsidR="00287A12" w:rsidRDefault="00287A12">
            <w:pPr>
              <w:jc w:val="center"/>
              <w:rPr>
                <w:rFonts w:eastAsia="David"/>
                <w:b/>
                <w:bCs/>
                <w:caps w:val="0"/>
                <w:color w:val="000000"/>
              </w:rPr>
            </w:pPr>
          </w:p>
        </w:tc>
      </w:tr>
      <w:tr w:rsidR="00920C71" w14:paraId="033228AA" w14:textId="77777777">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6BF4BAD" w14:textId="77777777" w:rsidR="00287A12" w:rsidRDefault="00287A12">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3C6D55B" w14:textId="77777777" w:rsidR="00287A12" w:rsidRDefault="00287A12">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DF3F607" w14:textId="77777777" w:rsidR="00287A12" w:rsidRDefault="00287A12">
            <w:pPr>
              <w:jc w:val="center"/>
              <w:rPr>
                <w:rFonts w:eastAsia="David"/>
                <w:b/>
                <w:bCs/>
                <w:caps w:val="0"/>
                <w:color w:val="000000"/>
              </w:rPr>
            </w:pPr>
          </w:p>
        </w:tc>
      </w:tr>
      <w:tr w:rsidR="00920C71" w14:paraId="521CC27A" w14:textId="77777777">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64EA520" w14:textId="77777777" w:rsidR="00287A12" w:rsidRDefault="00287A12">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2218C48" w14:textId="77777777" w:rsidR="00287A12" w:rsidRDefault="00287A12">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C0F4D7E" w14:textId="77777777" w:rsidR="00287A12" w:rsidRDefault="00287A12">
            <w:pPr>
              <w:jc w:val="center"/>
              <w:rPr>
                <w:rFonts w:eastAsia="David"/>
                <w:b/>
                <w:bCs/>
                <w:caps w:val="0"/>
                <w:color w:val="000000"/>
              </w:rPr>
            </w:pPr>
          </w:p>
        </w:tc>
      </w:tr>
      <w:tr w:rsidR="00920C71" w14:paraId="5FFAC7A8" w14:textId="77777777">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64862C21" w14:textId="77777777" w:rsidR="00102AC5" w:rsidRDefault="00102AC5">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0A57ED4C" w14:textId="77777777" w:rsidR="00102AC5" w:rsidRDefault="00102AC5">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6A372106" w14:textId="77777777" w:rsidR="00102AC5" w:rsidRDefault="00102AC5">
            <w:pPr>
              <w:jc w:val="center"/>
              <w:rPr>
                <w:rFonts w:eastAsia="David"/>
                <w:b/>
                <w:bCs/>
                <w:caps w:val="0"/>
                <w:color w:val="000000"/>
              </w:rPr>
            </w:pPr>
          </w:p>
        </w:tc>
      </w:tr>
      <w:tr w:rsidR="00920C71" w14:paraId="266D192E" w14:textId="77777777">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32CA6820" w14:textId="77777777" w:rsidR="00102AC5" w:rsidRDefault="00102AC5">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1A096347" w14:textId="77777777" w:rsidR="00102AC5" w:rsidRDefault="00102AC5">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7532517D" w14:textId="77777777" w:rsidR="00102AC5" w:rsidRDefault="00102AC5">
            <w:pPr>
              <w:jc w:val="center"/>
              <w:rPr>
                <w:rFonts w:eastAsia="David"/>
                <w:b/>
                <w:bCs/>
                <w:caps w:val="0"/>
                <w:color w:val="000000"/>
              </w:rPr>
            </w:pPr>
          </w:p>
        </w:tc>
      </w:tr>
      <w:tr w:rsidR="00920C71" w14:paraId="32C8A410" w14:textId="77777777">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426BBB6C" w14:textId="77777777" w:rsidR="00102AC5" w:rsidRDefault="00102AC5">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3A02038A" w14:textId="77777777" w:rsidR="00102AC5" w:rsidRDefault="00102AC5">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7A4E8EC9" w14:textId="77777777" w:rsidR="00102AC5" w:rsidRDefault="00102AC5">
            <w:pPr>
              <w:jc w:val="center"/>
              <w:rPr>
                <w:rFonts w:eastAsia="David"/>
                <w:b/>
                <w:bCs/>
                <w:caps w:val="0"/>
                <w:color w:val="000000"/>
              </w:rPr>
            </w:pPr>
          </w:p>
        </w:tc>
      </w:tr>
      <w:tr w:rsidR="00920C71" w14:paraId="0B722A24" w14:textId="77777777">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564ADB25" w14:textId="77777777" w:rsidR="00102AC5" w:rsidRDefault="00102AC5">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10C5F269" w14:textId="77777777" w:rsidR="00102AC5" w:rsidRDefault="00102AC5">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14F16310" w14:textId="77777777" w:rsidR="00102AC5" w:rsidRDefault="00102AC5">
            <w:pPr>
              <w:jc w:val="center"/>
              <w:rPr>
                <w:rFonts w:eastAsia="David"/>
                <w:b/>
                <w:bCs/>
                <w:caps w:val="0"/>
                <w:color w:val="000000"/>
              </w:rPr>
            </w:pPr>
          </w:p>
        </w:tc>
      </w:tr>
    </w:tbl>
    <w:p w14:paraId="345D9BC9" w14:textId="77777777" w:rsidR="00287A12" w:rsidRDefault="00287A12">
      <w:pPr>
        <w:rPr>
          <w:rtl/>
        </w:rPr>
      </w:pPr>
    </w:p>
    <w:tbl>
      <w:tblPr>
        <w:tblStyle w:val="ng-star-insertedTable"/>
        <w:bidiVisual/>
        <w:tblW w:w="5000" w:type="pct"/>
        <w:jc w:val="right"/>
        <w:tblCellMar>
          <w:top w:w="15" w:type="dxa"/>
          <w:left w:w="15" w:type="dxa"/>
          <w:bottom w:w="15" w:type="dxa"/>
          <w:right w:w="15" w:type="dxa"/>
        </w:tblCellMar>
        <w:tblLook w:val="05E0" w:firstRow="1" w:lastRow="1" w:firstColumn="1" w:lastColumn="1" w:noHBand="0" w:noVBand="1"/>
        <w:tblCaption w:val="הנחיות למילוי טבלה"/>
        <w:tblDescription w:val="טבלה זו מכילה הנחיות למילוי טבלת מדד האיכות"/>
      </w:tblPr>
      <w:tblGrid>
        <w:gridCol w:w="8264"/>
      </w:tblGrid>
      <w:tr w:rsidR="00287A12" w14:paraId="37D55C9D" w14:textId="77777777">
        <w:trPr>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62E4338" w14:textId="77777777" w:rsidR="00287A12" w:rsidRDefault="001B1705">
            <w:pPr>
              <w:rPr>
                <w:rFonts w:eastAsia="David"/>
                <w:caps w:val="0"/>
                <w:color w:val="000000"/>
                <w:rtl/>
              </w:rPr>
            </w:pPr>
            <w:r>
              <w:rPr>
                <w:rFonts w:eastAsia="David"/>
                <w:b/>
                <w:bCs/>
                <w:caps w:val="0"/>
                <w:color w:val="000000"/>
                <w:rtl/>
              </w:rPr>
              <w:t>הנחיות למילוי הטבלה:</w:t>
            </w:r>
          </w:p>
        </w:tc>
      </w:tr>
      <w:tr w:rsidR="00287A12" w14:paraId="3DBDD77A" w14:textId="77777777">
        <w:trPr>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F4EBF64" w14:textId="77777777" w:rsidR="00287A12" w:rsidRDefault="001B1705">
            <w:pPr>
              <w:numPr>
                <w:ilvl w:val="0"/>
                <w:numId w:val="264"/>
              </w:numPr>
              <w:spacing w:before="240"/>
              <w:ind w:left="795" w:hanging="282"/>
              <w:rPr>
                <w:rFonts w:eastAsia="David"/>
                <w:caps w:val="0"/>
                <w:color w:val="000000"/>
                <w:rtl/>
              </w:rPr>
            </w:pPr>
            <w:r>
              <w:rPr>
                <w:rFonts w:eastAsia="David"/>
                <w:caps w:val="0"/>
                <w:color w:val="000000"/>
                <w:rtl/>
              </w:rPr>
              <w:t>יש למלא את הטבלה בהתאם לפירוט הנדרש בה, אין להוסיף מידע שאינו רלוונטי.</w:t>
            </w:r>
          </w:p>
          <w:p w14:paraId="5B111653" w14:textId="77777777" w:rsidR="00287A12" w:rsidRDefault="001B1705">
            <w:pPr>
              <w:numPr>
                <w:ilvl w:val="0"/>
                <w:numId w:val="264"/>
              </w:numPr>
              <w:ind w:left="795" w:hanging="282"/>
              <w:rPr>
                <w:rFonts w:eastAsia="David"/>
                <w:caps w:val="0"/>
                <w:color w:val="000000"/>
                <w:rtl/>
              </w:rPr>
            </w:pPr>
            <w:r>
              <w:rPr>
                <w:rFonts w:eastAsia="David"/>
                <w:caps w:val="0"/>
                <w:color w:val="000000"/>
                <w:rtl/>
              </w:rPr>
              <w:t>יש למלא את הטבלה בהתאם לכמות התאים המופיעים בה. ככל שימולאו יותר תאים מהנדרש יבדקו רק התאים הראשונים שימולאו.</w:t>
            </w:r>
          </w:p>
          <w:p w14:paraId="3992546E" w14:textId="77777777" w:rsidR="00287A12" w:rsidRDefault="001B1705">
            <w:pPr>
              <w:numPr>
                <w:ilvl w:val="0"/>
                <w:numId w:val="264"/>
              </w:numPr>
              <w:spacing w:after="240"/>
              <w:ind w:left="795" w:hanging="282"/>
              <w:rPr>
                <w:rFonts w:eastAsia="David"/>
                <w:caps w:val="0"/>
                <w:color w:val="000000"/>
                <w:rtl/>
              </w:rPr>
            </w:pPr>
            <w:r>
              <w:rPr>
                <w:rFonts w:eastAsia="David"/>
                <w:caps w:val="0"/>
                <w:color w:val="000000"/>
                <w:rtl/>
              </w:rPr>
              <w:t>ניתן להוסיף לאמור בטבלה כל מסמך או מידע רלוונטי, אשר יכול להעיד על המפורט בטבלה.</w:t>
            </w:r>
          </w:p>
        </w:tc>
      </w:tr>
    </w:tbl>
    <w:p w14:paraId="37004328" w14:textId="77777777" w:rsidR="00287A12" w:rsidRDefault="001B1705">
      <w:pPr>
        <w:pStyle w:val="3-"/>
        <w:rPr>
          <w:rtl/>
        </w:rPr>
      </w:pPr>
      <w:r>
        <w:rPr>
          <w:rFonts w:eastAsia="David"/>
          <w:b/>
          <w:bCs/>
          <w:rtl/>
        </w:rPr>
        <w:t xml:space="preserve">ניסיון העובדים - </w:t>
      </w:r>
    </w:p>
    <w:p w14:paraId="67D9A7F2" w14:textId="6FA75BB7" w:rsidR="000B683F" w:rsidRDefault="000B683F" w:rsidP="00671E71">
      <w:pPr>
        <w:pStyle w:val="4-3"/>
        <w:numPr>
          <w:ilvl w:val="0"/>
          <w:numId w:val="0"/>
        </w:numPr>
        <w:ind w:left="1935"/>
        <w:rPr>
          <w:color w:val="000000"/>
          <w:rtl/>
        </w:rPr>
      </w:pPr>
      <w:r>
        <w:rPr>
          <w:color w:val="000000"/>
          <w:rtl/>
        </w:rPr>
        <w:t>עובדים נוספים (מעבר ל</w:t>
      </w:r>
      <w:r w:rsidR="00E41E99">
        <w:rPr>
          <w:rFonts w:hint="cs"/>
          <w:color w:val="000000"/>
          <w:rtl/>
        </w:rPr>
        <w:t>-</w:t>
      </w:r>
      <w:r>
        <w:rPr>
          <w:color w:val="000000"/>
          <w:rtl/>
        </w:rPr>
        <w:t>4 הדרושים בתנאי הסף) עם 7 שנות ניסיון לפחות בתחום הגנת סייבר</w:t>
      </w:r>
      <w:r w:rsidR="00177173">
        <w:rPr>
          <w:rFonts w:hint="cs"/>
          <w:color w:val="000000"/>
          <w:rtl/>
        </w:rPr>
        <w:t xml:space="preserve">. </w:t>
      </w:r>
      <w:r>
        <w:rPr>
          <w:color w:val="000000"/>
          <w:rtl/>
        </w:rPr>
        <w:t xml:space="preserve">בגין כל עובד כאמור </w:t>
      </w:r>
      <w:r w:rsidR="00E41E99">
        <w:rPr>
          <w:rFonts w:hint="cs"/>
          <w:color w:val="000000"/>
          <w:rtl/>
        </w:rPr>
        <w:t>י</w:t>
      </w:r>
      <w:r>
        <w:rPr>
          <w:color w:val="000000"/>
          <w:rtl/>
        </w:rPr>
        <w:t>ינת</w:t>
      </w:r>
      <w:r w:rsidR="00E41E99">
        <w:rPr>
          <w:rFonts w:hint="cs"/>
          <w:color w:val="000000"/>
          <w:rtl/>
        </w:rPr>
        <w:t>נו</w:t>
      </w:r>
      <w:r>
        <w:rPr>
          <w:color w:val="000000"/>
          <w:rtl/>
        </w:rPr>
        <w:t xml:space="preserve"> 3 נקודו</w:t>
      </w:r>
      <w:r w:rsidR="00177173">
        <w:rPr>
          <w:rFonts w:hint="cs"/>
          <w:color w:val="000000"/>
          <w:rtl/>
        </w:rPr>
        <w:t>ת (סה"כ: עד 15 נקודות).</w:t>
      </w:r>
      <w:r>
        <w:rPr>
          <w:color w:val="000000"/>
          <w:rtl/>
        </w:rPr>
        <w:t xml:space="preserve"> </w:t>
      </w:r>
    </w:p>
    <w:p w14:paraId="16C3EE52" w14:textId="02768102" w:rsidR="00287A12" w:rsidRDefault="001B1705" w:rsidP="00671E71">
      <w:pPr>
        <w:pStyle w:val="4-3"/>
        <w:numPr>
          <w:ilvl w:val="0"/>
          <w:numId w:val="0"/>
        </w:numPr>
        <w:ind w:left="1935"/>
        <w:rPr>
          <w:rtl/>
        </w:rPr>
      </w:pPr>
      <w:r>
        <w:rPr>
          <w:rFonts w:eastAsia="David"/>
          <w:rtl/>
        </w:rPr>
        <w:t xml:space="preserve">יש </w:t>
      </w:r>
      <w:r w:rsidR="00606827">
        <w:rPr>
          <w:rFonts w:eastAsia="David" w:hint="cs"/>
          <w:rtl/>
        </w:rPr>
        <w:t>לפרט</w:t>
      </w:r>
      <w:r>
        <w:rPr>
          <w:rFonts w:eastAsia="David"/>
          <w:rtl/>
        </w:rPr>
        <w:t xml:space="preserve"> בדבר אופן העמידה במדד האיכות</w:t>
      </w:r>
      <w:r w:rsidR="00177173">
        <w:rPr>
          <w:rFonts w:eastAsia="David" w:hint="cs"/>
          <w:rtl/>
        </w:rPr>
        <w:t>.</w:t>
      </w:r>
      <w:r w:rsidR="00671E71">
        <w:rPr>
          <w:rFonts w:eastAsia="David" w:hint="cs"/>
          <w:rtl/>
        </w:rPr>
        <w:t xml:space="preserve"> כמו כן</w:t>
      </w:r>
      <w:r w:rsidR="00177173">
        <w:rPr>
          <w:rFonts w:eastAsia="David" w:hint="cs"/>
          <w:rtl/>
        </w:rPr>
        <w:t>,</w:t>
      </w:r>
      <w:r w:rsidR="00671E71">
        <w:rPr>
          <w:rFonts w:eastAsia="David" w:hint="cs"/>
          <w:rtl/>
        </w:rPr>
        <w:t xml:space="preserve"> יש לצרף קורות חיים של העובד</w:t>
      </w:r>
      <w:r>
        <w:rPr>
          <w:rFonts w:eastAsia="David"/>
          <w:rtl/>
        </w:rPr>
        <w:t xml:space="preserve"> (ניתן להוסיף כל מסמך רלוונטי)</w:t>
      </w:r>
    </w:p>
    <w:p w14:paraId="759A859F" w14:textId="77777777" w:rsidR="00287A12" w:rsidRDefault="009F70E9">
      <w:pPr>
        <w:bidi w:val="0"/>
        <w:spacing w:line="360" w:lineRule="auto"/>
        <w:rPr>
          <w:rFonts w:ascii="Times New Roman" w:eastAsia="Times New Roman" w:hAnsi="Times New Roman" w:cs="Times New Roman"/>
          <w:caps w:val="0"/>
        </w:rPr>
      </w:pPr>
      <w:r>
        <w:pict w14:anchorId="0914DB5D">
          <v:rect id="_x0000_i1025" style="width:414pt;height:1.5pt" o:hralign="center" o:hrstd="t" o:hr="t" fillcolor="gray" stroked="f">
            <v:path strokeok="f"/>
          </v:rect>
        </w:pict>
      </w:r>
    </w:p>
    <w:p w14:paraId="440509B1" w14:textId="77777777" w:rsidR="00287A12" w:rsidRDefault="009F70E9">
      <w:pPr>
        <w:bidi w:val="0"/>
        <w:spacing w:line="360" w:lineRule="auto"/>
        <w:rPr>
          <w:rFonts w:ascii="Times New Roman" w:eastAsia="Times New Roman" w:hAnsi="Times New Roman" w:cs="Times New Roman"/>
          <w:caps w:val="0"/>
        </w:rPr>
      </w:pPr>
      <w:r>
        <w:pict w14:anchorId="00303257">
          <v:rect id="_x0000_i1026" style="width:414pt;height:1.5pt" o:hralign="center" o:hrstd="t" o:hr="t" fillcolor="gray" stroked="f">
            <v:path strokeok="f"/>
          </v:rect>
        </w:pict>
      </w:r>
    </w:p>
    <w:p w14:paraId="1051988E" w14:textId="77777777" w:rsidR="00287A12" w:rsidRDefault="009F70E9">
      <w:pPr>
        <w:bidi w:val="0"/>
        <w:spacing w:line="360" w:lineRule="auto"/>
        <w:rPr>
          <w:rFonts w:ascii="Times New Roman" w:eastAsia="Times New Roman" w:hAnsi="Times New Roman" w:cs="Times New Roman"/>
          <w:caps w:val="0"/>
        </w:rPr>
      </w:pPr>
      <w:r>
        <w:pict w14:anchorId="5407E5E2">
          <v:rect id="_x0000_i1027" style="width:414pt;height:1.5pt" o:hralign="center" o:hrstd="t" o:hr="t" fillcolor="gray" stroked="f">
            <v:path strokeok="f"/>
          </v:rect>
        </w:pict>
      </w:r>
    </w:p>
    <w:p w14:paraId="25563D7B" w14:textId="77777777" w:rsidR="00287A12" w:rsidRDefault="009F70E9">
      <w:pPr>
        <w:bidi w:val="0"/>
        <w:spacing w:line="360" w:lineRule="auto"/>
        <w:rPr>
          <w:rFonts w:ascii="Times New Roman" w:eastAsia="Times New Roman" w:hAnsi="Times New Roman" w:cs="Times New Roman"/>
          <w:caps w:val="0"/>
        </w:rPr>
      </w:pPr>
      <w:r>
        <w:pict w14:anchorId="4E0AE45F">
          <v:rect id="_x0000_i1028" style="width:414pt;height:1.5pt" o:hralign="center" o:hrstd="t" o:hr="t" fillcolor="gray" stroked="f">
            <v:path strokeok="f"/>
          </v:rect>
        </w:pict>
      </w:r>
    </w:p>
    <w:p w14:paraId="78814C81" w14:textId="77777777" w:rsidR="00287A12" w:rsidRDefault="001B1705">
      <w:pPr>
        <w:pStyle w:val="3-"/>
        <w:rPr>
          <w:rtl/>
        </w:rPr>
      </w:pPr>
      <w:r>
        <w:rPr>
          <w:rFonts w:eastAsia="David"/>
          <w:b/>
          <w:bCs/>
          <w:rtl/>
        </w:rPr>
        <w:t xml:space="preserve">מומחיות ייחודית - </w:t>
      </w:r>
    </w:p>
    <w:p w14:paraId="24619F57" w14:textId="5F128732" w:rsidR="00B82EF9" w:rsidRPr="00FA1D31" w:rsidRDefault="000B683F" w:rsidP="00864A40">
      <w:pPr>
        <w:pStyle w:val="4-3"/>
        <w:numPr>
          <w:ilvl w:val="0"/>
          <w:numId w:val="0"/>
        </w:numPr>
        <w:tabs>
          <w:tab w:val="clear" w:pos="1890"/>
        </w:tabs>
        <w:ind w:left="1192" w:hanging="22"/>
        <w:rPr>
          <w:rtl/>
        </w:rPr>
      </w:pPr>
      <w:r w:rsidRPr="000B683F">
        <w:rPr>
          <w:rFonts w:eastAsia="David"/>
          <w:rtl/>
        </w:rPr>
        <w:lastRenderedPageBreak/>
        <w:t xml:space="preserve">ניסיון ייחודי, כלים, מתודולוגיות או פרויקטים מיוחדים עבור משרדי ממשלה או ארגונים גדולים </w:t>
      </w:r>
      <w:r w:rsidR="000B19CB">
        <w:rPr>
          <w:rFonts w:hint="cs"/>
          <w:color w:val="000000"/>
          <w:rtl/>
        </w:rPr>
        <w:t>(ארגונים המונים לפחות 5,000 עובדים)</w:t>
      </w:r>
      <w:r w:rsidR="000B19CB">
        <w:rPr>
          <w:rFonts w:eastAsia="David" w:hint="cs"/>
          <w:rtl/>
        </w:rPr>
        <w:t xml:space="preserve"> </w:t>
      </w:r>
      <w:r w:rsidRPr="000B683F">
        <w:rPr>
          <w:rFonts w:eastAsia="David"/>
          <w:rtl/>
        </w:rPr>
        <w:t xml:space="preserve"> שיש בו ערך מוסף למשרד הבריאות</w:t>
      </w:r>
      <w:r w:rsidR="000B19CB">
        <w:rPr>
          <w:rFonts w:eastAsia="David" w:hint="cs"/>
          <w:rtl/>
        </w:rPr>
        <w:t>.</w:t>
      </w:r>
    </w:p>
    <w:p w14:paraId="502A8759" w14:textId="77777777" w:rsidR="00B82EF9" w:rsidRPr="00B82EF9" w:rsidRDefault="00B82EF9" w:rsidP="00B82EF9">
      <w:pPr>
        <w:pStyle w:val="4-3"/>
        <w:numPr>
          <w:ilvl w:val="0"/>
          <w:numId w:val="0"/>
        </w:numPr>
        <w:tabs>
          <w:tab w:val="clear" w:pos="1890"/>
        </w:tabs>
        <w:ind w:left="1192" w:hanging="22"/>
        <w:rPr>
          <w:rFonts w:eastAsia="David"/>
          <w:rtl/>
        </w:rPr>
      </w:pPr>
      <w:r w:rsidRPr="00B82EF9">
        <w:rPr>
          <w:rFonts w:eastAsia="David"/>
          <w:rtl/>
        </w:rPr>
        <w:t>לדוגמה: כלים, מתודולוגיות, מערכות פנימיות או ניסיון מעשי ייחודי המאפשרים למציע לתת שירות ייחודי או מותאם במיוחד לצרכי המשרד</w:t>
      </w:r>
      <w:r w:rsidRPr="00B82EF9">
        <w:rPr>
          <w:rFonts w:eastAsia="David" w:hint="cs"/>
          <w:rtl/>
        </w:rPr>
        <w:t xml:space="preserve"> כגון:</w:t>
      </w:r>
    </w:p>
    <w:p w14:paraId="336CFF83" w14:textId="0A974AC2" w:rsidR="000B683F" w:rsidRDefault="00B82EF9" w:rsidP="00B82EF9">
      <w:pPr>
        <w:pStyle w:val="4-3"/>
        <w:numPr>
          <w:ilvl w:val="0"/>
          <w:numId w:val="0"/>
        </w:numPr>
        <w:ind w:left="2174"/>
        <w:rPr>
          <w:rFonts w:eastAsia="David"/>
          <w:rtl/>
        </w:rPr>
      </w:pPr>
      <w:r>
        <w:rPr>
          <w:rFonts w:hint="cs"/>
          <w:color w:val="000000"/>
          <w:rtl/>
        </w:rPr>
        <w:t xml:space="preserve">סקרי </w:t>
      </w:r>
      <w:r>
        <w:rPr>
          <w:color w:val="000000"/>
        </w:rPr>
        <w:t>IT</w:t>
      </w:r>
      <w:r>
        <w:rPr>
          <w:rFonts w:hint="cs"/>
          <w:color w:val="000000"/>
          <w:rtl/>
        </w:rPr>
        <w:t xml:space="preserve"> &amp;</w:t>
      </w:r>
      <w:r>
        <w:rPr>
          <w:color w:val="000000"/>
        </w:rPr>
        <w:t xml:space="preserve"> OP</w:t>
      </w:r>
      <w:r>
        <w:rPr>
          <w:rFonts w:hint="cs"/>
          <w:color w:val="000000"/>
          <w:rtl/>
        </w:rPr>
        <w:t xml:space="preserve"> חוצה מגזר, ההסמכות לתקני </w:t>
      </w:r>
      <w:r>
        <w:rPr>
          <w:color w:val="000000"/>
        </w:rPr>
        <w:t>ISO</w:t>
      </w:r>
      <w:r>
        <w:rPr>
          <w:rFonts w:hint="cs"/>
          <w:color w:val="000000"/>
          <w:rtl/>
        </w:rPr>
        <w:t>, סקרים בראיית תוקף, מבדקי ליעילות מוצרי אבטחת מידע, קפיינים למודעות עובדים</w:t>
      </w:r>
    </w:p>
    <w:p w14:paraId="0960471A" w14:textId="59231F1A" w:rsidR="00287A12" w:rsidRDefault="001B1705" w:rsidP="000B683F">
      <w:pPr>
        <w:pStyle w:val="4-3"/>
        <w:numPr>
          <w:ilvl w:val="0"/>
          <w:numId w:val="0"/>
        </w:numPr>
        <w:tabs>
          <w:tab w:val="clear" w:pos="1890"/>
        </w:tabs>
        <w:ind w:left="1192" w:hanging="22"/>
        <w:rPr>
          <w:rtl/>
        </w:rPr>
      </w:pPr>
      <w:r>
        <w:rPr>
          <w:rFonts w:eastAsia="David"/>
          <w:rtl/>
        </w:rPr>
        <w:t xml:space="preserve">יש </w:t>
      </w:r>
      <w:r w:rsidR="00606827">
        <w:rPr>
          <w:rFonts w:eastAsia="David" w:hint="cs"/>
          <w:rtl/>
        </w:rPr>
        <w:t xml:space="preserve">לפרט </w:t>
      </w:r>
      <w:r>
        <w:rPr>
          <w:rFonts w:eastAsia="David"/>
          <w:rtl/>
        </w:rPr>
        <w:t>בדבר אופן העמידה במדד האיכות (ניתן להוסיף כל מסמך רלוונטי)</w:t>
      </w:r>
    </w:p>
    <w:p w14:paraId="4D945F0D" w14:textId="77777777" w:rsidR="00287A12" w:rsidRDefault="009F70E9">
      <w:pPr>
        <w:bidi w:val="0"/>
        <w:spacing w:line="360" w:lineRule="auto"/>
        <w:rPr>
          <w:rFonts w:ascii="Times New Roman" w:eastAsia="Times New Roman" w:hAnsi="Times New Roman" w:cs="Times New Roman"/>
          <w:caps w:val="0"/>
        </w:rPr>
      </w:pPr>
      <w:r>
        <w:pict w14:anchorId="12E7ED80">
          <v:rect id="_x0000_i1029" style="width:414pt;height:1.5pt" o:hralign="center" o:hrstd="t" o:hr="t" fillcolor="gray" stroked="f">
            <v:path strokeok="f"/>
          </v:rect>
        </w:pict>
      </w:r>
    </w:p>
    <w:p w14:paraId="500F4ED0" w14:textId="77777777" w:rsidR="00287A12" w:rsidRDefault="009F70E9">
      <w:pPr>
        <w:bidi w:val="0"/>
        <w:spacing w:line="360" w:lineRule="auto"/>
        <w:rPr>
          <w:rFonts w:ascii="Times New Roman" w:eastAsia="Times New Roman" w:hAnsi="Times New Roman" w:cs="Times New Roman"/>
          <w:caps w:val="0"/>
        </w:rPr>
      </w:pPr>
      <w:r>
        <w:pict w14:anchorId="668F0AEF">
          <v:rect id="_x0000_i1030" style="width:414pt;height:1.5pt" o:hralign="center" o:hrstd="t" o:hr="t" fillcolor="gray" stroked="f">
            <v:path strokeok="f"/>
          </v:rect>
        </w:pict>
      </w:r>
    </w:p>
    <w:p w14:paraId="764F5A46" w14:textId="77777777" w:rsidR="00287A12" w:rsidRDefault="009F70E9">
      <w:pPr>
        <w:bidi w:val="0"/>
        <w:spacing w:line="360" w:lineRule="auto"/>
        <w:rPr>
          <w:rFonts w:ascii="Times New Roman" w:eastAsia="Times New Roman" w:hAnsi="Times New Roman" w:cs="Times New Roman"/>
          <w:caps w:val="0"/>
        </w:rPr>
      </w:pPr>
      <w:r>
        <w:pict w14:anchorId="18A35EF3">
          <v:rect id="_x0000_i1031" style="width:414pt;height:1.5pt" o:hralign="center" o:hrstd="t" o:hr="t" fillcolor="gray" stroked="f">
            <v:path strokeok="f"/>
          </v:rect>
        </w:pict>
      </w:r>
    </w:p>
    <w:p w14:paraId="5D473207" w14:textId="77777777" w:rsidR="00287A12" w:rsidRDefault="009F70E9">
      <w:pPr>
        <w:bidi w:val="0"/>
        <w:spacing w:line="360" w:lineRule="auto"/>
        <w:rPr>
          <w:rFonts w:ascii="Times New Roman" w:eastAsia="Times New Roman" w:hAnsi="Times New Roman" w:cs="Times New Roman"/>
          <w:caps w:val="0"/>
        </w:rPr>
      </w:pPr>
      <w:r>
        <w:pict w14:anchorId="4E7E47E0">
          <v:rect id="_x0000_i1032" style="width:414pt;height:1.5pt" o:hralign="center" o:hrstd="t" o:hr="t" fillcolor="gray" stroked="f">
            <v:path strokeok="f"/>
          </v:rect>
        </w:pict>
      </w:r>
    </w:p>
    <w:p w14:paraId="0F572777" w14:textId="77777777" w:rsidR="00287A12" w:rsidRDefault="001B1705">
      <w:pPr>
        <w:pStyle w:val="3-"/>
        <w:rPr>
          <w:rtl/>
        </w:rPr>
      </w:pPr>
      <w:r>
        <w:rPr>
          <w:rFonts w:eastAsia="David"/>
          <w:b/>
          <w:bCs/>
          <w:rtl/>
        </w:rPr>
        <w:t xml:space="preserve">ניסיון מקצועי מוכח - </w:t>
      </w:r>
    </w:p>
    <w:p w14:paraId="2D1A1229" w14:textId="07E2338D" w:rsidR="000B683F" w:rsidRDefault="000B19CB" w:rsidP="000B683F">
      <w:pPr>
        <w:pStyle w:val="4-3"/>
        <w:numPr>
          <w:ilvl w:val="0"/>
          <w:numId w:val="0"/>
        </w:numPr>
        <w:ind w:left="1935"/>
        <w:rPr>
          <w:rFonts w:eastAsia="David"/>
          <w:rtl/>
        </w:rPr>
      </w:pPr>
      <w:r>
        <w:rPr>
          <w:rFonts w:eastAsia="David" w:hint="cs"/>
          <w:rtl/>
        </w:rPr>
        <w:t xml:space="preserve">התרשמות על סמך </w:t>
      </w:r>
      <w:r w:rsidR="001B1705">
        <w:rPr>
          <w:rFonts w:eastAsia="David"/>
          <w:rtl/>
        </w:rPr>
        <w:t xml:space="preserve">מסמכים </w:t>
      </w:r>
      <w:r>
        <w:rPr>
          <w:rFonts w:eastAsia="David" w:hint="cs"/>
          <w:rtl/>
        </w:rPr>
        <w:t>המעידים על</w:t>
      </w:r>
      <w:r>
        <w:rPr>
          <w:rFonts w:eastAsia="David"/>
          <w:rtl/>
        </w:rPr>
        <w:t xml:space="preserve"> </w:t>
      </w:r>
      <w:r w:rsidR="001B1705">
        <w:rPr>
          <w:rFonts w:eastAsia="David"/>
          <w:rtl/>
        </w:rPr>
        <w:t xml:space="preserve">ניסיון </w:t>
      </w:r>
      <w:r w:rsidR="00EB6E73">
        <w:rPr>
          <w:rFonts w:eastAsia="David" w:hint="cs"/>
          <w:rtl/>
        </w:rPr>
        <w:t>מוכח</w:t>
      </w:r>
      <w:r w:rsidR="00EB6E73">
        <w:rPr>
          <w:rFonts w:eastAsia="David"/>
          <w:rtl/>
        </w:rPr>
        <w:t xml:space="preserve"> </w:t>
      </w:r>
      <w:r w:rsidR="001B1705">
        <w:rPr>
          <w:rFonts w:eastAsia="David"/>
          <w:rtl/>
        </w:rPr>
        <w:t xml:space="preserve">בתחומים </w:t>
      </w:r>
      <w:r w:rsidR="001B1705">
        <w:rPr>
          <w:rFonts w:eastAsia="David"/>
        </w:rPr>
        <w:t>GRC</w:t>
      </w:r>
      <w:r w:rsidR="001B1705">
        <w:rPr>
          <w:rFonts w:eastAsia="David"/>
          <w:rtl/>
        </w:rPr>
        <w:t xml:space="preserve">, מבדקי סייבר, ענן, </w:t>
      </w:r>
      <w:r w:rsidR="001B1705">
        <w:rPr>
          <w:rFonts w:eastAsia="David"/>
        </w:rPr>
        <w:t>AI</w:t>
      </w:r>
      <w:r w:rsidR="001B1705">
        <w:rPr>
          <w:rFonts w:eastAsia="David"/>
          <w:rtl/>
        </w:rPr>
        <w:t>, תקשורת וכו'. חלוק</w:t>
      </w:r>
      <w:r w:rsidR="00E36DA3">
        <w:rPr>
          <w:rFonts w:eastAsia="David" w:hint="cs"/>
          <w:rtl/>
        </w:rPr>
        <w:t>ת</w:t>
      </w:r>
      <w:r w:rsidR="001B1705">
        <w:rPr>
          <w:rFonts w:eastAsia="David"/>
          <w:rtl/>
        </w:rPr>
        <w:t xml:space="preserve"> </w:t>
      </w:r>
      <w:r w:rsidR="00E36DA3">
        <w:rPr>
          <w:rFonts w:eastAsia="David" w:hint="cs"/>
          <w:rtl/>
        </w:rPr>
        <w:t>ה</w:t>
      </w:r>
      <w:r w:rsidR="001B1705">
        <w:rPr>
          <w:rFonts w:eastAsia="David"/>
          <w:rtl/>
        </w:rPr>
        <w:t>ניקוד</w:t>
      </w:r>
      <w:r w:rsidR="000B683F">
        <w:rPr>
          <w:rFonts w:eastAsia="David" w:hint="cs"/>
          <w:rtl/>
        </w:rPr>
        <w:t>:</w:t>
      </w:r>
    </w:p>
    <w:p w14:paraId="3A9F58F7" w14:textId="099E834C" w:rsidR="000B683F" w:rsidRPr="000B683F" w:rsidRDefault="001B1705" w:rsidP="000B683F">
      <w:pPr>
        <w:pStyle w:val="4-3"/>
        <w:numPr>
          <w:ilvl w:val="0"/>
          <w:numId w:val="286"/>
        </w:numPr>
        <w:ind w:left="1901"/>
        <w:jc w:val="left"/>
      </w:pPr>
      <w:r>
        <w:rPr>
          <w:rFonts w:eastAsia="David"/>
          <w:rtl/>
        </w:rPr>
        <w:t>ידע ומומחיות בתחום ה-</w:t>
      </w:r>
      <w:r>
        <w:rPr>
          <w:rFonts w:eastAsia="David"/>
        </w:rPr>
        <w:t>GRC</w:t>
      </w:r>
      <w:r>
        <w:rPr>
          <w:rFonts w:eastAsia="David"/>
          <w:rtl/>
        </w:rPr>
        <w:t xml:space="preserve"> בתחום הסייבר בישראל ובחו"ל (</w:t>
      </w:r>
      <w:r>
        <w:rPr>
          <w:rFonts w:eastAsia="David"/>
        </w:rPr>
        <w:t>GRC Governance, Risk &amp; Compliance)</w:t>
      </w:r>
      <w:r w:rsidR="000B683F">
        <w:rPr>
          <w:rFonts w:eastAsia="David" w:hint="cs"/>
          <w:rtl/>
        </w:rPr>
        <w:t>- 10 נקודות</w:t>
      </w:r>
    </w:p>
    <w:p w14:paraId="56F358D6" w14:textId="1B23CC13" w:rsidR="000B683F" w:rsidRDefault="001B1705" w:rsidP="000B683F">
      <w:pPr>
        <w:pStyle w:val="4-3"/>
        <w:numPr>
          <w:ilvl w:val="0"/>
          <w:numId w:val="286"/>
        </w:numPr>
        <w:ind w:left="1901"/>
        <w:rPr>
          <w:rFonts w:eastAsia="David"/>
          <w:rtl/>
        </w:rPr>
      </w:pPr>
      <w:r>
        <w:rPr>
          <w:rFonts w:eastAsia="David"/>
          <w:rtl/>
        </w:rPr>
        <w:t xml:space="preserve">מומחיות במבדקי סייבר: חדירות, ארכיטקטורת אבטחה, אבטחת ענן, תקשורת, תשתיות, </w:t>
      </w:r>
      <w:r w:rsidR="000B19CB">
        <w:rPr>
          <w:rFonts w:asciiTheme="minorHAnsi" w:eastAsia="David" w:hAnsiTheme="minorHAnsi"/>
        </w:rPr>
        <w:t xml:space="preserve"> </w:t>
      </w:r>
      <w:r>
        <w:rPr>
          <w:rFonts w:eastAsia="David"/>
        </w:rPr>
        <w:t>API, AI</w:t>
      </w:r>
      <w:r w:rsidR="000B683F">
        <w:rPr>
          <w:rFonts w:eastAsia="David" w:hint="cs"/>
          <w:rtl/>
        </w:rPr>
        <w:t>- 10 נקודות</w:t>
      </w:r>
    </w:p>
    <w:p w14:paraId="1D91A972" w14:textId="4EBB808F" w:rsidR="00287A12" w:rsidRDefault="00177173" w:rsidP="000B683F">
      <w:pPr>
        <w:pStyle w:val="4-3"/>
        <w:numPr>
          <w:ilvl w:val="0"/>
          <w:numId w:val="286"/>
        </w:numPr>
        <w:ind w:left="1901"/>
        <w:rPr>
          <w:rtl/>
        </w:rPr>
      </w:pPr>
      <w:r>
        <w:rPr>
          <w:rFonts w:hint="cs"/>
          <w:caps w:val="0"/>
          <w:color w:val="000000"/>
          <w:rtl/>
        </w:rPr>
        <w:t>י</w:t>
      </w:r>
      <w:r w:rsidR="00B34C7F">
        <w:rPr>
          <w:caps w:val="0"/>
          <w:color w:val="000000"/>
          <w:rtl/>
        </w:rPr>
        <w:t xml:space="preserve">כולת ניתוח אירועים </w:t>
      </w:r>
      <w:r>
        <w:rPr>
          <w:rFonts w:eastAsia="David"/>
          <w:rtl/>
        </w:rPr>
        <w:t>(למשל: התמודדות עם תקיפות, ניתוח לוגים, תגובה לאירועים וכו</w:t>
      </w:r>
      <w:r>
        <w:rPr>
          <w:rFonts w:eastAsia="David" w:hint="cs"/>
          <w:rtl/>
        </w:rPr>
        <w:t>'</w:t>
      </w:r>
      <w:r>
        <w:rPr>
          <w:rFonts w:eastAsia="David"/>
          <w:rtl/>
        </w:rPr>
        <w:t>)</w:t>
      </w:r>
      <w:r>
        <w:rPr>
          <w:rFonts w:eastAsia="David" w:hint="cs"/>
          <w:rtl/>
        </w:rPr>
        <w:t xml:space="preserve"> </w:t>
      </w:r>
      <w:r w:rsidR="00B34C7F">
        <w:rPr>
          <w:caps w:val="0"/>
          <w:color w:val="000000"/>
          <w:rtl/>
        </w:rPr>
        <w:t xml:space="preserve">בארגוני בריאות </w:t>
      </w:r>
      <w:r>
        <w:rPr>
          <w:rFonts w:hint="cs"/>
          <w:caps w:val="0"/>
          <w:color w:val="000000"/>
          <w:rtl/>
        </w:rPr>
        <w:t xml:space="preserve">(כהגדרתם בטבלה בסעיף 5.2.1 לעיל) </w:t>
      </w:r>
      <w:r w:rsidR="00B34C7F">
        <w:rPr>
          <w:caps w:val="0"/>
          <w:color w:val="000000"/>
          <w:rtl/>
        </w:rPr>
        <w:t xml:space="preserve">או </w:t>
      </w:r>
      <w:r>
        <w:rPr>
          <w:rFonts w:hint="cs"/>
          <w:caps w:val="0"/>
          <w:color w:val="000000"/>
          <w:rtl/>
        </w:rPr>
        <w:t>ב</w:t>
      </w:r>
      <w:r w:rsidR="00B34C7F">
        <w:rPr>
          <w:caps w:val="0"/>
          <w:color w:val="000000"/>
          <w:rtl/>
        </w:rPr>
        <w:t>גופים ממשלתיים</w:t>
      </w:r>
      <w:r>
        <w:rPr>
          <w:rFonts w:hint="cs"/>
          <w:caps w:val="0"/>
          <w:color w:val="000000"/>
          <w:rtl/>
        </w:rPr>
        <w:t>,</w:t>
      </w:r>
      <w:r w:rsidR="00B34C7F">
        <w:rPr>
          <w:caps w:val="0"/>
          <w:color w:val="000000"/>
          <w:rtl/>
        </w:rPr>
        <w:t xml:space="preserve"> כאשר </w:t>
      </w:r>
      <w:r>
        <w:rPr>
          <w:rFonts w:hint="cs"/>
          <w:caps w:val="0"/>
          <w:color w:val="000000"/>
          <w:rtl/>
        </w:rPr>
        <w:t xml:space="preserve">כל </w:t>
      </w:r>
      <w:r w:rsidR="00B34C7F">
        <w:rPr>
          <w:caps w:val="0"/>
          <w:color w:val="000000"/>
          <w:rtl/>
        </w:rPr>
        <w:t>ארגון</w:t>
      </w:r>
      <w:r>
        <w:rPr>
          <w:rFonts w:hint="cs"/>
          <w:caps w:val="0"/>
          <w:color w:val="000000"/>
          <w:rtl/>
        </w:rPr>
        <w:t>/גוף כאמור</w:t>
      </w:r>
      <w:r w:rsidR="00B34C7F">
        <w:rPr>
          <w:caps w:val="0"/>
          <w:color w:val="000000"/>
          <w:rtl/>
        </w:rPr>
        <w:t xml:space="preserve"> מונה לפחות 500 עובדים</w:t>
      </w:r>
      <w:r w:rsidR="00B34C7F" w:rsidDel="00B34C7F">
        <w:rPr>
          <w:rFonts w:eastAsia="David"/>
          <w:rtl/>
        </w:rPr>
        <w:t xml:space="preserve"> </w:t>
      </w:r>
      <w:r w:rsidR="001B1705">
        <w:rPr>
          <w:rFonts w:eastAsia="David"/>
          <w:rtl/>
        </w:rPr>
        <w:t xml:space="preserve"> - 10 נקודות</w:t>
      </w:r>
    </w:p>
    <w:p w14:paraId="781E2A24" w14:textId="77777777" w:rsidR="00287A12" w:rsidRDefault="001B1705" w:rsidP="000B683F">
      <w:pPr>
        <w:pStyle w:val="4-3"/>
        <w:numPr>
          <w:ilvl w:val="0"/>
          <w:numId w:val="0"/>
        </w:numPr>
        <w:tabs>
          <w:tab w:val="clear" w:pos="1890"/>
        </w:tabs>
        <w:ind w:left="1192" w:hanging="22"/>
        <w:rPr>
          <w:rtl/>
        </w:rPr>
      </w:pPr>
      <w:r>
        <w:rPr>
          <w:rFonts w:eastAsia="David"/>
          <w:rtl/>
        </w:rPr>
        <w:t>יש לתת פירוט בדבר אופן העמידה במדד האיכות (ניתן להוסיף כל מסמך רלוונטי)</w:t>
      </w:r>
    </w:p>
    <w:p w14:paraId="38439BF8" w14:textId="77777777" w:rsidR="00287A12" w:rsidRDefault="009F70E9">
      <w:pPr>
        <w:bidi w:val="0"/>
        <w:spacing w:line="360" w:lineRule="auto"/>
        <w:rPr>
          <w:rFonts w:ascii="Times New Roman" w:eastAsia="Times New Roman" w:hAnsi="Times New Roman" w:cs="Times New Roman"/>
          <w:caps w:val="0"/>
        </w:rPr>
      </w:pPr>
      <w:r>
        <w:pict w14:anchorId="5D982DAC">
          <v:rect id="_x0000_i1033" style="width:414pt;height:1.5pt" o:hralign="center" o:hrstd="t" o:hr="t" fillcolor="gray" stroked="f">
            <v:path strokeok="f"/>
          </v:rect>
        </w:pict>
      </w:r>
    </w:p>
    <w:p w14:paraId="14C33A5C" w14:textId="77777777" w:rsidR="00287A12" w:rsidRDefault="009F70E9">
      <w:pPr>
        <w:bidi w:val="0"/>
        <w:spacing w:line="360" w:lineRule="auto"/>
        <w:rPr>
          <w:rFonts w:ascii="Times New Roman" w:eastAsia="Times New Roman" w:hAnsi="Times New Roman" w:cs="Times New Roman"/>
          <w:caps w:val="0"/>
        </w:rPr>
      </w:pPr>
      <w:r>
        <w:pict w14:anchorId="321CFC66">
          <v:rect id="_x0000_i1034" style="width:414pt;height:1.5pt" o:hralign="center" o:hrstd="t" o:hr="t" fillcolor="gray" stroked="f">
            <v:path strokeok="f"/>
          </v:rect>
        </w:pict>
      </w:r>
    </w:p>
    <w:p w14:paraId="20A296EB" w14:textId="77777777" w:rsidR="00287A12" w:rsidRDefault="009F70E9">
      <w:pPr>
        <w:bidi w:val="0"/>
        <w:spacing w:line="360" w:lineRule="auto"/>
        <w:rPr>
          <w:rFonts w:ascii="Times New Roman" w:eastAsia="Times New Roman" w:hAnsi="Times New Roman" w:cs="Times New Roman"/>
          <w:caps w:val="0"/>
        </w:rPr>
      </w:pPr>
      <w:r>
        <w:pict w14:anchorId="1D0B9186">
          <v:rect id="_x0000_i1035" style="width:414pt;height:1.5pt" o:hralign="center" o:hrstd="t" o:hr="t" fillcolor="gray" stroked="f">
            <v:path strokeok="f"/>
          </v:rect>
        </w:pict>
      </w:r>
    </w:p>
    <w:p w14:paraId="18847164" w14:textId="77777777" w:rsidR="00287A12" w:rsidRPr="00864A40" w:rsidRDefault="009F70E9">
      <w:pPr>
        <w:bidi w:val="0"/>
        <w:spacing w:line="360" w:lineRule="auto"/>
        <w:rPr>
          <w:rFonts w:asciiTheme="minorHAnsi" w:eastAsia="Times New Roman" w:hAnsiTheme="minorHAnsi" w:cs="Times New Roman"/>
          <w:caps w:val="0"/>
        </w:rPr>
      </w:pPr>
      <w:r>
        <w:pict w14:anchorId="5FDA8B8F">
          <v:rect id="_x0000_i1036" style="width:414pt;height:1.5pt" o:hralign="center" o:hrstd="t" o:hr="t" fillcolor="gray" stroked="f">
            <v:path strokeok="f"/>
          </v:rect>
        </w:pict>
      </w:r>
    </w:p>
    <w:p w14:paraId="2BFECFC3" w14:textId="77777777" w:rsidR="00287A12" w:rsidRDefault="001B1705">
      <w:pPr>
        <w:pStyle w:val="3-"/>
        <w:rPr>
          <w:rtl/>
        </w:rPr>
      </w:pPr>
      <w:r>
        <w:rPr>
          <w:rFonts w:eastAsia="David"/>
          <w:b/>
          <w:bCs/>
          <w:rtl/>
        </w:rPr>
        <w:t xml:space="preserve">המלצות לקוחות - </w:t>
      </w:r>
    </w:p>
    <w:p w14:paraId="69754442" w14:textId="717AD14C" w:rsidR="00606827" w:rsidRPr="00671E71" w:rsidRDefault="00606827" w:rsidP="00671E71">
      <w:pPr>
        <w:pStyle w:val="4-3"/>
        <w:numPr>
          <w:ilvl w:val="0"/>
          <w:numId w:val="0"/>
        </w:numPr>
        <w:ind w:left="2174" w:hanging="547"/>
        <w:rPr>
          <w:rtl/>
        </w:rPr>
      </w:pPr>
    </w:p>
    <w:p w14:paraId="15E8688F" w14:textId="599DED65" w:rsidR="000B19CB" w:rsidRPr="00864A40" w:rsidRDefault="001B1705">
      <w:pPr>
        <w:pStyle w:val="4-3"/>
        <w:rPr>
          <w:rtl/>
        </w:rPr>
      </w:pPr>
      <w:r>
        <w:rPr>
          <w:rFonts w:eastAsia="David"/>
          <w:rtl/>
        </w:rPr>
        <w:t xml:space="preserve">רשימה של לפחות 5 לקוחות עדכניים </w:t>
      </w:r>
      <w:r w:rsidR="00606827">
        <w:rPr>
          <w:rFonts w:eastAsia="David" w:hint="cs"/>
          <w:rtl/>
        </w:rPr>
        <w:t xml:space="preserve">שלמציע ישנה כיום </w:t>
      </w:r>
      <w:r>
        <w:rPr>
          <w:rFonts w:eastAsia="David"/>
          <w:rtl/>
        </w:rPr>
        <w:t xml:space="preserve">פעילות </w:t>
      </w:r>
      <w:r w:rsidR="00606827">
        <w:rPr>
          <w:rFonts w:eastAsia="David" w:hint="cs"/>
          <w:rtl/>
        </w:rPr>
        <w:t xml:space="preserve">קיימת מולם. במסגרת מדד זה, ייבחנו </w:t>
      </w:r>
      <w:r>
        <w:rPr>
          <w:rFonts w:eastAsia="David"/>
          <w:rtl/>
        </w:rPr>
        <w:t xml:space="preserve">איכות </w:t>
      </w:r>
      <w:r w:rsidR="00606827">
        <w:rPr>
          <w:rFonts w:eastAsia="David" w:hint="cs"/>
          <w:rtl/>
        </w:rPr>
        <w:t>ה</w:t>
      </w:r>
      <w:r>
        <w:rPr>
          <w:rFonts w:eastAsia="David"/>
          <w:rtl/>
        </w:rPr>
        <w:t>שירות</w:t>
      </w:r>
      <w:r w:rsidR="00606827">
        <w:rPr>
          <w:rFonts w:eastAsia="David" w:hint="cs"/>
          <w:rtl/>
        </w:rPr>
        <w:t xml:space="preserve"> שסיפק המציע ללקוח</w:t>
      </w:r>
      <w:r>
        <w:rPr>
          <w:rFonts w:eastAsia="David"/>
          <w:rtl/>
        </w:rPr>
        <w:t xml:space="preserve">, </w:t>
      </w:r>
      <w:r w:rsidR="00606827">
        <w:rPr>
          <w:rFonts w:eastAsia="David" w:hint="cs"/>
          <w:rtl/>
        </w:rPr>
        <w:t>מידת ה</w:t>
      </w:r>
      <w:r>
        <w:rPr>
          <w:rFonts w:eastAsia="David"/>
          <w:rtl/>
        </w:rPr>
        <w:t>זמינות</w:t>
      </w:r>
      <w:r w:rsidR="00606827">
        <w:rPr>
          <w:rFonts w:eastAsia="David" w:hint="cs"/>
          <w:rtl/>
        </w:rPr>
        <w:t xml:space="preserve"> שהפגין המציע</w:t>
      </w:r>
      <w:r>
        <w:rPr>
          <w:rFonts w:eastAsia="David"/>
          <w:rtl/>
        </w:rPr>
        <w:t xml:space="preserve">, </w:t>
      </w:r>
      <w:r w:rsidR="00606827">
        <w:rPr>
          <w:rFonts w:eastAsia="David" w:hint="cs"/>
          <w:rtl/>
        </w:rPr>
        <w:t xml:space="preserve">מידת עמידתו של המציע </w:t>
      </w:r>
      <w:r>
        <w:rPr>
          <w:rFonts w:eastAsia="David"/>
          <w:rtl/>
        </w:rPr>
        <w:t>ב</w:t>
      </w:r>
      <w:r w:rsidR="00606827">
        <w:rPr>
          <w:rFonts w:eastAsia="David" w:hint="cs"/>
          <w:rtl/>
        </w:rPr>
        <w:t xml:space="preserve">לוחות </w:t>
      </w:r>
      <w:r>
        <w:rPr>
          <w:rFonts w:eastAsia="David"/>
          <w:rtl/>
        </w:rPr>
        <w:t xml:space="preserve">זמנים </w:t>
      </w:r>
      <w:r w:rsidR="00606827">
        <w:rPr>
          <w:rFonts w:eastAsia="David" w:hint="cs"/>
          <w:rtl/>
        </w:rPr>
        <w:t>ו</w:t>
      </w:r>
      <w:r>
        <w:rPr>
          <w:rFonts w:eastAsia="David"/>
          <w:rtl/>
        </w:rPr>
        <w:t>ערך מוסף</w:t>
      </w:r>
      <w:r w:rsidR="00606827">
        <w:rPr>
          <w:rFonts w:eastAsia="David" w:hint="cs"/>
          <w:rtl/>
        </w:rPr>
        <w:t xml:space="preserve"> שהפגין המציע בפרויקט</w:t>
      </w:r>
      <w:r>
        <w:rPr>
          <w:rFonts w:eastAsia="David"/>
          <w:rtl/>
        </w:rPr>
        <w:t xml:space="preserve">. </w:t>
      </w:r>
      <w:r w:rsidR="000B19CB">
        <w:rPr>
          <w:rFonts w:hint="cs"/>
          <w:color w:val="000000"/>
          <w:rtl/>
        </w:rPr>
        <w:t>ביחס לכל לקוח מוצג יינתנו עד 2</w:t>
      </w:r>
      <w:r w:rsidR="000B19CB" w:rsidRPr="00FA1D31">
        <w:rPr>
          <w:color w:val="000000"/>
          <w:rtl/>
        </w:rPr>
        <w:t xml:space="preserve"> נקודות</w:t>
      </w:r>
      <w:r w:rsidR="009E4058">
        <w:rPr>
          <w:rFonts w:hint="cs"/>
          <w:rtl/>
        </w:rPr>
        <w:t xml:space="preserve"> (סה"כ: עד 10 נקודות).</w:t>
      </w:r>
    </w:p>
    <w:p w14:paraId="69753BC9" w14:textId="10B212FE" w:rsidR="00287A12" w:rsidRDefault="00287A12" w:rsidP="00864A40">
      <w:pPr>
        <w:pStyle w:val="4-3"/>
        <w:numPr>
          <w:ilvl w:val="0"/>
          <w:numId w:val="0"/>
        </w:numPr>
        <w:ind w:left="1935"/>
        <w:rPr>
          <w:rtl/>
        </w:rPr>
      </w:pPr>
    </w:p>
    <w:tbl>
      <w:tblPr>
        <w:bidiVisual/>
        <w:tblW w:w="5000" w:type="pct"/>
        <w:jc w:val="right"/>
        <w:tblCellMar>
          <w:top w:w="15" w:type="dxa"/>
          <w:left w:w="15" w:type="dxa"/>
          <w:bottom w:w="15" w:type="dxa"/>
          <w:right w:w="15" w:type="dxa"/>
        </w:tblCellMar>
        <w:tblLook w:val="04A0" w:firstRow="1" w:lastRow="0" w:firstColumn="1" w:lastColumn="0" w:noHBand="0" w:noVBand="1"/>
      </w:tblPr>
      <w:tblGrid>
        <w:gridCol w:w="873"/>
        <w:gridCol w:w="1440"/>
        <w:gridCol w:w="3888"/>
        <w:gridCol w:w="1181"/>
        <w:gridCol w:w="898"/>
      </w:tblGrid>
      <w:tr w:rsidR="00177173" w14:paraId="259721DA" w14:textId="77777777">
        <w:trPr>
          <w:trHeight w:val="300"/>
          <w:jc w:val="right"/>
        </w:trPr>
        <w:tc>
          <w:tcPr>
            <w:tcW w:w="0" w:type="auto"/>
            <w:tcBorders>
              <w:top w:val="single" w:sz="6" w:space="0" w:color="DDDDDD"/>
              <w:bottom w:val="single" w:sz="6" w:space="0" w:color="DDDDDD"/>
              <w:right w:val="single" w:sz="6" w:space="0" w:color="DDDDDD"/>
            </w:tcBorders>
            <w:shd w:val="clear" w:color="auto" w:fill="DDDDDD"/>
            <w:tcMar>
              <w:top w:w="22" w:type="dxa"/>
              <w:left w:w="22" w:type="dxa"/>
              <w:bottom w:w="22" w:type="dxa"/>
              <w:right w:w="22" w:type="dxa"/>
            </w:tcMar>
            <w:vAlign w:val="center"/>
            <w:hideMark/>
          </w:tcPr>
          <w:p w14:paraId="518386F4" w14:textId="77777777" w:rsidR="00287A12" w:rsidRDefault="001B1705">
            <w:pPr>
              <w:jc w:val="center"/>
              <w:rPr>
                <w:rFonts w:eastAsia="David"/>
                <w:b/>
                <w:bCs/>
                <w:caps w:val="0"/>
                <w:color w:val="000000"/>
                <w:rtl/>
              </w:rPr>
            </w:pPr>
            <w:r>
              <w:rPr>
                <w:rFonts w:eastAsia="David"/>
                <w:b/>
                <w:bCs/>
                <w:caps w:val="0"/>
                <w:color w:val="000000"/>
                <w:rtl/>
              </w:rPr>
              <w:lastRenderedPageBreak/>
              <w:t xml:space="preserve">שם הלקוח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3DDD1EED" w14:textId="77777777" w:rsidR="00287A12" w:rsidRDefault="001B1705">
            <w:pPr>
              <w:jc w:val="center"/>
              <w:rPr>
                <w:rFonts w:eastAsia="David"/>
                <w:b/>
                <w:bCs/>
                <w:caps w:val="0"/>
                <w:color w:val="000000"/>
                <w:rtl/>
              </w:rPr>
            </w:pPr>
            <w:r>
              <w:rPr>
                <w:rFonts w:eastAsia="David"/>
                <w:b/>
                <w:bCs/>
                <w:caps w:val="0"/>
                <w:color w:val="000000"/>
                <w:rtl/>
              </w:rPr>
              <w:t xml:space="preserve">שנת התחלת פעילות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66F82D3B" w14:textId="1A8F4BA7" w:rsidR="00287A12" w:rsidRDefault="00177173">
            <w:pPr>
              <w:jc w:val="center"/>
              <w:rPr>
                <w:rFonts w:eastAsia="David"/>
                <w:b/>
                <w:bCs/>
                <w:caps w:val="0"/>
                <w:color w:val="000000"/>
                <w:rtl/>
              </w:rPr>
            </w:pPr>
            <w:r>
              <w:rPr>
                <w:rFonts w:eastAsia="David" w:hint="cs"/>
                <w:b/>
                <w:bCs/>
                <w:caps w:val="0"/>
                <w:color w:val="000000"/>
                <w:rtl/>
              </w:rPr>
              <w:t>האם ישנה פעילות קיימת נכון למועד הגשת ההצעות? (כן/לא)</w:t>
            </w:r>
            <w:r w:rsidR="001B1705">
              <w:rPr>
                <w:rFonts w:eastAsia="David"/>
                <w:b/>
                <w:bCs/>
                <w:caps w:val="0"/>
                <w:color w:val="000000"/>
                <w:rtl/>
              </w:rPr>
              <w:t xml:space="preserve">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59EC270B" w14:textId="77777777" w:rsidR="00287A12" w:rsidRDefault="001B1705">
            <w:pPr>
              <w:jc w:val="center"/>
              <w:rPr>
                <w:rFonts w:eastAsia="David"/>
                <w:b/>
                <w:bCs/>
                <w:caps w:val="0"/>
                <w:color w:val="000000"/>
                <w:rtl/>
              </w:rPr>
            </w:pPr>
            <w:r>
              <w:rPr>
                <w:rFonts w:eastAsia="David"/>
                <w:b/>
                <w:bCs/>
                <w:caps w:val="0"/>
                <w:color w:val="000000"/>
                <w:rtl/>
              </w:rPr>
              <w:t xml:space="preserve">שם אנשי הקשר </w:t>
            </w:r>
          </w:p>
        </w:tc>
        <w:tc>
          <w:tcPr>
            <w:tcW w:w="0" w:type="auto"/>
            <w:tcBorders>
              <w:top w:val="single" w:sz="6" w:space="0" w:color="DDDDDD"/>
              <w:left w:val="single" w:sz="6" w:space="0" w:color="DDDDDD"/>
              <w:bottom w:val="single" w:sz="6" w:space="0" w:color="DDDDDD"/>
            </w:tcBorders>
            <w:shd w:val="clear" w:color="auto" w:fill="DDDDDD"/>
            <w:tcMar>
              <w:top w:w="22" w:type="dxa"/>
              <w:left w:w="22" w:type="dxa"/>
              <w:bottom w:w="22" w:type="dxa"/>
              <w:right w:w="22" w:type="dxa"/>
            </w:tcMar>
            <w:vAlign w:val="center"/>
            <w:hideMark/>
          </w:tcPr>
          <w:p w14:paraId="53A2BF71" w14:textId="77777777" w:rsidR="00287A12" w:rsidRDefault="001B1705">
            <w:pPr>
              <w:jc w:val="center"/>
              <w:rPr>
                <w:rFonts w:eastAsia="David"/>
                <w:b/>
                <w:bCs/>
                <w:caps w:val="0"/>
                <w:color w:val="000000"/>
                <w:rtl/>
              </w:rPr>
            </w:pPr>
            <w:r>
              <w:rPr>
                <w:rFonts w:eastAsia="David"/>
                <w:b/>
                <w:bCs/>
                <w:caps w:val="0"/>
                <w:color w:val="000000"/>
                <w:rtl/>
              </w:rPr>
              <w:t xml:space="preserve">טלפון ומייל </w:t>
            </w:r>
          </w:p>
        </w:tc>
      </w:tr>
      <w:tr w:rsidR="00177173" w14:paraId="1863D0BF" w14:textId="77777777">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1FA6CD5" w14:textId="77777777" w:rsidR="00287A12" w:rsidRDefault="00287A12">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F2DE98A" w14:textId="77777777" w:rsidR="00287A12" w:rsidRDefault="00287A12">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F653BE2" w14:textId="77777777" w:rsidR="00287A12" w:rsidRDefault="00287A12">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9B7248A" w14:textId="77777777" w:rsidR="00287A12" w:rsidRDefault="00287A12">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201C15D" w14:textId="77777777" w:rsidR="00287A12" w:rsidRDefault="00287A12">
            <w:pPr>
              <w:jc w:val="center"/>
              <w:rPr>
                <w:rFonts w:eastAsia="David"/>
                <w:b/>
                <w:bCs/>
                <w:caps w:val="0"/>
                <w:color w:val="000000"/>
              </w:rPr>
            </w:pPr>
          </w:p>
        </w:tc>
      </w:tr>
      <w:tr w:rsidR="00177173" w14:paraId="194DA70E" w14:textId="77777777">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84BFF90" w14:textId="77777777" w:rsidR="00287A12" w:rsidRDefault="00287A12">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6980F6E" w14:textId="77777777" w:rsidR="00287A12" w:rsidRDefault="00287A12">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294B9D1" w14:textId="77777777" w:rsidR="00287A12" w:rsidRDefault="00287A12">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EA94C03" w14:textId="77777777" w:rsidR="00287A12" w:rsidRDefault="00287A12">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FD5D4B4" w14:textId="77777777" w:rsidR="00287A12" w:rsidRDefault="00287A12">
            <w:pPr>
              <w:jc w:val="center"/>
              <w:rPr>
                <w:rFonts w:eastAsia="David"/>
                <w:b/>
                <w:bCs/>
                <w:caps w:val="0"/>
                <w:color w:val="000000"/>
              </w:rPr>
            </w:pPr>
          </w:p>
        </w:tc>
      </w:tr>
      <w:tr w:rsidR="00177173" w14:paraId="021BC396" w14:textId="77777777">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30E7743" w14:textId="77777777" w:rsidR="00287A12" w:rsidRDefault="00287A12">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D022180" w14:textId="77777777" w:rsidR="00287A12" w:rsidRDefault="00287A12">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5CC1561" w14:textId="77777777" w:rsidR="00287A12" w:rsidRDefault="00287A12">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15CD0AE" w14:textId="77777777" w:rsidR="00287A12" w:rsidRDefault="00287A12">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0BE5DA7" w14:textId="77777777" w:rsidR="00287A12" w:rsidRDefault="00287A12">
            <w:pPr>
              <w:jc w:val="center"/>
              <w:rPr>
                <w:rFonts w:eastAsia="David"/>
                <w:b/>
                <w:bCs/>
                <w:caps w:val="0"/>
                <w:color w:val="000000"/>
              </w:rPr>
            </w:pPr>
          </w:p>
        </w:tc>
      </w:tr>
      <w:tr w:rsidR="00177173" w14:paraId="0FEDE6D5" w14:textId="77777777">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E2B105B" w14:textId="77777777" w:rsidR="00287A12" w:rsidRDefault="00287A12">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51F5C1C" w14:textId="77777777" w:rsidR="00287A12" w:rsidRDefault="00287A12">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F1D820D" w14:textId="77777777" w:rsidR="00287A12" w:rsidRDefault="00287A12">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A130B6F" w14:textId="77777777" w:rsidR="00287A12" w:rsidRDefault="00287A12">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7AA6B93" w14:textId="77777777" w:rsidR="00287A12" w:rsidRDefault="00287A12">
            <w:pPr>
              <w:jc w:val="center"/>
              <w:rPr>
                <w:rFonts w:eastAsia="David"/>
                <w:b/>
                <w:bCs/>
                <w:caps w:val="0"/>
                <w:color w:val="000000"/>
              </w:rPr>
            </w:pPr>
          </w:p>
        </w:tc>
      </w:tr>
      <w:tr w:rsidR="00177173" w14:paraId="4931BDD8" w14:textId="77777777">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4BD3998" w14:textId="77777777" w:rsidR="00287A12" w:rsidRDefault="00287A12">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A57493E" w14:textId="77777777" w:rsidR="00287A12" w:rsidRDefault="00287A12">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1A1C53C" w14:textId="77777777" w:rsidR="00287A12" w:rsidRDefault="00287A12">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618765A" w14:textId="77777777" w:rsidR="00287A12" w:rsidRDefault="00287A12">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3810F38" w14:textId="77777777" w:rsidR="00287A12" w:rsidRDefault="00287A12">
            <w:pPr>
              <w:jc w:val="center"/>
              <w:rPr>
                <w:rFonts w:eastAsia="David"/>
                <w:b/>
                <w:bCs/>
                <w:caps w:val="0"/>
                <w:color w:val="000000"/>
              </w:rPr>
            </w:pPr>
          </w:p>
        </w:tc>
      </w:tr>
      <w:tr w:rsidR="00177173" w14:paraId="73C176F0" w14:textId="77777777">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44CF3E5" w14:textId="77777777" w:rsidR="00287A12" w:rsidRDefault="00287A12">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735454C" w14:textId="77777777" w:rsidR="00287A12" w:rsidRDefault="00287A12">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1B05BCA" w14:textId="77777777" w:rsidR="00287A12" w:rsidRDefault="00287A12">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5BE0C6D" w14:textId="77777777" w:rsidR="00287A12" w:rsidRDefault="00287A12">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6EFACB5" w14:textId="77777777" w:rsidR="00287A12" w:rsidRDefault="00287A12">
            <w:pPr>
              <w:jc w:val="center"/>
              <w:rPr>
                <w:rFonts w:eastAsia="David"/>
                <w:b/>
                <w:bCs/>
                <w:caps w:val="0"/>
                <w:color w:val="000000"/>
              </w:rPr>
            </w:pPr>
          </w:p>
        </w:tc>
      </w:tr>
    </w:tbl>
    <w:p w14:paraId="5FFCD790" w14:textId="77777777" w:rsidR="00287A12" w:rsidRDefault="00287A12">
      <w:pPr>
        <w:rPr>
          <w:rtl/>
        </w:rPr>
      </w:pPr>
    </w:p>
    <w:tbl>
      <w:tblPr>
        <w:tblStyle w:val="ng-star-insertedTable"/>
        <w:bidiVisual/>
        <w:tblW w:w="5000" w:type="pct"/>
        <w:jc w:val="right"/>
        <w:tblCellMar>
          <w:top w:w="15" w:type="dxa"/>
          <w:left w:w="15" w:type="dxa"/>
          <w:bottom w:w="15" w:type="dxa"/>
          <w:right w:w="15" w:type="dxa"/>
        </w:tblCellMar>
        <w:tblLook w:val="05E0" w:firstRow="1" w:lastRow="1" w:firstColumn="1" w:lastColumn="1" w:noHBand="0" w:noVBand="1"/>
        <w:tblCaption w:val="הנחיות למילוי טבלה"/>
        <w:tblDescription w:val="טבלה זו מכילה הנחיות למילוי טבלת מדד האיכות"/>
      </w:tblPr>
      <w:tblGrid>
        <w:gridCol w:w="8264"/>
      </w:tblGrid>
      <w:tr w:rsidR="00287A12" w14:paraId="0478EB39" w14:textId="77777777">
        <w:trPr>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1E68B41" w14:textId="77777777" w:rsidR="00287A12" w:rsidRDefault="001B1705">
            <w:pPr>
              <w:rPr>
                <w:rFonts w:eastAsia="David"/>
                <w:caps w:val="0"/>
                <w:color w:val="000000"/>
                <w:rtl/>
              </w:rPr>
            </w:pPr>
            <w:r>
              <w:rPr>
                <w:rFonts w:eastAsia="David"/>
                <w:b/>
                <w:bCs/>
                <w:caps w:val="0"/>
                <w:color w:val="000000"/>
                <w:rtl/>
              </w:rPr>
              <w:t>הנחיות למילוי הטבלה:</w:t>
            </w:r>
          </w:p>
        </w:tc>
      </w:tr>
      <w:tr w:rsidR="00287A12" w14:paraId="283302C7" w14:textId="77777777">
        <w:trPr>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DE49C70" w14:textId="77777777" w:rsidR="00287A12" w:rsidRDefault="001B1705">
            <w:pPr>
              <w:numPr>
                <w:ilvl w:val="0"/>
                <w:numId w:val="265"/>
              </w:numPr>
              <w:spacing w:before="240"/>
              <w:ind w:left="795" w:hanging="282"/>
              <w:rPr>
                <w:rFonts w:eastAsia="David"/>
                <w:caps w:val="0"/>
                <w:color w:val="000000"/>
                <w:rtl/>
              </w:rPr>
            </w:pPr>
            <w:r>
              <w:rPr>
                <w:rFonts w:eastAsia="David"/>
                <w:caps w:val="0"/>
                <w:color w:val="000000"/>
                <w:rtl/>
              </w:rPr>
              <w:t>יש למלא את הטבלה בהתאם לפירוט הנדרש בה, אין להוסיף מידע שאינו רלוונטי.</w:t>
            </w:r>
          </w:p>
          <w:p w14:paraId="36523E09" w14:textId="77777777" w:rsidR="00287A12" w:rsidRDefault="001B1705">
            <w:pPr>
              <w:numPr>
                <w:ilvl w:val="0"/>
                <w:numId w:val="265"/>
              </w:numPr>
              <w:ind w:left="795" w:hanging="282"/>
              <w:rPr>
                <w:rFonts w:eastAsia="David"/>
                <w:caps w:val="0"/>
                <w:color w:val="000000"/>
                <w:rtl/>
              </w:rPr>
            </w:pPr>
            <w:r>
              <w:rPr>
                <w:rFonts w:eastAsia="David"/>
                <w:caps w:val="0"/>
                <w:color w:val="000000"/>
                <w:rtl/>
              </w:rPr>
              <w:t>יש למלא את הטבלה בהתאם לכמות התאים המופיעים בה. ככל שימולאו יותר תאים מהנדרש יבדקו רק התאים הראשונים שימולאו.</w:t>
            </w:r>
          </w:p>
          <w:p w14:paraId="0C22A332" w14:textId="77777777" w:rsidR="00287A12" w:rsidRDefault="001B1705">
            <w:pPr>
              <w:numPr>
                <w:ilvl w:val="0"/>
                <w:numId w:val="265"/>
              </w:numPr>
              <w:ind w:left="795" w:hanging="282"/>
              <w:rPr>
                <w:rFonts w:eastAsia="David"/>
                <w:caps w:val="0"/>
                <w:color w:val="000000"/>
                <w:rtl/>
              </w:rPr>
            </w:pPr>
            <w:r>
              <w:rPr>
                <w:rFonts w:eastAsia="David"/>
                <w:caps w:val="0"/>
                <w:color w:val="000000"/>
                <w:rtl/>
              </w:rPr>
              <w:t>ניתן להוסיף לאמור בטבלה כל מסמך או מידע רלוונטי, אשר יכול להעיד על המפורט בטבלה.</w:t>
            </w:r>
          </w:p>
          <w:p w14:paraId="27DB6EB6" w14:textId="77777777" w:rsidR="00287A12" w:rsidRDefault="001B1705">
            <w:pPr>
              <w:numPr>
                <w:ilvl w:val="0"/>
                <w:numId w:val="265"/>
              </w:numPr>
              <w:spacing w:after="240"/>
              <w:ind w:left="795" w:hanging="282"/>
              <w:rPr>
                <w:rFonts w:eastAsia="David"/>
                <w:caps w:val="0"/>
                <w:color w:val="000000"/>
                <w:rtl/>
              </w:rPr>
            </w:pPr>
            <w:r>
              <w:rPr>
                <w:rFonts w:eastAsia="David"/>
                <w:caps w:val="0"/>
                <w:color w:val="000000"/>
                <w:rtl/>
              </w:rPr>
              <w:t>יש לתת פירוט בדבר אופן העמידה בתנאי הסף, לרבות פרטי אנשי קשר לפניה לשם הוכחת העמידה בתנאי (ניתן להוסיף כל מסמך רלוונטי).</w:t>
            </w:r>
          </w:p>
        </w:tc>
      </w:tr>
    </w:tbl>
    <w:p w14:paraId="47FE4AC8" w14:textId="5F8504E6" w:rsidR="00287A12" w:rsidRDefault="001B1705">
      <w:pPr>
        <w:pStyle w:val="3-"/>
        <w:rPr>
          <w:rtl/>
        </w:rPr>
      </w:pPr>
      <w:r>
        <w:rPr>
          <w:rFonts w:eastAsia="David"/>
          <w:b/>
          <w:bCs/>
          <w:rtl/>
        </w:rPr>
        <w:t>ר</w:t>
      </w:r>
      <w:r w:rsidR="006F36D2">
        <w:rPr>
          <w:rFonts w:eastAsia="David" w:hint="cs"/>
          <w:b/>
          <w:bCs/>
          <w:rtl/>
        </w:rPr>
        <w:t>י</w:t>
      </w:r>
      <w:r>
        <w:rPr>
          <w:rFonts w:eastAsia="David"/>
          <w:b/>
          <w:bCs/>
          <w:rtl/>
        </w:rPr>
        <w:t xml:space="preserve">איון איכות - </w:t>
      </w:r>
    </w:p>
    <w:p w14:paraId="5C119B32" w14:textId="5AA5331E" w:rsidR="0094115A" w:rsidRDefault="0094115A" w:rsidP="0094115A">
      <w:pPr>
        <w:pStyle w:val="4-3"/>
        <w:ind w:left="2174" w:hanging="547"/>
      </w:pPr>
      <w:r w:rsidRPr="00FA1D31">
        <w:rPr>
          <w:rtl/>
        </w:rPr>
        <w:t xml:space="preserve">ריאיון עם נציג החברה בנושאים מקצועיים ומתודולוגיים. </w:t>
      </w:r>
      <w:r>
        <w:rPr>
          <w:rFonts w:hint="cs"/>
          <w:rtl/>
        </w:rPr>
        <w:t>במסגרת הריאיון, ייבחנו ה</w:t>
      </w:r>
      <w:r w:rsidRPr="00FA1D31">
        <w:rPr>
          <w:rtl/>
        </w:rPr>
        <w:t>ידע</w:t>
      </w:r>
      <w:r>
        <w:rPr>
          <w:rFonts w:hint="cs"/>
          <w:rtl/>
        </w:rPr>
        <w:t xml:space="preserve"> </w:t>
      </w:r>
      <w:r w:rsidRPr="00671E71">
        <w:rPr>
          <w:rFonts w:eastAsia="David" w:hint="eastAsia"/>
          <w:rtl/>
        </w:rPr>
        <w:t>המקצועי</w:t>
      </w:r>
      <w:r w:rsidRPr="00FA1D31">
        <w:rPr>
          <w:rtl/>
        </w:rPr>
        <w:t xml:space="preserve">, </w:t>
      </w:r>
      <w:r>
        <w:rPr>
          <w:rFonts w:hint="cs"/>
          <w:rtl/>
        </w:rPr>
        <w:t>ה</w:t>
      </w:r>
      <w:r w:rsidRPr="00FA1D31">
        <w:rPr>
          <w:rtl/>
        </w:rPr>
        <w:t>יכול</w:t>
      </w:r>
      <w:r>
        <w:rPr>
          <w:rFonts w:hint="cs"/>
          <w:rtl/>
        </w:rPr>
        <w:t>ות</w:t>
      </w:r>
      <w:r w:rsidRPr="00FA1D31">
        <w:rPr>
          <w:rtl/>
        </w:rPr>
        <w:t xml:space="preserve">, </w:t>
      </w:r>
      <w:r>
        <w:rPr>
          <w:rFonts w:hint="cs"/>
          <w:rtl/>
        </w:rPr>
        <w:t>ה</w:t>
      </w:r>
      <w:r w:rsidRPr="00FA1D31">
        <w:rPr>
          <w:rtl/>
        </w:rPr>
        <w:t>כלים</w:t>
      </w:r>
      <w:r>
        <w:rPr>
          <w:rFonts w:hint="cs"/>
          <w:rtl/>
        </w:rPr>
        <w:t xml:space="preserve"> ו</w:t>
      </w:r>
      <w:r w:rsidRPr="00FA1D31">
        <w:rPr>
          <w:rtl/>
        </w:rPr>
        <w:t>שיטות עבודה</w:t>
      </w:r>
      <w:r>
        <w:rPr>
          <w:rFonts w:hint="cs"/>
          <w:rtl/>
        </w:rPr>
        <w:t xml:space="preserve"> שיציג המציע</w:t>
      </w:r>
      <w:r w:rsidRPr="00FA1D31">
        <w:rPr>
          <w:rtl/>
        </w:rPr>
        <w:t>.</w:t>
      </w:r>
      <w:r w:rsidRPr="00FA1D31">
        <w:rPr>
          <w:rtl/>
        </w:rPr>
        <w:tab/>
      </w:r>
    </w:p>
    <w:p w14:paraId="2B75C203" w14:textId="77777777" w:rsidR="0094115A" w:rsidRDefault="0094115A" w:rsidP="0094115A">
      <w:pPr>
        <w:pStyle w:val="1-0"/>
        <w:numPr>
          <w:ilvl w:val="0"/>
          <w:numId w:val="0"/>
        </w:numPr>
        <w:ind w:left="1901" w:hanging="1901"/>
        <w:rPr>
          <w:b w:val="0"/>
          <w:bCs w:val="0"/>
          <w:sz w:val="24"/>
          <w:szCs w:val="24"/>
          <w:rtl/>
        </w:rPr>
      </w:pPr>
      <w:r>
        <w:rPr>
          <w:b w:val="0"/>
          <w:bCs w:val="0"/>
          <w:sz w:val="24"/>
          <w:szCs w:val="24"/>
          <w:rtl/>
        </w:rPr>
        <w:tab/>
      </w:r>
      <w:r>
        <w:rPr>
          <w:b w:val="0"/>
          <w:bCs w:val="0"/>
          <w:sz w:val="24"/>
          <w:szCs w:val="24"/>
          <w:rtl/>
        </w:rPr>
        <w:tab/>
      </w:r>
      <w:r>
        <w:rPr>
          <w:b w:val="0"/>
          <w:bCs w:val="0"/>
          <w:sz w:val="24"/>
          <w:szCs w:val="24"/>
          <w:rtl/>
        </w:rPr>
        <w:tab/>
      </w:r>
      <w:r w:rsidRPr="00671E71">
        <w:rPr>
          <w:b w:val="0"/>
          <w:bCs w:val="0"/>
          <w:sz w:val="24"/>
          <w:szCs w:val="24"/>
          <w:rtl/>
        </w:rPr>
        <w:t>חלוק</w:t>
      </w:r>
      <w:r w:rsidRPr="00671E71">
        <w:rPr>
          <w:rFonts w:hint="eastAsia"/>
          <w:b w:val="0"/>
          <w:bCs w:val="0"/>
          <w:sz w:val="24"/>
          <w:szCs w:val="24"/>
          <w:rtl/>
        </w:rPr>
        <w:t>ת</w:t>
      </w:r>
      <w:r w:rsidRPr="00671E71">
        <w:rPr>
          <w:b w:val="0"/>
          <w:bCs w:val="0"/>
          <w:sz w:val="24"/>
          <w:szCs w:val="24"/>
          <w:rtl/>
        </w:rPr>
        <w:t xml:space="preserve"> </w:t>
      </w:r>
      <w:r w:rsidRPr="00671E71">
        <w:rPr>
          <w:rFonts w:hint="eastAsia"/>
          <w:b w:val="0"/>
          <w:bCs w:val="0"/>
          <w:sz w:val="24"/>
          <w:szCs w:val="24"/>
          <w:rtl/>
        </w:rPr>
        <w:t>ה</w:t>
      </w:r>
      <w:r w:rsidRPr="00671E71">
        <w:rPr>
          <w:b w:val="0"/>
          <w:bCs w:val="0"/>
          <w:sz w:val="24"/>
          <w:szCs w:val="24"/>
          <w:rtl/>
        </w:rPr>
        <w:t>ניקוד</w:t>
      </w:r>
      <w:r>
        <w:rPr>
          <w:rFonts w:hint="cs"/>
          <w:b w:val="0"/>
          <w:bCs w:val="0"/>
          <w:sz w:val="24"/>
          <w:szCs w:val="24"/>
          <w:rtl/>
        </w:rPr>
        <w:t>:</w:t>
      </w:r>
    </w:p>
    <w:p w14:paraId="719CD06D" w14:textId="340756CE" w:rsidR="0094115A" w:rsidRPr="000B683F" w:rsidRDefault="0094115A" w:rsidP="0094115A">
      <w:pPr>
        <w:pStyle w:val="1-0"/>
        <w:numPr>
          <w:ilvl w:val="0"/>
          <w:numId w:val="285"/>
        </w:numPr>
        <w:rPr>
          <w:b w:val="0"/>
          <w:bCs w:val="0"/>
          <w:sz w:val="24"/>
          <w:szCs w:val="24"/>
        </w:rPr>
      </w:pPr>
      <w:r w:rsidRPr="000B683F">
        <w:rPr>
          <w:rFonts w:hint="cs"/>
          <w:b w:val="0"/>
          <w:bCs w:val="0"/>
          <w:sz w:val="24"/>
          <w:szCs w:val="24"/>
          <w:rtl/>
        </w:rPr>
        <w:t>ניסיון מקצועי והיכולת המקצועית של הנציג - 5 נקודות</w:t>
      </w:r>
    </w:p>
    <w:p w14:paraId="14A51F07" w14:textId="519DD0EA" w:rsidR="0094115A" w:rsidRPr="000B683F" w:rsidRDefault="0094115A" w:rsidP="0094115A">
      <w:pPr>
        <w:pStyle w:val="1-0"/>
        <w:numPr>
          <w:ilvl w:val="0"/>
          <w:numId w:val="285"/>
        </w:numPr>
        <w:rPr>
          <w:b w:val="0"/>
          <w:bCs w:val="0"/>
          <w:sz w:val="24"/>
          <w:szCs w:val="24"/>
        </w:rPr>
      </w:pPr>
      <w:r w:rsidRPr="000B683F">
        <w:rPr>
          <w:rFonts w:hint="cs"/>
          <w:b w:val="0"/>
          <w:bCs w:val="0"/>
          <w:sz w:val="24"/>
          <w:szCs w:val="24"/>
          <w:rtl/>
        </w:rPr>
        <w:t>ידע טכנולוגי ומומחיות בתחומי הסייבר - 5 נקודות</w:t>
      </w:r>
    </w:p>
    <w:p w14:paraId="0B21A143" w14:textId="0C51EDCE" w:rsidR="0094115A" w:rsidRPr="000B683F" w:rsidRDefault="0094115A" w:rsidP="0094115A">
      <w:pPr>
        <w:pStyle w:val="1-0"/>
        <w:numPr>
          <w:ilvl w:val="0"/>
          <w:numId w:val="285"/>
        </w:numPr>
        <w:rPr>
          <w:b w:val="0"/>
          <w:bCs w:val="0"/>
          <w:sz w:val="24"/>
          <w:szCs w:val="24"/>
        </w:rPr>
      </w:pPr>
      <w:r w:rsidRPr="000B683F">
        <w:rPr>
          <w:rFonts w:hint="cs"/>
          <w:b w:val="0"/>
          <w:bCs w:val="0"/>
          <w:sz w:val="24"/>
          <w:szCs w:val="24"/>
          <w:rtl/>
        </w:rPr>
        <w:t>שיטות עבודה ומתודולוגיה של החברה - 5 נקודות</w:t>
      </w:r>
    </w:p>
    <w:p w14:paraId="5E3D6EED" w14:textId="77777777" w:rsidR="0094115A" w:rsidRPr="000B683F" w:rsidRDefault="0094115A" w:rsidP="00671E71">
      <w:pPr>
        <w:pStyle w:val="1-0"/>
        <w:numPr>
          <w:ilvl w:val="0"/>
          <w:numId w:val="285"/>
        </w:numPr>
        <w:spacing w:line="276" w:lineRule="auto"/>
        <w:rPr>
          <w:b w:val="0"/>
          <w:bCs w:val="0"/>
          <w:sz w:val="24"/>
          <w:szCs w:val="24"/>
          <w:rtl/>
        </w:rPr>
      </w:pPr>
      <w:r w:rsidRPr="000B683F">
        <w:rPr>
          <w:rFonts w:hint="cs"/>
          <w:b w:val="0"/>
          <w:bCs w:val="0"/>
          <w:sz w:val="24"/>
          <w:szCs w:val="24"/>
          <w:rtl/>
        </w:rPr>
        <w:t>הצגת תוצרים ובחינת איכותם - דוגמאות, כלים, ידע ומקום הביצוע - 5 נקודות</w:t>
      </w:r>
    </w:p>
    <w:p w14:paraId="39956E49" w14:textId="1F855D1C" w:rsidR="00287A12" w:rsidRDefault="0094115A" w:rsidP="00671E71">
      <w:pPr>
        <w:pStyle w:val="4-3"/>
        <w:numPr>
          <w:ilvl w:val="0"/>
          <w:numId w:val="0"/>
        </w:numPr>
        <w:ind w:left="2160" w:hanging="990"/>
      </w:pPr>
      <w:r>
        <w:rPr>
          <w:rFonts w:eastAsia="David"/>
          <w:rtl/>
        </w:rPr>
        <w:tab/>
      </w:r>
    </w:p>
    <w:p w14:paraId="34B4C30F" w14:textId="77777777" w:rsidR="00C8257C" w:rsidRPr="00671E71" w:rsidRDefault="00C8257C" w:rsidP="00F016E5">
      <w:pPr>
        <w:rPr>
          <w:rFonts w:asciiTheme="minorHAnsi" w:hAnsiTheme="minorHAnsi"/>
          <w:rtl/>
        </w:rPr>
        <w:sectPr w:rsidR="00C8257C" w:rsidRPr="00671E71" w:rsidSect="00654526">
          <w:pgSz w:w="11906" w:h="16838" w:code="9"/>
          <w:pgMar w:top="1616" w:right="1826" w:bottom="1440" w:left="1800" w:header="709" w:footer="709" w:gutter="0"/>
          <w:cols w:space="708"/>
          <w:titlePg/>
          <w:bidi/>
          <w:rtlGutter/>
          <w:docGrid w:linePitch="360"/>
        </w:sectPr>
      </w:pPr>
    </w:p>
    <w:p w14:paraId="15ABD671" w14:textId="41D86077" w:rsidR="00BC34BA" w:rsidRDefault="001B1705" w:rsidP="00973BC2">
      <w:pPr>
        <w:pStyle w:val="1fe"/>
      </w:pPr>
      <w:bookmarkStart w:id="320" w:name="_Toc256000052"/>
      <w:bookmarkStart w:id="321" w:name="_Toc32477909"/>
      <w:bookmarkStart w:id="322" w:name="_Toc43400632"/>
      <w:bookmarkStart w:id="323" w:name="_Toc44931943"/>
      <w:bookmarkStart w:id="324" w:name="_Toc44932030"/>
      <w:bookmarkStart w:id="325" w:name="_Toc53331351"/>
      <w:bookmarkStart w:id="326" w:name="_Toc173823729"/>
      <w:bookmarkStart w:id="327" w:name="_Toc173825537"/>
      <w:bookmarkEnd w:id="319"/>
      <w:r w:rsidRPr="00EC0034">
        <w:rPr>
          <w:rFonts w:hint="cs"/>
          <w:rtl/>
        </w:rPr>
        <w:lastRenderedPageBreak/>
        <w:t>התחייבויות נוספות של המציע</w:t>
      </w:r>
      <w:bookmarkEnd w:id="320"/>
      <w:bookmarkEnd w:id="321"/>
      <w:bookmarkEnd w:id="322"/>
      <w:bookmarkEnd w:id="323"/>
      <w:bookmarkEnd w:id="324"/>
      <w:bookmarkEnd w:id="325"/>
      <w:bookmarkEnd w:id="326"/>
      <w:bookmarkEnd w:id="327"/>
    </w:p>
    <w:p w14:paraId="24F99D89" w14:textId="171D5542" w:rsidR="00105C58" w:rsidRPr="00671E71" w:rsidRDefault="00105C58" w:rsidP="00671E71">
      <w:pPr>
        <w:pStyle w:val="2-"/>
        <w:numPr>
          <w:ilvl w:val="0"/>
          <w:numId w:val="0"/>
        </w:numPr>
        <w:ind w:left="792" w:hanging="432"/>
        <w:rPr>
          <w:b w:val="0"/>
          <w:bCs w:val="0"/>
          <w:sz w:val="24"/>
          <w:szCs w:val="24"/>
          <w:rtl/>
        </w:rPr>
      </w:pPr>
      <w:r w:rsidRPr="00671E71">
        <w:rPr>
          <w:rFonts w:hint="eastAsia"/>
          <w:b w:val="0"/>
          <w:bCs w:val="0"/>
          <w:sz w:val="24"/>
          <w:szCs w:val="24"/>
          <w:rtl/>
        </w:rPr>
        <w:t>בהצעתו</w:t>
      </w:r>
      <w:r w:rsidRPr="00671E71">
        <w:rPr>
          <w:b w:val="0"/>
          <w:bCs w:val="0"/>
          <w:sz w:val="24"/>
          <w:szCs w:val="24"/>
          <w:rtl/>
        </w:rPr>
        <w:t xml:space="preserve">, </w:t>
      </w:r>
      <w:r w:rsidRPr="00671E71">
        <w:rPr>
          <w:rFonts w:hint="eastAsia"/>
          <w:b w:val="0"/>
          <w:bCs w:val="0"/>
          <w:sz w:val="24"/>
          <w:szCs w:val="24"/>
          <w:rtl/>
        </w:rPr>
        <w:t>המציע</w:t>
      </w:r>
      <w:r w:rsidRPr="00671E71">
        <w:rPr>
          <w:b w:val="0"/>
          <w:bCs w:val="0"/>
          <w:sz w:val="24"/>
          <w:szCs w:val="24"/>
          <w:rtl/>
        </w:rPr>
        <w:t xml:space="preserve"> </w:t>
      </w:r>
      <w:r w:rsidRPr="00671E71">
        <w:rPr>
          <w:rFonts w:hint="eastAsia"/>
          <w:b w:val="0"/>
          <w:bCs w:val="0"/>
          <w:sz w:val="24"/>
          <w:szCs w:val="24"/>
          <w:rtl/>
        </w:rPr>
        <w:t>מצהיר</w:t>
      </w:r>
      <w:r w:rsidRPr="00671E71">
        <w:rPr>
          <w:b w:val="0"/>
          <w:bCs w:val="0"/>
          <w:sz w:val="24"/>
          <w:szCs w:val="24"/>
          <w:rtl/>
        </w:rPr>
        <w:t xml:space="preserve"> </w:t>
      </w:r>
      <w:r w:rsidRPr="00671E71">
        <w:rPr>
          <w:rFonts w:hint="eastAsia"/>
          <w:b w:val="0"/>
          <w:bCs w:val="0"/>
          <w:sz w:val="24"/>
          <w:szCs w:val="24"/>
          <w:rtl/>
        </w:rPr>
        <w:t>ומתחייב</w:t>
      </w:r>
      <w:r w:rsidRPr="00671E71">
        <w:rPr>
          <w:b w:val="0"/>
          <w:bCs w:val="0"/>
          <w:sz w:val="24"/>
          <w:szCs w:val="24"/>
          <w:rtl/>
        </w:rPr>
        <w:t xml:space="preserve"> </w:t>
      </w:r>
      <w:r w:rsidRPr="00671E71">
        <w:rPr>
          <w:rFonts w:hint="eastAsia"/>
          <w:b w:val="0"/>
          <w:bCs w:val="0"/>
          <w:sz w:val="24"/>
          <w:szCs w:val="24"/>
          <w:rtl/>
        </w:rPr>
        <w:t>כדלקמן</w:t>
      </w:r>
      <w:r w:rsidRPr="00671E71">
        <w:rPr>
          <w:b w:val="0"/>
          <w:bCs w:val="0"/>
          <w:sz w:val="24"/>
          <w:szCs w:val="24"/>
          <w:rtl/>
        </w:rPr>
        <w:t>:</w:t>
      </w:r>
    </w:p>
    <w:p w14:paraId="7C4E652B" w14:textId="77777777" w:rsidR="004E394B" w:rsidRPr="002A3E64" w:rsidRDefault="001B1705" w:rsidP="007B01DE">
      <w:pPr>
        <w:pStyle w:val="2-"/>
        <w:rPr>
          <w:rtl/>
        </w:rPr>
      </w:pPr>
      <w:r w:rsidRPr="002A3E64">
        <w:rPr>
          <w:rFonts w:hint="eastAsia"/>
          <w:rtl/>
        </w:rPr>
        <w:t>כ</w:t>
      </w:r>
      <w:r w:rsidR="00EF282D" w:rsidRPr="002A3E64">
        <w:rPr>
          <w:rFonts w:hint="eastAsia"/>
          <w:rtl/>
        </w:rPr>
        <w:t>שירות</w:t>
      </w:r>
      <w:r w:rsidR="00EF282D" w:rsidRPr="002A3E64">
        <w:rPr>
          <w:rtl/>
        </w:rPr>
        <w:t xml:space="preserve"> </w:t>
      </w:r>
      <w:r w:rsidR="00EF282D" w:rsidRPr="002A3E64">
        <w:rPr>
          <w:rFonts w:hint="eastAsia"/>
          <w:rtl/>
        </w:rPr>
        <w:t>להתמודדות</w:t>
      </w:r>
      <w:r w:rsidR="00EF282D" w:rsidRPr="002A3E64">
        <w:rPr>
          <w:rtl/>
        </w:rPr>
        <w:t xml:space="preserve"> </w:t>
      </w:r>
      <w:r w:rsidR="00EF282D" w:rsidRPr="002A3E64">
        <w:rPr>
          <w:rFonts w:hint="eastAsia"/>
          <w:rtl/>
        </w:rPr>
        <w:t>במכרז</w:t>
      </w:r>
    </w:p>
    <w:p w14:paraId="668C24B2" w14:textId="77777777" w:rsidR="00075A91" w:rsidRPr="00BA3488" w:rsidRDefault="001B1705" w:rsidP="00A0392D">
      <w:pPr>
        <w:pStyle w:val="3-"/>
        <w:rPr>
          <w:rtl/>
        </w:rPr>
      </w:pPr>
      <w:bookmarkStart w:id="328" w:name="_Toc53331352"/>
      <w:r w:rsidRPr="002A3E64">
        <w:rPr>
          <w:rFonts w:hint="eastAsia"/>
          <w:rtl/>
        </w:rPr>
        <w:t>המציע</w:t>
      </w:r>
      <w:r w:rsidRPr="002A3E64">
        <w:rPr>
          <w:rtl/>
        </w:rPr>
        <w:t xml:space="preserve"> קרא בעיון רב את מסמכי המכרז על כל פרקיו, נספחיו, תנאיו וחלקיו, לרבות כל ההבהרות שפורסמו על ידי המזמין</w:t>
      </w:r>
      <w:r w:rsidR="00D2028E">
        <w:rPr>
          <w:rFonts w:hint="cs"/>
          <w:rtl/>
        </w:rPr>
        <w:t xml:space="preserve"> ולרבות תנאי ההתקשרות עם הספק הזוכה</w:t>
      </w:r>
      <w:r w:rsidRPr="002A3E64">
        <w:rPr>
          <w:rtl/>
        </w:rPr>
        <w:t xml:space="preserve">, </w:t>
      </w:r>
      <w:r w:rsidRPr="002A3E64">
        <w:rPr>
          <w:rFonts w:hint="eastAsia"/>
          <w:rtl/>
        </w:rPr>
        <w:t>הוא</w:t>
      </w:r>
      <w:r w:rsidRPr="002A3E64">
        <w:rPr>
          <w:rtl/>
        </w:rPr>
        <w:t xml:space="preserve"> </w:t>
      </w:r>
      <w:r w:rsidRPr="002A3E64">
        <w:rPr>
          <w:rFonts w:hint="eastAsia"/>
          <w:rtl/>
        </w:rPr>
        <w:t>הבין</w:t>
      </w:r>
      <w:r w:rsidRPr="002A3E64">
        <w:rPr>
          <w:rtl/>
        </w:rPr>
        <w:t xml:space="preserve"> את כל האמור בהם, </w:t>
      </w:r>
      <w:r w:rsidRPr="002A3E64">
        <w:rPr>
          <w:rFonts w:hint="eastAsia"/>
          <w:rtl/>
        </w:rPr>
        <w:t>ומסכים</w:t>
      </w:r>
      <w:r w:rsidRPr="002A3E64">
        <w:rPr>
          <w:rtl/>
        </w:rPr>
        <w:t xml:space="preserve"> </w:t>
      </w:r>
      <w:r w:rsidRPr="002A3E64">
        <w:rPr>
          <w:rFonts w:hint="eastAsia"/>
          <w:rtl/>
        </w:rPr>
        <w:t>להם</w:t>
      </w:r>
      <w:r w:rsidRPr="002A3E64">
        <w:rPr>
          <w:rtl/>
        </w:rPr>
        <w:t>.</w:t>
      </w:r>
      <w:bookmarkEnd w:id="328"/>
    </w:p>
    <w:p w14:paraId="2968A718" w14:textId="77777777" w:rsidR="00075A91" w:rsidRPr="00BA3488" w:rsidRDefault="001B1705" w:rsidP="00A0392D">
      <w:pPr>
        <w:pStyle w:val="3-"/>
        <w:rPr>
          <w:rtl/>
        </w:rPr>
      </w:pPr>
      <w:bookmarkStart w:id="329" w:name="_Toc53331354"/>
      <w:r w:rsidRPr="002A3E64">
        <w:rPr>
          <w:rtl/>
        </w:rPr>
        <w:t>המציע אינו מצוי בהליכי פשיטת רגל או פירוק ולא מתנהלות נגד המציע תביעות מהותיות, שעלול</w:t>
      </w:r>
      <w:r w:rsidR="00B563F3">
        <w:rPr>
          <w:rFonts w:hint="cs"/>
          <w:rtl/>
        </w:rPr>
        <w:t>ות</w:t>
      </w:r>
      <w:r w:rsidRPr="002A3E64">
        <w:rPr>
          <w:rtl/>
        </w:rPr>
        <w:t xml:space="preserve"> לפגוע בתפקודו </w:t>
      </w:r>
      <w:r w:rsidR="00EA4782">
        <w:rPr>
          <w:rFonts w:hint="cs"/>
          <w:rtl/>
        </w:rPr>
        <w:t>אם</w:t>
      </w:r>
      <w:r w:rsidR="00EA4782" w:rsidRPr="002A3E64">
        <w:rPr>
          <w:rtl/>
        </w:rPr>
        <w:t xml:space="preserve"> </w:t>
      </w:r>
      <w:r w:rsidRPr="002A3E64">
        <w:rPr>
          <w:rtl/>
        </w:rPr>
        <w:t>יזכה במכרז.</w:t>
      </w:r>
      <w:bookmarkEnd w:id="329"/>
    </w:p>
    <w:p w14:paraId="2EDF02CF" w14:textId="77777777" w:rsidR="00075A91" w:rsidRPr="00BA3488" w:rsidRDefault="001B1705" w:rsidP="00A0392D">
      <w:pPr>
        <w:pStyle w:val="3-"/>
        <w:rPr>
          <w:rtl/>
        </w:rPr>
      </w:pPr>
      <w:bookmarkStart w:id="330" w:name="_Toc53331355"/>
      <w:r w:rsidRPr="002A3E64">
        <w:rPr>
          <w:rtl/>
        </w:rPr>
        <w:t>אין מניעה לפי כל דין להשתתפות המציע במכרז.</w:t>
      </w:r>
      <w:bookmarkEnd w:id="330"/>
    </w:p>
    <w:p w14:paraId="3C7B96CA" w14:textId="77777777" w:rsidR="00075A91" w:rsidRDefault="001B1705" w:rsidP="00A0392D">
      <w:pPr>
        <w:pStyle w:val="3-"/>
        <w:rPr>
          <w:rtl/>
        </w:rPr>
      </w:pPr>
      <w:bookmarkStart w:id="331" w:name="_Toc53331356"/>
      <w:r w:rsidRPr="002A3E64">
        <w:rPr>
          <w:rtl/>
        </w:rPr>
        <w:t>אין ב</w:t>
      </w:r>
      <w:r w:rsidR="00F7545F" w:rsidRPr="002A3E64">
        <w:rPr>
          <w:rFonts w:hint="eastAsia"/>
          <w:rtl/>
        </w:rPr>
        <w:t>הגשת</w:t>
      </w:r>
      <w:r w:rsidR="00F7545F" w:rsidRPr="002A3E64">
        <w:rPr>
          <w:rtl/>
        </w:rPr>
        <w:t xml:space="preserve"> </w:t>
      </w:r>
      <w:r w:rsidR="00F7545F" w:rsidRPr="002A3E64">
        <w:rPr>
          <w:rFonts w:hint="eastAsia"/>
          <w:rtl/>
        </w:rPr>
        <w:t>הצעה</w:t>
      </w:r>
      <w:r w:rsidR="00F7545F" w:rsidRPr="002A3E64">
        <w:rPr>
          <w:rtl/>
        </w:rPr>
        <w:t xml:space="preserve"> </w:t>
      </w:r>
      <w:r w:rsidR="00F7545F" w:rsidRPr="002A3E64">
        <w:rPr>
          <w:rFonts w:hint="eastAsia"/>
          <w:rtl/>
        </w:rPr>
        <w:t>במכרז</w:t>
      </w:r>
      <w:r w:rsidR="00F7545F" w:rsidRPr="002A3E64">
        <w:rPr>
          <w:rtl/>
        </w:rPr>
        <w:t xml:space="preserve"> </w:t>
      </w:r>
      <w:r w:rsidR="00F7545F" w:rsidRPr="002A3E64">
        <w:rPr>
          <w:rFonts w:hint="eastAsia"/>
          <w:rtl/>
        </w:rPr>
        <w:t>או</w:t>
      </w:r>
      <w:r w:rsidR="00F7545F" w:rsidRPr="002A3E64">
        <w:rPr>
          <w:rtl/>
        </w:rPr>
        <w:t xml:space="preserve"> </w:t>
      </w:r>
      <w:r w:rsidR="00F7545F" w:rsidRPr="002A3E64">
        <w:rPr>
          <w:rFonts w:hint="eastAsia"/>
          <w:rtl/>
        </w:rPr>
        <w:t>ב</w:t>
      </w:r>
      <w:r w:rsidRPr="002A3E64">
        <w:rPr>
          <w:rtl/>
        </w:rPr>
        <w:t xml:space="preserve">ביצוע </w:t>
      </w:r>
      <w:r w:rsidR="00E32183" w:rsidRPr="002A3E64">
        <w:rPr>
          <w:rFonts w:hint="eastAsia"/>
          <w:rtl/>
        </w:rPr>
        <w:t>ההתקשרות</w:t>
      </w:r>
      <w:r w:rsidR="00E32183" w:rsidRPr="002A3E64">
        <w:rPr>
          <w:rtl/>
        </w:rPr>
        <w:t xml:space="preserve"> נושא המכרז, על ידי המציע</w:t>
      </w:r>
      <w:r w:rsidR="00C20E64" w:rsidRPr="002A3E64">
        <w:rPr>
          <w:rtl/>
        </w:rPr>
        <w:t>,</w:t>
      </w:r>
      <w:r w:rsidRPr="002A3E64">
        <w:rPr>
          <w:rtl/>
        </w:rPr>
        <w:t xml:space="preserve"> </w:t>
      </w:r>
      <w:r w:rsidR="00E32183" w:rsidRPr="002A3E64">
        <w:rPr>
          <w:rFonts w:hint="eastAsia"/>
          <w:rtl/>
        </w:rPr>
        <w:t>כ</w:t>
      </w:r>
      <w:r w:rsidRPr="002A3E64">
        <w:rPr>
          <w:rtl/>
        </w:rPr>
        <w:t>די ליצור ניגוד עניינים</w:t>
      </w:r>
      <w:r w:rsidR="00C20E64" w:rsidRPr="002A3E64">
        <w:rPr>
          <w:rtl/>
        </w:rPr>
        <w:t>,</w:t>
      </w:r>
      <w:r w:rsidRPr="002A3E64">
        <w:rPr>
          <w:rtl/>
        </w:rPr>
        <w:t xml:space="preserve"> בין במישרין ובין בעקיפין</w:t>
      </w:r>
      <w:r w:rsidR="00C20E64" w:rsidRPr="002A3E64">
        <w:rPr>
          <w:rtl/>
        </w:rPr>
        <w:t>,</w:t>
      </w:r>
      <w:r w:rsidRPr="002A3E64">
        <w:rPr>
          <w:rtl/>
        </w:rPr>
        <w:t xml:space="preserve"> בין</w:t>
      </w:r>
      <w:r w:rsidR="00E32183" w:rsidRPr="002A3E64">
        <w:rPr>
          <w:rtl/>
        </w:rPr>
        <w:t xml:space="preserve"> המציע</w:t>
      </w:r>
      <w:r w:rsidRPr="002A3E64">
        <w:rPr>
          <w:rtl/>
        </w:rPr>
        <w:t xml:space="preserve"> </w:t>
      </w:r>
      <w:r w:rsidR="00E32183" w:rsidRPr="002A3E64">
        <w:rPr>
          <w:rFonts w:hint="eastAsia"/>
          <w:rtl/>
        </w:rPr>
        <w:t>ל</w:t>
      </w:r>
      <w:r w:rsidRPr="002A3E64">
        <w:rPr>
          <w:rtl/>
        </w:rPr>
        <w:t>מזמין.</w:t>
      </w:r>
      <w:bookmarkEnd w:id="331"/>
    </w:p>
    <w:p w14:paraId="6C54AA2F" w14:textId="77777777" w:rsidR="00C339F9" w:rsidRDefault="001B1705" w:rsidP="00A0392D">
      <w:pPr>
        <w:pStyle w:val="3-"/>
        <w:rPr>
          <w:rtl/>
        </w:rPr>
      </w:pPr>
      <w:r w:rsidRPr="000A4564">
        <w:rPr>
          <w:rtl/>
        </w:rPr>
        <w:t xml:space="preserve">המציע </w:t>
      </w:r>
      <w:r>
        <w:rPr>
          <w:rFonts w:hint="cs"/>
          <w:rtl/>
        </w:rPr>
        <w:t>מת</w:t>
      </w:r>
      <w:r w:rsidRPr="000A4564">
        <w:rPr>
          <w:rtl/>
        </w:rPr>
        <w:t xml:space="preserve">חייב לעדכן בכתב את </w:t>
      </w:r>
      <w:r>
        <w:rPr>
          <w:rFonts w:hint="cs"/>
          <w:rtl/>
        </w:rPr>
        <w:t>המזמין,</w:t>
      </w:r>
      <w:r w:rsidRPr="000A4564">
        <w:rPr>
          <w:rtl/>
        </w:rPr>
        <w:t xml:space="preserve"> ללא דיחוי</w:t>
      </w:r>
      <w:r>
        <w:rPr>
          <w:rFonts w:hint="cs"/>
          <w:rtl/>
        </w:rPr>
        <w:t>,</w:t>
      </w:r>
      <w:r w:rsidRPr="000A4564">
        <w:rPr>
          <w:rtl/>
        </w:rPr>
        <w:t xml:space="preserve"> בכל שינוי</w:t>
      </w:r>
      <w:r>
        <w:rPr>
          <w:rFonts w:hint="cs"/>
          <w:rtl/>
        </w:rPr>
        <w:t xml:space="preserve"> מהותי</w:t>
      </w:r>
      <w:r w:rsidRPr="000A4564">
        <w:rPr>
          <w:rtl/>
        </w:rPr>
        <w:t xml:space="preserve"> אשר חל במידע שמסר במסגרת</w:t>
      </w:r>
      <w:r>
        <w:rPr>
          <w:rFonts w:hint="cs"/>
          <w:rtl/>
        </w:rPr>
        <w:t xml:space="preserve"> הצעתו</w:t>
      </w:r>
      <w:r w:rsidRPr="000A4564">
        <w:rPr>
          <w:rtl/>
        </w:rPr>
        <w:t xml:space="preserve"> </w:t>
      </w:r>
      <w:r w:rsidR="00D730AD">
        <w:rPr>
          <w:rFonts w:hint="cs"/>
          <w:rtl/>
        </w:rPr>
        <w:t>ב</w:t>
      </w:r>
      <w:r w:rsidR="00D730AD" w:rsidRPr="000A4564">
        <w:rPr>
          <w:rtl/>
        </w:rPr>
        <w:t>מכרז</w:t>
      </w:r>
      <w:r>
        <w:rPr>
          <w:rFonts w:hint="cs"/>
          <w:rtl/>
        </w:rPr>
        <w:t>.</w:t>
      </w:r>
    </w:p>
    <w:p w14:paraId="0711AF02" w14:textId="77777777" w:rsidR="00753CB0" w:rsidRPr="00BA3488" w:rsidRDefault="001B1705" w:rsidP="00A0392D">
      <w:pPr>
        <w:pStyle w:val="3-"/>
        <w:rPr>
          <w:rtl/>
        </w:rPr>
      </w:pPr>
      <w:r>
        <w:rPr>
          <w:rFonts w:hint="cs"/>
          <w:rtl/>
        </w:rPr>
        <w:t>אם</w:t>
      </w:r>
      <w:r w:rsidRPr="00753CB0">
        <w:rPr>
          <w:rtl/>
        </w:rPr>
        <w:t xml:space="preserve"> המציע אינו חב במע"מ במסגרת ההתקשרות מכוח המכרז, הוא מצהיר על כך שפנה אל רשות </w:t>
      </w:r>
      <w:proofErr w:type="spellStart"/>
      <w:r w:rsidRPr="00753CB0">
        <w:rPr>
          <w:rtl/>
        </w:rPr>
        <w:t>המסים</w:t>
      </w:r>
      <w:proofErr w:type="spellEnd"/>
      <w:r w:rsidRPr="00753CB0">
        <w:rPr>
          <w:rtl/>
        </w:rPr>
        <w:t xml:space="preserve"> לצורך קבלת אישור לכך, טרם הגשת הצעה במכרז.</w:t>
      </w:r>
    </w:p>
    <w:p w14:paraId="4C73A2C9" w14:textId="77777777" w:rsidR="004E394B" w:rsidRPr="002A3E64" w:rsidRDefault="001B1705" w:rsidP="007B01DE">
      <w:pPr>
        <w:pStyle w:val="2-"/>
        <w:rPr>
          <w:rtl/>
        </w:rPr>
      </w:pPr>
      <w:r w:rsidRPr="002A3E64">
        <w:rPr>
          <w:rtl/>
        </w:rPr>
        <w:t xml:space="preserve">אי תיאום </w:t>
      </w:r>
      <w:r w:rsidR="00C47C96" w:rsidRPr="002A3E64">
        <w:rPr>
          <w:rFonts w:hint="eastAsia"/>
          <w:rtl/>
        </w:rPr>
        <w:t>הצעות</w:t>
      </w:r>
      <w:r w:rsidR="00C47C96" w:rsidRPr="002A3E64">
        <w:rPr>
          <w:rtl/>
        </w:rPr>
        <w:t xml:space="preserve"> </w:t>
      </w:r>
      <w:r w:rsidRPr="002A3E64">
        <w:rPr>
          <w:rtl/>
        </w:rPr>
        <w:t xml:space="preserve">מכרז </w:t>
      </w:r>
    </w:p>
    <w:p w14:paraId="0B38E8AB" w14:textId="77777777" w:rsidR="004E394B" w:rsidRPr="00BA3488" w:rsidRDefault="001B1705" w:rsidP="00A0392D">
      <w:pPr>
        <w:pStyle w:val="3-"/>
        <w:rPr>
          <w:rtl/>
        </w:rPr>
      </w:pPr>
      <w:bookmarkStart w:id="332" w:name="_Toc53331357"/>
      <w:r w:rsidRPr="002A3E64">
        <w:rPr>
          <w:rtl/>
        </w:rPr>
        <w:t>ה</w:t>
      </w:r>
      <w:r w:rsidRPr="002A3E64">
        <w:rPr>
          <w:rFonts w:hint="eastAsia"/>
          <w:rtl/>
        </w:rPr>
        <w:t>פרטים</w:t>
      </w:r>
      <w:r w:rsidRPr="002A3E64">
        <w:rPr>
          <w:rtl/>
        </w:rPr>
        <w:t xml:space="preserve"> </w:t>
      </w:r>
      <w:r w:rsidRPr="002A3E64">
        <w:rPr>
          <w:rFonts w:hint="eastAsia"/>
          <w:rtl/>
        </w:rPr>
        <w:t>ה</w:t>
      </w:r>
      <w:r w:rsidRPr="002A3E64">
        <w:rPr>
          <w:rtl/>
        </w:rPr>
        <w:t>מופיעים בהצעה זו הוחלטו על ידי המציע באופן עצמאי, ללא התייעצות, הסדר או קשר עם מציע אחר.</w:t>
      </w:r>
      <w:bookmarkEnd w:id="332"/>
      <w:r w:rsidRPr="002A3E64">
        <w:rPr>
          <w:rtl/>
        </w:rPr>
        <w:t xml:space="preserve"> </w:t>
      </w:r>
    </w:p>
    <w:p w14:paraId="21428DF6" w14:textId="77777777" w:rsidR="004E394B" w:rsidRPr="00BA3488" w:rsidRDefault="001B1705" w:rsidP="00A0392D">
      <w:pPr>
        <w:pStyle w:val="3-"/>
        <w:rPr>
          <w:rtl/>
        </w:rPr>
      </w:pPr>
      <w:bookmarkStart w:id="333" w:name="_Toc53331358"/>
      <w:r w:rsidRPr="002A3E64">
        <w:rPr>
          <w:rFonts w:hint="eastAsia"/>
          <w:rtl/>
        </w:rPr>
        <w:t>פרטי</w:t>
      </w:r>
      <w:r w:rsidRPr="002A3E64">
        <w:rPr>
          <w:rtl/>
        </w:rPr>
        <w:t xml:space="preserve"> </w:t>
      </w:r>
      <w:r w:rsidRPr="002A3E64">
        <w:rPr>
          <w:rFonts w:hint="eastAsia"/>
          <w:rtl/>
        </w:rPr>
        <w:t>ההצעה</w:t>
      </w:r>
      <w:r w:rsidRPr="002A3E64">
        <w:rPr>
          <w:rtl/>
        </w:rPr>
        <w:t xml:space="preserve"> לא </w:t>
      </w:r>
      <w:r w:rsidRPr="002A3E64">
        <w:rPr>
          <w:rFonts w:hint="eastAsia"/>
          <w:rtl/>
        </w:rPr>
        <w:t>הוצגו</w:t>
      </w:r>
      <w:r w:rsidRPr="002A3E64">
        <w:rPr>
          <w:rtl/>
        </w:rPr>
        <w:t xml:space="preserve"> או יוצגו בפני כל אדם או תאגיד אשר מציע הצעות במכרז זה.</w:t>
      </w:r>
      <w:bookmarkEnd w:id="333"/>
      <w:r w:rsidRPr="002A3E64">
        <w:rPr>
          <w:rtl/>
        </w:rPr>
        <w:t xml:space="preserve"> </w:t>
      </w:r>
    </w:p>
    <w:p w14:paraId="114CE5CB" w14:textId="77777777" w:rsidR="004E394B" w:rsidRPr="00BA3488" w:rsidRDefault="001B1705" w:rsidP="00A0392D">
      <w:pPr>
        <w:pStyle w:val="3-"/>
        <w:rPr>
          <w:rtl/>
        </w:rPr>
      </w:pPr>
      <w:bookmarkStart w:id="334" w:name="_Toc53331359"/>
      <w:r w:rsidRPr="002A3E64">
        <w:rPr>
          <w:rtl/>
        </w:rPr>
        <w:t>המציע לא היה מעורב בניסיון להניא מתחרה אחר מלהגיש הצעות במכרז זה</w:t>
      </w:r>
      <w:r w:rsidR="009F39D2">
        <w:rPr>
          <w:rFonts w:hint="cs"/>
          <w:rtl/>
        </w:rPr>
        <w:t xml:space="preserve">, ולא היה מעורב בדרך כלשהי בהצעה שהוגשה על ידי מציע אחר. </w:t>
      </w:r>
      <w:bookmarkEnd w:id="334"/>
    </w:p>
    <w:p w14:paraId="4E1864E7" w14:textId="77777777" w:rsidR="004E394B" w:rsidRPr="00BA3488" w:rsidRDefault="001B1705" w:rsidP="00A0392D">
      <w:pPr>
        <w:pStyle w:val="3-"/>
        <w:rPr>
          <w:rtl/>
        </w:rPr>
      </w:pPr>
      <w:bookmarkStart w:id="335" w:name="_Toc53331360"/>
      <w:r w:rsidRPr="002A3E64">
        <w:rPr>
          <w:rtl/>
        </w:rPr>
        <w:t xml:space="preserve">המציע לא היה, </w:t>
      </w:r>
      <w:r w:rsidRPr="002A3E64">
        <w:rPr>
          <w:rFonts w:hint="eastAsia"/>
          <w:rtl/>
        </w:rPr>
        <w:t>ולא</w:t>
      </w:r>
      <w:r w:rsidRPr="002A3E64">
        <w:rPr>
          <w:rtl/>
        </w:rPr>
        <w:t xml:space="preserve"> </w:t>
      </w:r>
      <w:r w:rsidRPr="002A3E64">
        <w:rPr>
          <w:rFonts w:hint="eastAsia"/>
          <w:rtl/>
        </w:rPr>
        <w:t>מתכוון</w:t>
      </w:r>
      <w:r w:rsidRPr="002A3E64">
        <w:rPr>
          <w:rtl/>
        </w:rPr>
        <w:t xml:space="preserve"> </w:t>
      </w:r>
      <w:r w:rsidRPr="002A3E64">
        <w:rPr>
          <w:rFonts w:hint="eastAsia"/>
          <w:rtl/>
        </w:rPr>
        <w:t>להיות</w:t>
      </w:r>
      <w:r w:rsidRPr="002A3E64">
        <w:rPr>
          <w:rtl/>
        </w:rPr>
        <w:t xml:space="preserve"> מעורב בניסיון לגרום למתחרה אחר להגיש הצעה גבוהה או נמוכה יותר מהצעתו זו.</w:t>
      </w:r>
      <w:bookmarkEnd w:id="335"/>
    </w:p>
    <w:p w14:paraId="18E3C8B0" w14:textId="77777777" w:rsidR="004E394B" w:rsidRPr="00BA3488" w:rsidRDefault="001B1705" w:rsidP="00A0392D">
      <w:pPr>
        <w:pStyle w:val="3-"/>
        <w:rPr>
          <w:rtl/>
        </w:rPr>
      </w:pPr>
      <w:bookmarkStart w:id="336" w:name="_Toc53331361"/>
      <w:r w:rsidRPr="002A3E64">
        <w:rPr>
          <w:rtl/>
        </w:rPr>
        <w:t>המציע לא היה מעורב בניסיון לגרום למתחרה להגיש הצעה בלתי תחרותית מכל סוג שהוא.</w:t>
      </w:r>
      <w:bookmarkEnd w:id="336"/>
    </w:p>
    <w:p w14:paraId="7596C873" w14:textId="77777777" w:rsidR="00733E96" w:rsidRPr="00BA3488" w:rsidRDefault="001B1705" w:rsidP="00A0392D">
      <w:pPr>
        <w:pStyle w:val="3-"/>
        <w:rPr>
          <w:rtl/>
        </w:rPr>
      </w:pPr>
      <w:bookmarkStart w:id="337" w:name="_Toc53331362"/>
      <w:r w:rsidRPr="002A3E64">
        <w:rPr>
          <w:rtl/>
        </w:rPr>
        <w:t>הצעה זו מוגשת בתום לב.</w:t>
      </w:r>
      <w:bookmarkEnd w:id="337"/>
    </w:p>
    <w:p w14:paraId="3494CCAE" w14:textId="77777777" w:rsidR="00733E96" w:rsidRPr="002A3E64" w:rsidRDefault="001B1705" w:rsidP="007B01DE">
      <w:pPr>
        <w:pStyle w:val="2-"/>
        <w:rPr>
          <w:rtl/>
        </w:rPr>
      </w:pPr>
      <w:r w:rsidRPr="002A3E64">
        <w:rPr>
          <w:rtl/>
        </w:rPr>
        <w:lastRenderedPageBreak/>
        <w:t>עצמאות המציע</w:t>
      </w:r>
    </w:p>
    <w:p w14:paraId="4B7CEE13" w14:textId="77777777" w:rsidR="00502829" w:rsidRDefault="001B1705" w:rsidP="00A0392D">
      <w:pPr>
        <w:pStyle w:val="3-"/>
        <w:rPr>
          <w:rtl/>
        </w:rPr>
      </w:pPr>
      <w:bookmarkStart w:id="338" w:name="_Toc53331363"/>
      <w:r>
        <w:rPr>
          <w:rFonts w:hint="cs"/>
          <w:rtl/>
        </w:rPr>
        <w:t>למיטב ידיעתו של המציע:</w:t>
      </w:r>
    </w:p>
    <w:p w14:paraId="12C637F4" w14:textId="77777777" w:rsidR="00733E96" w:rsidRPr="00BA3488" w:rsidRDefault="001B1705" w:rsidP="00825B13">
      <w:pPr>
        <w:pStyle w:val="4-3"/>
        <w:rPr>
          <w:rtl/>
        </w:rPr>
      </w:pPr>
      <w:r w:rsidRPr="002A3E64">
        <w:rPr>
          <w:rtl/>
        </w:rPr>
        <w:t>המציע אינו מחזיק או מוחזק על ידי מציע אחר במכרז</w:t>
      </w:r>
      <w:r w:rsidR="00502829">
        <w:rPr>
          <w:rFonts w:hint="cs"/>
          <w:rtl/>
        </w:rPr>
        <w:t>.</w:t>
      </w:r>
      <w:r w:rsidRPr="002A3E64">
        <w:rPr>
          <w:rtl/>
        </w:rPr>
        <w:t xml:space="preserve"> </w:t>
      </w:r>
      <w:bookmarkEnd w:id="338"/>
    </w:p>
    <w:p w14:paraId="595D5871" w14:textId="77777777" w:rsidR="00733E96" w:rsidRDefault="001B1705" w:rsidP="00502829">
      <w:pPr>
        <w:pStyle w:val="4-3"/>
        <w:rPr>
          <w:rtl/>
        </w:rPr>
      </w:pPr>
      <w:bookmarkStart w:id="339" w:name="_Toc53331364"/>
      <w:r w:rsidRPr="002A3E64">
        <w:rPr>
          <w:rtl/>
        </w:rPr>
        <w:t xml:space="preserve">גורם אחד אינו מחזיק ב-25% </w:t>
      </w:r>
      <w:r w:rsidR="00C31A54">
        <w:rPr>
          <w:rFonts w:hint="cs"/>
          <w:rtl/>
        </w:rPr>
        <w:t xml:space="preserve">או </w:t>
      </w:r>
      <w:r w:rsidRPr="002A3E64">
        <w:rPr>
          <w:rtl/>
        </w:rPr>
        <w:t>יותר מאמצעי שליטה בו ובמציע נוסף במכרז.</w:t>
      </w:r>
      <w:bookmarkEnd w:id="339"/>
      <w:r w:rsidRPr="002A3E64">
        <w:rPr>
          <w:rtl/>
        </w:rPr>
        <w:t xml:space="preserve"> </w:t>
      </w:r>
    </w:p>
    <w:p w14:paraId="6D16C7DB" w14:textId="77777777" w:rsidR="00502829" w:rsidRPr="00BA3488" w:rsidRDefault="001B1705" w:rsidP="00825B13">
      <w:pPr>
        <w:pStyle w:val="3-"/>
        <w:rPr>
          <w:rtl/>
        </w:rPr>
      </w:pPr>
      <w:r>
        <w:rPr>
          <w:rFonts w:hint="cs"/>
          <w:rtl/>
        </w:rPr>
        <w:t>"</w:t>
      </w:r>
      <w:r w:rsidRPr="002A3E64">
        <w:rPr>
          <w:rtl/>
        </w:rPr>
        <w:t>החזקה</w:t>
      </w:r>
      <w:r>
        <w:rPr>
          <w:rFonts w:hint="cs"/>
          <w:rtl/>
        </w:rPr>
        <w:t>"</w:t>
      </w:r>
      <w:r w:rsidRPr="002A3E64">
        <w:rPr>
          <w:rtl/>
        </w:rPr>
        <w:t xml:space="preserve"> לעניין </w:t>
      </w:r>
      <w:r>
        <w:rPr>
          <w:rFonts w:hint="cs"/>
          <w:rtl/>
        </w:rPr>
        <w:t xml:space="preserve">סעיף </w:t>
      </w:r>
      <w:r w:rsidRPr="002A3E64">
        <w:rPr>
          <w:rtl/>
        </w:rPr>
        <w:t>זה – החזקה במישרין או בעקיפין ב-25% או יותר מאמצעי שליטה, כהגדרתו בחוק ניירות ערך, התשכ"ח-1968.</w:t>
      </w:r>
    </w:p>
    <w:p w14:paraId="1DFE107A" w14:textId="77777777" w:rsidR="00324A19" w:rsidRPr="00BA3488" w:rsidRDefault="001B1705" w:rsidP="00A0392D">
      <w:pPr>
        <w:pStyle w:val="3-"/>
        <w:rPr>
          <w:rtl/>
        </w:rPr>
      </w:pPr>
      <w:bookmarkStart w:id="340" w:name="_Toc53331365"/>
      <w:r w:rsidRPr="002A3E64">
        <w:rPr>
          <w:rtl/>
        </w:rPr>
        <w:t>המציע אינו קבלן משנה של מציע אחר במכרז, בקשר עם ביצוע השירותים במכרז זה.</w:t>
      </w:r>
      <w:bookmarkEnd w:id="340"/>
    </w:p>
    <w:p w14:paraId="36CACBCC" w14:textId="77777777" w:rsidR="0041697E" w:rsidRPr="00EC0034" w:rsidRDefault="001B1705" w:rsidP="00973BC2">
      <w:pPr>
        <w:pStyle w:val="1fe"/>
        <w:rPr>
          <w:rtl/>
        </w:rPr>
      </w:pPr>
      <w:bookmarkStart w:id="341" w:name="_Toc256000053"/>
      <w:bookmarkStart w:id="342" w:name="_Toc173823730"/>
      <w:bookmarkStart w:id="343" w:name="_Toc173825538"/>
      <w:bookmarkStart w:id="344" w:name="_Toc43400633"/>
      <w:bookmarkStart w:id="345" w:name="_Toc44931944"/>
      <w:bookmarkStart w:id="346" w:name="_Toc44932031"/>
      <w:bookmarkStart w:id="347" w:name="_Toc53331366"/>
      <w:r w:rsidRPr="00EC0034">
        <w:rPr>
          <w:rFonts w:hint="cs"/>
          <w:rtl/>
        </w:rPr>
        <w:t>בקש</w:t>
      </w:r>
      <w:r w:rsidR="0083684B" w:rsidRPr="00EC0034">
        <w:rPr>
          <w:rFonts w:hint="cs"/>
          <w:rtl/>
        </w:rPr>
        <w:t>ות</w:t>
      </w:r>
      <w:bookmarkEnd w:id="341"/>
      <w:bookmarkEnd w:id="342"/>
      <w:bookmarkEnd w:id="343"/>
      <w:r w:rsidRPr="00EC0034">
        <w:rPr>
          <w:rFonts w:hint="cs"/>
          <w:rtl/>
        </w:rPr>
        <w:t xml:space="preserve"> </w:t>
      </w:r>
      <w:bookmarkEnd w:id="344"/>
      <w:bookmarkEnd w:id="345"/>
      <w:bookmarkEnd w:id="346"/>
      <w:bookmarkEnd w:id="347"/>
    </w:p>
    <w:p w14:paraId="1CF922C9" w14:textId="77777777" w:rsidR="0083684B" w:rsidRDefault="001B1705" w:rsidP="007B01DE">
      <w:pPr>
        <w:pStyle w:val="2-"/>
        <w:rPr>
          <w:rtl/>
        </w:rPr>
      </w:pPr>
      <w:r>
        <w:rPr>
          <w:rFonts w:hint="cs"/>
          <w:rtl/>
        </w:rPr>
        <w:t>הגשת בקשות במסגרת ההצעה</w:t>
      </w:r>
    </w:p>
    <w:p w14:paraId="1CB82C0C" w14:textId="77777777" w:rsidR="0083684B" w:rsidRDefault="001B1705" w:rsidP="00A0392D">
      <w:pPr>
        <w:pStyle w:val="3-"/>
        <w:rPr>
          <w:rtl/>
        </w:rPr>
      </w:pPr>
      <w:r w:rsidRPr="007849E4">
        <w:rPr>
          <w:rFonts w:hint="cs"/>
          <w:rtl/>
        </w:rPr>
        <w:t xml:space="preserve">במסגרת הצעתו רשאי המציע </w:t>
      </w:r>
      <w:r>
        <w:rPr>
          <w:rFonts w:hint="cs"/>
          <w:rtl/>
        </w:rPr>
        <w:t>להגיש</w:t>
      </w:r>
      <w:r w:rsidRPr="007849E4">
        <w:rPr>
          <w:rFonts w:hint="cs"/>
          <w:rtl/>
        </w:rPr>
        <w:t xml:space="preserve"> בקשות הנכללות בתנאי המכרז כמפורט בסעיף זה להלן</w:t>
      </w:r>
      <w:r>
        <w:rPr>
          <w:rFonts w:hint="cs"/>
          <w:rtl/>
        </w:rPr>
        <w:t xml:space="preserve"> וזאת כחלק בלתי נפרד מהצעתו</w:t>
      </w:r>
      <w:r w:rsidRPr="007849E4">
        <w:rPr>
          <w:rFonts w:hint="cs"/>
          <w:rtl/>
        </w:rPr>
        <w:t>.</w:t>
      </w:r>
    </w:p>
    <w:p w14:paraId="607E9695" w14:textId="77777777" w:rsidR="0083684B" w:rsidRDefault="001B1705" w:rsidP="00A0392D">
      <w:pPr>
        <w:pStyle w:val="3-"/>
        <w:rPr>
          <w:rtl/>
        </w:rPr>
      </w:pPr>
      <w:r>
        <w:rPr>
          <w:rFonts w:hint="cs"/>
          <w:rtl/>
        </w:rPr>
        <w:t>הבקשות יכללו במסמכי ההצעה וינוסחו בצורה ברורה תוך הפנייה לסעיף אליו מתייחסת הבקשה.</w:t>
      </w:r>
    </w:p>
    <w:p w14:paraId="7363C43E" w14:textId="77777777" w:rsidR="0083684B" w:rsidRDefault="001B1705" w:rsidP="00A0392D">
      <w:pPr>
        <w:pStyle w:val="3-"/>
        <w:rPr>
          <w:rtl/>
        </w:rPr>
      </w:pPr>
      <w:r>
        <w:rPr>
          <w:rFonts w:hint="cs"/>
          <w:rtl/>
        </w:rPr>
        <w:t xml:space="preserve">מציע שלא יפנה למזמין בבקשה האפשרית בהתאם לכללי מכרז זה כחלק מהגשת הצעתו, יהיה מנוע מלהעלות בעתיד כל טענה, דרישה או תביעה בנושא ויראו בו כמי </w:t>
      </w:r>
      <w:proofErr w:type="spellStart"/>
      <w:r>
        <w:rPr>
          <w:rFonts w:hint="cs"/>
          <w:rtl/>
        </w:rPr>
        <w:t>שויתר</w:t>
      </w:r>
      <w:proofErr w:type="spellEnd"/>
      <w:r>
        <w:rPr>
          <w:rFonts w:hint="cs"/>
          <w:rtl/>
        </w:rPr>
        <w:t xml:space="preserve"> על בקשתו או על הזכות הנובעת ממנה, בהתאם להקשר, אף אם הוא עומד בתנאים המהותיים המקימים את הזכאות - והכל לפני העניין והקשר הדברים. </w:t>
      </w:r>
    </w:p>
    <w:p w14:paraId="556C70DD" w14:textId="77777777" w:rsidR="00327C31" w:rsidRPr="002A3E64" w:rsidRDefault="001B1705" w:rsidP="007B01DE">
      <w:pPr>
        <w:pStyle w:val="2-"/>
        <w:rPr>
          <w:rtl/>
        </w:rPr>
      </w:pPr>
      <w:bookmarkStart w:id="348" w:name="_Toc42501739"/>
      <w:bookmarkStart w:id="349" w:name="_Toc42589797"/>
      <w:bookmarkStart w:id="350" w:name="_Toc42589890"/>
      <w:bookmarkStart w:id="351" w:name="_Toc43197227"/>
      <w:bookmarkStart w:id="352" w:name="_Toc44931945"/>
      <w:bookmarkStart w:id="353" w:name="_Toc44932032"/>
      <w:bookmarkStart w:id="354" w:name="_Toc49766707"/>
      <w:bookmarkStart w:id="355" w:name="_Toc49766796"/>
      <w:bookmarkStart w:id="356" w:name="_Toc53330159"/>
      <w:bookmarkEnd w:id="348"/>
      <w:bookmarkEnd w:id="349"/>
      <w:bookmarkEnd w:id="350"/>
      <w:bookmarkEnd w:id="351"/>
      <w:bookmarkEnd w:id="352"/>
      <w:bookmarkEnd w:id="353"/>
      <w:bookmarkEnd w:id="354"/>
      <w:bookmarkEnd w:id="355"/>
      <w:bookmarkEnd w:id="356"/>
      <w:r w:rsidRPr="002A3E64">
        <w:rPr>
          <w:rFonts w:hint="eastAsia"/>
          <w:rtl/>
        </w:rPr>
        <w:t>עסק</w:t>
      </w:r>
      <w:r w:rsidRPr="002A3E64">
        <w:rPr>
          <w:rtl/>
        </w:rPr>
        <w:t xml:space="preserve"> </w:t>
      </w:r>
      <w:r w:rsidRPr="002A3E64">
        <w:rPr>
          <w:rFonts w:hint="eastAsia"/>
          <w:rtl/>
        </w:rPr>
        <w:t>בשליטת</w:t>
      </w:r>
      <w:r w:rsidRPr="002A3E64">
        <w:rPr>
          <w:rtl/>
        </w:rPr>
        <w:t xml:space="preserve"> </w:t>
      </w:r>
      <w:r w:rsidRPr="002A3E64">
        <w:rPr>
          <w:rFonts w:hint="eastAsia"/>
          <w:rtl/>
        </w:rPr>
        <w:t>אישה</w:t>
      </w:r>
    </w:p>
    <w:p w14:paraId="3C32AF51" w14:textId="5A51B265" w:rsidR="00327C31" w:rsidRDefault="001B1705" w:rsidP="00A0392D">
      <w:pPr>
        <w:pStyle w:val="3-"/>
        <w:rPr>
          <w:rtl/>
        </w:rPr>
      </w:pPr>
      <w:bookmarkStart w:id="357" w:name="_Toc53331367"/>
      <w:r w:rsidRPr="002A3E64">
        <w:rPr>
          <w:rFonts w:hint="eastAsia"/>
          <w:rtl/>
        </w:rPr>
        <w:t>מציע</w:t>
      </w:r>
      <w:r w:rsidRPr="002A3E64">
        <w:rPr>
          <w:rtl/>
        </w:rPr>
        <w:t xml:space="preserve"> </w:t>
      </w:r>
      <w:r w:rsidRPr="002A3E64">
        <w:rPr>
          <w:rFonts w:hint="eastAsia"/>
          <w:rtl/>
        </w:rPr>
        <w:t>שהוא</w:t>
      </w:r>
      <w:r w:rsidRPr="002A3E64">
        <w:rPr>
          <w:rtl/>
        </w:rPr>
        <w:t xml:space="preserve"> "עסק </w:t>
      </w:r>
      <w:r w:rsidRPr="002A3E64">
        <w:rPr>
          <w:rFonts w:hint="eastAsia"/>
          <w:rtl/>
        </w:rPr>
        <w:t>בשליטת</w:t>
      </w:r>
      <w:r w:rsidRPr="002A3E64">
        <w:rPr>
          <w:rtl/>
        </w:rPr>
        <w:t xml:space="preserve"> </w:t>
      </w:r>
      <w:r w:rsidRPr="002A3E64">
        <w:rPr>
          <w:rFonts w:hint="eastAsia"/>
          <w:rtl/>
        </w:rPr>
        <w:t>אישה</w:t>
      </w:r>
      <w:r w:rsidRPr="002A3E64">
        <w:rPr>
          <w:rtl/>
        </w:rPr>
        <w:t>"</w:t>
      </w:r>
      <w:r w:rsidR="00AB763C">
        <w:rPr>
          <w:rFonts w:hint="cs"/>
          <w:rtl/>
        </w:rPr>
        <w:t xml:space="preserve"> </w:t>
      </w:r>
      <w:r w:rsidR="00AB763C" w:rsidRPr="002A3E64">
        <w:rPr>
          <w:rtl/>
        </w:rPr>
        <w:t>בהתאם להוראות סעיף 2ב לחוק חובת המכרזים</w:t>
      </w:r>
      <w:r w:rsidRPr="002A3E64">
        <w:rPr>
          <w:rtl/>
        </w:rPr>
        <w:t xml:space="preserve"> </w:t>
      </w:r>
      <w:r w:rsidRPr="002A3E64">
        <w:rPr>
          <w:rFonts w:hint="eastAsia"/>
          <w:rtl/>
        </w:rPr>
        <w:t>ומעונין</w:t>
      </w:r>
      <w:r w:rsidRPr="002A3E64">
        <w:rPr>
          <w:rtl/>
        </w:rPr>
        <w:t xml:space="preserve"> </w:t>
      </w:r>
      <w:r w:rsidRPr="002A3E64">
        <w:rPr>
          <w:rFonts w:hint="eastAsia"/>
          <w:rtl/>
        </w:rPr>
        <w:t>שתינתן</w:t>
      </w:r>
      <w:r w:rsidRPr="002A3E64">
        <w:rPr>
          <w:rtl/>
        </w:rPr>
        <w:t xml:space="preserve"> </w:t>
      </w:r>
      <w:r w:rsidRPr="002A3E64">
        <w:rPr>
          <w:rFonts w:hint="eastAsia"/>
          <w:rtl/>
        </w:rPr>
        <w:t>לו</w:t>
      </w:r>
      <w:r w:rsidRPr="002A3E64">
        <w:rPr>
          <w:rtl/>
        </w:rPr>
        <w:t xml:space="preserve"> </w:t>
      </w:r>
      <w:r w:rsidRPr="002A3E64">
        <w:rPr>
          <w:rFonts w:hint="eastAsia"/>
          <w:rtl/>
        </w:rPr>
        <w:t>העדפה</w:t>
      </w:r>
      <w:r w:rsidR="00AB763C">
        <w:rPr>
          <w:rFonts w:hint="cs"/>
          <w:rtl/>
        </w:rPr>
        <w:t xml:space="preserve"> יצהיר על כך כלהלן (יש לסמן </w:t>
      </w:r>
      <w:r w:rsidR="00AB763C">
        <w:rPr>
          <w:rFonts w:hint="cs"/>
        </w:rPr>
        <w:t>X</w:t>
      </w:r>
      <w:r w:rsidR="00AB763C">
        <w:rPr>
          <w:rFonts w:hint="cs"/>
          <w:rtl/>
        </w:rPr>
        <w:t xml:space="preserve"> במקום המתאים): </w:t>
      </w:r>
      <w:r w:rsidRPr="002A3E64">
        <w:rPr>
          <w:rtl/>
        </w:rPr>
        <w:t xml:space="preserve"> </w:t>
      </w:r>
      <w:bookmarkEnd w:id="357"/>
    </w:p>
    <w:p w14:paraId="7F7C98E1" w14:textId="77777777" w:rsidR="00AB763C" w:rsidRPr="00AB763C" w:rsidRDefault="001B1705" w:rsidP="00A65735">
      <w:pPr>
        <w:pStyle w:val="42"/>
        <w:rPr>
          <w:rtl/>
        </w:rPr>
      </w:pPr>
      <w:r>
        <w:rPr>
          <w:rFonts w:hint="cs"/>
          <w:b/>
          <w:bCs/>
          <w:rtl/>
        </w:rPr>
        <w:t xml:space="preserve">המציע מצהיר כי </w:t>
      </w:r>
      <w:r w:rsidRPr="001C0BDA">
        <w:rPr>
          <w:rFonts w:hint="eastAsia"/>
          <w:rtl/>
        </w:rPr>
        <w:t>הוא</w:t>
      </w:r>
      <w:r>
        <w:rPr>
          <w:rFonts w:hint="cs"/>
          <w:b/>
          <w:bCs/>
          <w:rtl/>
        </w:rPr>
        <w:t xml:space="preserve"> </w:t>
      </w:r>
      <w:r w:rsidRPr="00AB763C">
        <w:rPr>
          <w:rtl/>
        </w:rPr>
        <w:t>עסק אשר אישה מחזיקה בשליטה בו, ואשר יש לה, לבד או יחד עם נשים אחרות, היכולת לכוון את פעילותו וכי לא התקיים אף אחד מאלה:</w:t>
      </w:r>
      <w:r>
        <w:rPr>
          <w:rFonts w:hint="cs"/>
          <w:b/>
          <w:bCs/>
          <w:rtl/>
        </w:rPr>
        <w:t xml:space="preserve"> </w:t>
      </w:r>
      <w:r w:rsidRPr="00AB763C">
        <w:rPr>
          <w:rtl/>
        </w:rPr>
        <w:t>(1) אם מכהן ב</w:t>
      </w:r>
      <w:r w:rsidR="00A6554D">
        <w:rPr>
          <w:rFonts w:hint="cs"/>
          <w:b/>
          <w:bCs/>
          <w:rtl/>
        </w:rPr>
        <w:t>מציע</w:t>
      </w:r>
      <w:r w:rsidRPr="00AB763C">
        <w:rPr>
          <w:rtl/>
        </w:rPr>
        <w:t xml:space="preserve"> נושא משרה שאינו אישה – הוא אינו קרוב של המחזיקה בשליטה;</w:t>
      </w:r>
      <w:r>
        <w:rPr>
          <w:rFonts w:hint="cs"/>
          <w:b/>
          <w:bCs/>
          <w:rtl/>
        </w:rPr>
        <w:t xml:space="preserve"> </w:t>
      </w:r>
      <w:r w:rsidRPr="00AB763C">
        <w:rPr>
          <w:rtl/>
        </w:rPr>
        <w:t>(2) אם שליש מהדירקטורים אינם נשים – אין הם קרובים של המחזיקה בשליטה;</w:t>
      </w:r>
    </w:p>
    <w:p w14:paraId="6A01E380" w14:textId="77777777" w:rsidR="00AB763C" w:rsidRDefault="001B1705" w:rsidP="00EB585E">
      <w:pPr>
        <w:pStyle w:val="4-3"/>
        <w:rPr>
          <w:rtl/>
        </w:rPr>
      </w:pPr>
      <w:r>
        <w:rPr>
          <w:rFonts w:hint="cs"/>
          <w:rtl/>
        </w:rPr>
        <w:lastRenderedPageBreak/>
        <w:t xml:space="preserve">לתמיכה בהצהרה זו, </w:t>
      </w:r>
      <w:r w:rsidRPr="00EB585E">
        <w:rPr>
          <w:rFonts w:hint="cs"/>
          <w:b/>
          <w:bCs/>
          <w:rtl/>
        </w:rPr>
        <w:t>וכתנאי לקבלת העדפה</w:t>
      </w:r>
      <w:r>
        <w:rPr>
          <w:rFonts w:hint="cs"/>
          <w:rtl/>
        </w:rPr>
        <w:t xml:space="preserve"> על המציע לצרף אישור </w:t>
      </w:r>
      <w:r w:rsidR="00A6554D">
        <w:rPr>
          <w:rFonts w:hint="cs"/>
          <w:rtl/>
        </w:rPr>
        <w:t xml:space="preserve"> רו"ח </w:t>
      </w:r>
      <w:r>
        <w:rPr>
          <w:rFonts w:hint="cs"/>
          <w:rtl/>
        </w:rPr>
        <w:t>ותצהיר כהגדרתם בחוק חובת המכרזים</w:t>
      </w:r>
      <w:r w:rsidR="00A6554D">
        <w:rPr>
          <w:rFonts w:hint="cs"/>
          <w:rtl/>
        </w:rPr>
        <w:t>,</w:t>
      </w:r>
      <w:r>
        <w:rPr>
          <w:rFonts w:hint="cs"/>
          <w:rtl/>
        </w:rPr>
        <w:t xml:space="preserve"> המעיד</w:t>
      </w:r>
      <w:r w:rsidR="00A6554D">
        <w:rPr>
          <w:rFonts w:hint="cs"/>
          <w:rtl/>
        </w:rPr>
        <w:t>ים</w:t>
      </w:r>
      <w:r>
        <w:rPr>
          <w:rFonts w:hint="cs"/>
          <w:rtl/>
        </w:rPr>
        <w:t xml:space="preserve"> על כך שהעסק הוא בשליטת אישה. </w:t>
      </w:r>
    </w:p>
    <w:p w14:paraId="658197C4" w14:textId="77777777" w:rsidR="00FE7747" w:rsidRPr="002A3E64" w:rsidRDefault="001B1705" w:rsidP="00FE7747">
      <w:pPr>
        <w:pStyle w:val="2-"/>
        <w:rPr>
          <w:rtl/>
        </w:rPr>
      </w:pPr>
      <w:r>
        <w:rPr>
          <w:rFonts w:hint="cs"/>
          <w:rtl/>
        </w:rPr>
        <w:t>עידוד משרתי מילואים</w:t>
      </w:r>
    </w:p>
    <w:p w14:paraId="37A8141E" w14:textId="77777777" w:rsidR="00AB1053" w:rsidRDefault="001B1705" w:rsidP="00FE7747">
      <w:pPr>
        <w:pStyle w:val="3-"/>
        <w:rPr>
          <w:rtl/>
        </w:rPr>
      </w:pPr>
      <w:r w:rsidRPr="002A3E64">
        <w:rPr>
          <w:rFonts w:hint="eastAsia"/>
          <w:rtl/>
        </w:rPr>
        <w:t>מציע</w:t>
      </w:r>
      <w:r w:rsidRPr="002A3E64">
        <w:rPr>
          <w:rtl/>
        </w:rPr>
        <w:t xml:space="preserve"> </w:t>
      </w:r>
      <w:r w:rsidR="00CF7B4D">
        <w:rPr>
          <w:rFonts w:hint="cs"/>
          <w:rtl/>
        </w:rPr>
        <w:t xml:space="preserve">שמחזיק בשליטה בו </w:t>
      </w:r>
      <w:r>
        <w:rPr>
          <w:rFonts w:hint="cs"/>
          <w:rtl/>
        </w:rPr>
        <w:t xml:space="preserve">הוא חייל מילואים כהגדרתו בחוק שירות המילואים, התשס"ח-2008, ששירת שירות מילואים 20 ימים לפחות במהלך 12 החודשים לפני המועד האחרון להגשת הצעות במכרז, </w:t>
      </w:r>
      <w:r w:rsidRPr="002A3E64">
        <w:rPr>
          <w:rFonts w:hint="eastAsia"/>
          <w:rtl/>
        </w:rPr>
        <w:t>ומעונין</w:t>
      </w:r>
      <w:r w:rsidRPr="002A3E64">
        <w:rPr>
          <w:rtl/>
        </w:rPr>
        <w:t xml:space="preserve"> </w:t>
      </w:r>
      <w:r w:rsidRPr="002A3E64">
        <w:rPr>
          <w:rFonts w:hint="eastAsia"/>
          <w:rtl/>
        </w:rPr>
        <w:t>שתינתן</w:t>
      </w:r>
      <w:r w:rsidRPr="002A3E64">
        <w:rPr>
          <w:rtl/>
        </w:rPr>
        <w:t xml:space="preserve"> </w:t>
      </w:r>
      <w:r w:rsidRPr="002A3E64">
        <w:rPr>
          <w:rFonts w:hint="eastAsia"/>
          <w:rtl/>
        </w:rPr>
        <w:t>לו</w:t>
      </w:r>
      <w:r w:rsidRPr="002A3E64">
        <w:rPr>
          <w:rtl/>
        </w:rPr>
        <w:t xml:space="preserve"> </w:t>
      </w:r>
      <w:r w:rsidRPr="002A3E64">
        <w:rPr>
          <w:rFonts w:hint="eastAsia"/>
          <w:rtl/>
        </w:rPr>
        <w:t>העדפה</w:t>
      </w:r>
      <w:r w:rsidRPr="002A3E64">
        <w:rPr>
          <w:rtl/>
        </w:rPr>
        <w:t xml:space="preserve"> </w:t>
      </w:r>
      <w:r w:rsidRPr="002A3E64">
        <w:rPr>
          <w:rFonts w:hint="eastAsia"/>
          <w:rtl/>
        </w:rPr>
        <w:t>בשל</w:t>
      </w:r>
      <w:r w:rsidRPr="002A3E64">
        <w:rPr>
          <w:rtl/>
        </w:rPr>
        <w:t xml:space="preserve"> </w:t>
      </w:r>
      <w:r w:rsidRPr="002A3E64">
        <w:rPr>
          <w:rFonts w:hint="eastAsia"/>
          <w:rtl/>
        </w:rPr>
        <w:t>כך</w:t>
      </w:r>
      <w:r w:rsidRPr="002A3E64">
        <w:rPr>
          <w:rtl/>
        </w:rPr>
        <w:t xml:space="preserve"> </w:t>
      </w:r>
      <w:r w:rsidRPr="002A3E64">
        <w:rPr>
          <w:rFonts w:hint="eastAsia"/>
          <w:rtl/>
        </w:rPr>
        <w:t>י</w:t>
      </w:r>
      <w:r>
        <w:rPr>
          <w:rFonts w:hint="cs"/>
          <w:rtl/>
        </w:rPr>
        <w:t xml:space="preserve">צהיר כלהלן (יש לסמן </w:t>
      </w:r>
      <w:r>
        <w:rPr>
          <w:rFonts w:hint="cs"/>
        </w:rPr>
        <w:t>X</w:t>
      </w:r>
      <w:r>
        <w:rPr>
          <w:rFonts w:hint="cs"/>
          <w:rtl/>
        </w:rPr>
        <w:t xml:space="preserve"> במקום המתאים):</w:t>
      </w:r>
    </w:p>
    <w:p w14:paraId="46189B8A" w14:textId="77777777" w:rsidR="00AB1053" w:rsidRDefault="001B1705" w:rsidP="00A65735">
      <w:pPr>
        <w:pStyle w:val="42"/>
        <w:rPr>
          <w:rtl/>
        </w:rPr>
      </w:pPr>
      <w:r>
        <w:rPr>
          <w:rFonts w:hint="cs"/>
          <w:b/>
          <w:bCs/>
          <w:rtl/>
        </w:rPr>
        <w:t xml:space="preserve">המציע מצהיר כי </w:t>
      </w:r>
      <w:r w:rsidRPr="00EB585E">
        <w:rPr>
          <w:rFonts w:hint="eastAsia"/>
          <w:rtl/>
        </w:rPr>
        <w:t>הוא</w:t>
      </w:r>
      <w:r w:rsidRPr="00EB585E">
        <w:rPr>
          <w:rtl/>
        </w:rPr>
        <w:t xml:space="preserve"> </w:t>
      </w:r>
      <w:r w:rsidRPr="00EB585E">
        <w:rPr>
          <w:rFonts w:hint="eastAsia"/>
          <w:rtl/>
        </w:rPr>
        <w:t>חייל</w:t>
      </w:r>
      <w:r w:rsidRPr="00EB585E">
        <w:rPr>
          <w:rtl/>
        </w:rPr>
        <w:t xml:space="preserve"> </w:t>
      </w:r>
      <w:r w:rsidRPr="00EB585E">
        <w:rPr>
          <w:rFonts w:hint="eastAsia"/>
          <w:rtl/>
        </w:rPr>
        <w:t>מילואים</w:t>
      </w:r>
      <w:r w:rsidRPr="00EB585E">
        <w:rPr>
          <w:rtl/>
        </w:rPr>
        <w:t xml:space="preserve"> </w:t>
      </w:r>
      <w:r w:rsidRPr="00EB585E">
        <w:rPr>
          <w:rFonts w:hint="eastAsia"/>
          <w:rtl/>
        </w:rPr>
        <w:t>כהגדרתו</w:t>
      </w:r>
      <w:r w:rsidRPr="00EB585E">
        <w:rPr>
          <w:rtl/>
        </w:rPr>
        <w:t xml:space="preserve"> </w:t>
      </w:r>
      <w:r w:rsidRPr="00EB585E">
        <w:rPr>
          <w:rFonts w:hint="eastAsia"/>
          <w:rtl/>
        </w:rPr>
        <w:t>בחוק</w:t>
      </w:r>
      <w:r w:rsidRPr="00EB585E">
        <w:rPr>
          <w:rtl/>
        </w:rPr>
        <w:t xml:space="preserve"> </w:t>
      </w:r>
      <w:r w:rsidRPr="00EB585E">
        <w:rPr>
          <w:rFonts w:hint="eastAsia"/>
          <w:rtl/>
        </w:rPr>
        <w:t>שירות</w:t>
      </w:r>
      <w:r w:rsidRPr="00EB585E">
        <w:rPr>
          <w:rtl/>
        </w:rPr>
        <w:t xml:space="preserve"> </w:t>
      </w:r>
      <w:r w:rsidRPr="00EB585E">
        <w:rPr>
          <w:rFonts w:hint="eastAsia"/>
          <w:rtl/>
        </w:rPr>
        <w:t>המילואים</w:t>
      </w:r>
      <w:r w:rsidRPr="00EB585E">
        <w:rPr>
          <w:rtl/>
        </w:rPr>
        <w:t xml:space="preserve">, </w:t>
      </w:r>
      <w:r w:rsidRPr="00EB585E">
        <w:rPr>
          <w:rFonts w:hint="eastAsia"/>
          <w:rtl/>
        </w:rPr>
        <w:t>התשס</w:t>
      </w:r>
      <w:r w:rsidRPr="00EB585E">
        <w:rPr>
          <w:rtl/>
        </w:rPr>
        <w:t xml:space="preserve">"ח-2008, </w:t>
      </w:r>
      <w:r w:rsidRPr="00EB585E">
        <w:rPr>
          <w:rFonts w:hint="eastAsia"/>
          <w:rtl/>
        </w:rPr>
        <w:t>ששירת</w:t>
      </w:r>
      <w:r w:rsidRPr="00EB585E">
        <w:rPr>
          <w:rtl/>
        </w:rPr>
        <w:t xml:space="preserve"> </w:t>
      </w:r>
      <w:r w:rsidRPr="00EB585E">
        <w:rPr>
          <w:rFonts w:hint="eastAsia"/>
          <w:rtl/>
        </w:rPr>
        <w:t>שירות</w:t>
      </w:r>
      <w:r w:rsidRPr="00EB585E">
        <w:rPr>
          <w:rtl/>
        </w:rPr>
        <w:t xml:space="preserve"> </w:t>
      </w:r>
      <w:r w:rsidRPr="00EB585E">
        <w:rPr>
          <w:rFonts w:hint="eastAsia"/>
          <w:rtl/>
        </w:rPr>
        <w:t>מילואים</w:t>
      </w:r>
      <w:r w:rsidRPr="00EB585E">
        <w:rPr>
          <w:rtl/>
        </w:rPr>
        <w:t xml:space="preserve"> 20 </w:t>
      </w:r>
      <w:r w:rsidRPr="00EB585E">
        <w:rPr>
          <w:rFonts w:hint="eastAsia"/>
          <w:rtl/>
        </w:rPr>
        <w:t>ימים</w:t>
      </w:r>
      <w:r w:rsidRPr="00EB585E">
        <w:rPr>
          <w:rtl/>
        </w:rPr>
        <w:t xml:space="preserve"> </w:t>
      </w:r>
      <w:r w:rsidRPr="00EB585E">
        <w:rPr>
          <w:rFonts w:hint="eastAsia"/>
          <w:rtl/>
        </w:rPr>
        <w:t>לפחות</w:t>
      </w:r>
      <w:r w:rsidRPr="00EB585E">
        <w:rPr>
          <w:rtl/>
        </w:rPr>
        <w:t xml:space="preserve"> </w:t>
      </w:r>
      <w:r w:rsidRPr="00EB585E">
        <w:rPr>
          <w:rFonts w:hint="eastAsia"/>
          <w:rtl/>
        </w:rPr>
        <w:t>במהלך</w:t>
      </w:r>
      <w:r w:rsidRPr="00EB585E">
        <w:rPr>
          <w:rtl/>
        </w:rPr>
        <w:t xml:space="preserve"> 12 </w:t>
      </w:r>
      <w:r w:rsidRPr="00EB585E">
        <w:rPr>
          <w:rFonts w:hint="eastAsia"/>
          <w:rtl/>
        </w:rPr>
        <w:t>החודשים</w:t>
      </w:r>
      <w:r w:rsidRPr="00EB585E">
        <w:rPr>
          <w:rtl/>
        </w:rPr>
        <w:t xml:space="preserve"> </w:t>
      </w:r>
      <w:r w:rsidRPr="00EB585E">
        <w:rPr>
          <w:rFonts w:hint="eastAsia"/>
          <w:rtl/>
        </w:rPr>
        <w:t>לפני</w:t>
      </w:r>
      <w:r w:rsidRPr="00EB585E">
        <w:rPr>
          <w:rtl/>
        </w:rPr>
        <w:t xml:space="preserve"> </w:t>
      </w:r>
      <w:r w:rsidRPr="00EB585E">
        <w:rPr>
          <w:rFonts w:hint="eastAsia"/>
          <w:rtl/>
        </w:rPr>
        <w:t>המועד</w:t>
      </w:r>
      <w:r w:rsidRPr="00EB585E">
        <w:rPr>
          <w:rtl/>
        </w:rPr>
        <w:t xml:space="preserve"> </w:t>
      </w:r>
      <w:r w:rsidRPr="00EB585E">
        <w:rPr>
          <w:rFonts w:hint="eastAsia"/>
          <w:rtl/>
        </w:rPr>
        <w:t>האחרון</w:t>
      </w:r>
      <w:r w:rsidRPr="00EB585E">
        <w:rPr>
          <w:rtl/>
        </w:rPr>
        <w:t xml:space="preserve"> </w:t>
      </w:r>
      <w:r w:rsidRPr="00EB585E">
        <w:rPr>
          <w:rFonts w:hint="eastAsia"/>
          <w:rtl/>
        </w:rPr>
        <w:t>להגשת</w:t>
      </w:r>
      <w:r w:rsidRPr="00EB585E">
        <w:rPr>
          <w:rtl/>
        </w:rPr>
        <w:t xml:space="preserve"> </w:t>
      </w:r>
      <w:r w:rsidRPr="00EB585E">
        <w:rPr>
          <w:rFonts w:hint="eastAsia"/>
          <w:rtl/>
        </w:rPr>
        <w:t>הצעות</w:t>
      </w:r>
      <w:r w:rsidRPr="00EB585E">
        <w:rPr>
          <w:rtl/>
        </w:rPr>
        <w:t xml:space="preserve"> </w:t>
      </w:r>
      <w:r w:rsidRPr="00EB585E">
        <w:rPr>
          <w:rFonts w:hint="eastAsia"/>
          <w:rtl/>
        </w:rPr>
        <w:t>במכרז</w:t>
      </w:r>
      <w:r>
        <w:rPr>
          <w:rFonts w:hint="cs"/>
          <w:rtl/>
        </w:rPr>
        <w:t xml:space="preserve">. </w:t>
      </w:r>
    </w:p>
    <w:p w14:paraId="3913D267" w14:textId="77777777" w:rsidR="00AB1053" w:rsidRDefault="001B1705" w:rsidP="00EB585E">
      <w:pPr>
        <w:pStyle w:val="42"/>
        <w:numPr>
          <w:ilvl w:val="0"/>
          <w:numId w:val="0"/>
        </w:numPr>
        <w:ind w:left="2970"/>
        <w:rPr>
          <w:b/>
          <w:bCs/>
          <w:rtl/>
        </w:rPr>
      </w:pPr>
      <w:r>
        <w:rPr>
          <w:rFonts w:hint="cs"/>
          <w:rtl/>
        </w:rPr>
        <w:t xml:space="preserve">הוא מחזיק בשליטה בעסק מגיש ההצעה. לעניין זה "מחזיק בשליטה" </w:t>
      </w:r>
      <w:r>
        <w:rPr>
          <w:rtl/>
        </w:rPr>
        <w:t>–</w:t>
      </w:r>
      <w:r>
        <w:rPr>
          <w:rFonts w:hint="cs"/>
          <w:rtl/>
        </w:rPr>
        <w:t xml:space="preserve"> משרת מילואים פעיל שהוא נושא משרה בעסק אשר מחזיק, לבד או יחד עם משרתי מילואים פעילים אחרים, במישרין או בעקיפין, ב-50% או יותר מכל סוג של אמצעי השליטה בעסק זעיר, קטן או בינוני". "אמצעי שליטה" לעניין זה </w:t>
      </w:r>
      <w:r>
        <w:rPr>
          <w:rtl/>
        </w:rPr>
        <w:t>–</w:t>
      </w:r>
      <w:r>
        <w:rPr>
          <w:rFonts w:hint="cs"/>
          <w:rtl/>
        </w:rPr>
        <w:t xml:space="preserve"> כהגדרתו בחוק הבנקאות (רישוי), התשמ"א-1981.</w:t>
      </w:r>
    </w:p>
    <w:p w14:paraId="487B8804" w14:textId="77777777" w:rsidR="00AB1053" w:rsidRDefault="001B1705" w:rsidP="00EB585E">
      <w:pPr>
        <w:pStyle w:val="42"/>
        <w:numPr>
          <w:ilvl w:val="0"/>
          <w:numId w:val="0"/>
        </w:numPr>
        <w:ind w:left="2970"/>
        <w:rPr>
          <w:b/>
          <w:bCs/>
          <w:rtl/>
        </w:rPr>
      </w:pPr>
      <w:r>
        <w:rPr>
          <w:rFonts w:hint="cs"/>
          <w:rtl/>
        </w:rPr>
        <w:t>ההצעה אינה של חברת בת של עסק גדול. "עסק גדול" לעניין זה: "</w:t>
      </w:r>
      <w:r w:rsidR="00840DFE">
        <w:rPr>
          <w:rFonts w:hint="cs"/>
          <w:rtl/>
        </w:rPr>
        <w:t xml:space="preserve">עוסק מורשה או מוסד כספי, כהגדרתם בחוק מס ערך מוסף, התשל"ו-1975, המעסיק יותר מ-100 עובדים או שמחזור העסקאות השנתי שלו עולה על 100 מיליון שקלים חדשים". </w:t>
      </w:r>
    </w:p>
    <w:p w14:paraId="461DF00C" w14:textId="77777777" w:rsidR="00840DFE" w:rsidRPr="00EB585E" w:rsidRDefault="00840DFE" w:rsidP="00EB585E">
      <w:pPr>
        <w:pStyle w:val="4-"/>
        <w:numPr>
          <w:ilvl w:val="0"/>
          <w:numId w:val="0"/>
        </w:numPr>
        <w:ind w:left="1935"/>
        <w:rPr>
          <w:b w:val="0"/>
          <w:bCs w:val="0"/>
          <w:rtl/>
        </w:rPr>
      </w:pPr>
    </w:p>
    <w:p w14:paraId="058EDA19" w14:textId="77777777" w:rsidR="00C4380A" w:rsidRPr="002A3E64" w:rsidRDefault="001B1705" w:rsidP="007B01DE">
      <w:pPr>
        <w:pStyle w:val="2-"/>
        <w:rPr>
          <w:rtl/>
        </w:rPr>
      </w:pPr>
      <w:bookmarkStart w:id="358" w:name="hidden_AmotMidaA_3"/>
      <w:bookmarkStart w:id="359" w:name="hidden_TovinAndMehir"/>
      <w:bookmarkEnd w:id="358"/>
      <w:bookmarkEnd w:id="359"/>
      <w:r>
        <w:rPr>
          <w:rFonts w:hint="cs"/>
          <w:rtl/>
        </w:rPr>
        <w:t xml:space="preserve">הכרה בנתונים של אישיות משפטית אחרת </w:t>
      </w:r>
    </w:p>
    <w:p w14:paraId="5451AD79" w14:textId="77777777" w:rsidR="00BD4E46" w:rsidRPr="000E4EA4" w:rsidRDefault="001B1705" w:rsidP="00A0392D">
      <w:pPr>
        <w:pStyle w:val="3-"/>
        <w:rPr>
          <w:rtl/>
        </w:rPr>
      </w:pPr>
      <w:r w:rsidRPr="000E4EA4">
        <w:rPr>
          <w:rtl/>
        </w:rPr>
        <w:t xml:space="preserve">במקרה בו בעברו של המציע התרחש שינוי ארגוני (לדוג' רכישת פעילות, התאגדות כחברה, רה-ארגון או איחוד של חברות בדרך אחרת), באופן בו הפעילות הרלוונטית </w:t>
      </w:r>
      <w:r>
        <w:rPr>
          <w:rFonts w:hint="cs"/>
          <w:rtl/>
        </w:rPr>
        <w:t>בנושא</w:t>
      </w:r>
      <w:r w:rsidRPr="000E4EA4">
        <w:rPr>
          <w:rtl/>
        </w:rPr>
        <w:t xml:space="preserve"> ה</w:t>
      </w:r>
      <w:r w:rsidRPr="000E4EA4">
        <w:rPr>
          <w:rFonts w:hint="cs"/>
          <w:rtl/>
        </w:rPr>
        <w:t>מכרז</w:t>
      </w:r>
      <w:r w:rsidRPr="000E4EA4">
        <w:rPr>
          <w:rtl/>
        </w:rPr>
        <w:t xml:space="preserve"> השתלבה אצל המציע</w:t>
      </w:r>
      <w:r>
        <w:rPr>
          <w:rFonts w:hint="cs"/>
          <w:rtl/>
        </w:rPr>
        <w:t>,</w:t>
      </w:r>
      <w:r w:rsidRPr="000E4EA4">
        <w:rPr>
          <w:rtl/>
        </w:rPr>
        <w:t xml:space="preserve"> יוכל המציע לבקש מהמזמין </w:t>
      </w:r>
      <w:r w:rsidRPr="000E4EA4">
        <w:rPr>
          <w:rFonts w:hint="cs"/>
          <w:rtl/>
        </w:rPr>
        <w:t xml:space="preserve">בכתב ובאופן מנומק </w:t>
      </w:r>
      <w:r w:rsidRPr="000E4EA4">
        <w:rPr>
          <w:rtl/>
        </w:rPr>
        <w:t>לצרף לנתוניו את נתוני הגוף בו התקיימה הפעילות לפני השינוי הארגוני</w:t>
      </w:r>
      <w:r>
        <w:rPr>
          <w:rFonts w:hint="cs"/>
          <w:rtl/>
        </w:rPr>
        <w:t xml:space="preserve"> לשם הכרה בעמידה בתנאי סף מקצועי, אחד או יותר, או בתנאים אחרים הקבועים במכרז, או לשם קבלת ניקוד איכות והכל בכפוף לכללים הקבועים במכרז</w:t>
      </w:r>
      <w:r w:rsidRPr="000E4EA4">
        <w:rPr>
          <w:rtl/>
        </w:rPr>
        <w:t>.</w:t>
      </w:r>
    </w:p>
    <w:p w14:paraId="5C78E43B" w14:textId="77777777" w:rsidR="00BD4E46" w:rsidRDefault="001B1705" w:rsidP="00A0392D">
      <w:pPr>
        <w:pStyle w:val="3-"/>
        <w:rPr>
          <w:rtl/>
        </w:rPr>
      </w:pPr>
      <w:r>
        <w:rPr>
          <w:rFonts w:hint="cs"/>
          <w:rtl/>
        </w:rPr>
        <w:t>אם</w:t>
      </w:r>
      <w:r w:rsidRPr="00736E24">
        <w:rPr>
          <w:rtl/>
        </w:rPr>
        <w:t xml:space="preserve"> המציע מבקש </w:t>
      </w:r>
      <w:r w:rsidRPr="00736E24">
        <w:rPr>
          <w:rFonts w:hint="cs"/>
          <w:rtl/>
        </w:rPr>
        <w:t>שיכירו לו</w:t>
      </w:r>
      <w:r w:rsidRPr="00736E24">
        <w:rPr>
          <w:rtl/>
        </w:rPr>
        <w:t xml:space="preserve"> ב</w:t>
      </w:r>
      <w:r w:rsidRPr="00736E24">
        <w:rPr>
          <w:rFonts w:hint="cs"/>
          <w:rtl/>
        </w:rPr>
        <w:t>נתונים</w:t>
      </w:r>
      <w:r w:rsidRPr="00736E24">
        <w:rPr>
          <w:rtl/>
        </w:rPr>
        <w:t xml:space="preserve"> של </w:t>
      </w:r>
      <w:r w:rsidRPr="00736E24">
        <w:rPr>
          <w:rFonts w:hint="cs"/>
          <w:rtl/>
        </w:rPr>
        <w:t>אי</w:t>
      </w:r>
      <w:r w:rsidRPr="00736E24">
        <w:rPr>
          <w:rtl/>
        </w:rPr>
        <w:t>ש</w:t>
      </w:r>
      <w:r w:rsidRPr="00736E24">
        <w:rPr>
          <w:rFonts w:hint="cs"/>
          <w:rtl/>
        </w:rPr>
        <w:t>י</w:t>
      </w:r>
      <w:r w:rsidRPr="00736E24">
        <w:rPr>
          <w:rtl/>
        </w:rPr>
        <w:t xml:space="preserve">ות משפטית שונה לצורך עמידה בתנאי הסף </w:t>
      </w:r>
      <w:r>
        <w:rPr>
          <w:rFonts w:hint="cs"/>
          <w:rtl/>
        </w:rPr>
        <w:t>מסוים או מספר תנאי סף או לשם קבלת ניקוד איכות</w:t>
      </w:r>
      <w:r w:rsidRPr="00736E24">
        <w:rPr>
          <w:rtl/>
        </w:rPr>
        <w:t xml:space="preserve">, בהתאם לתנאים המפורטים במכרז, עליו לפרט את כלל הפרטים הרלוונטיים </w:t>
      </w:r>
      <w:r w:rsidRPr="00736E24">
        <w:rPr>
          <w:rtl/>
        </w:rPr>
        <w:lastRenderedPageBreak/>
        <w:t xml:space="preserve">לצורך הכרה כאמור, ולצרף כל מסמך שיכול להוכיח על השינוי המבני, ועל השתלבות הפעילות הרלוונטית </w:t>
      </w:r>
      <w:r w:rsidRPr="00736E24">
        <w:rPr>
          <w:rFonts w:hint="cs"/>
          <w:rtl/>
        </w:rPr>
        <w:t>אצל</w:t>
      </w:r>
      <w:r w:rsidRPr="00736E24">
        <w:rPr>
          <w:rtl/>
        </w:rPr>
        <w:t>ו.</w:t>
      </w:r>
    </w:p>
    <w:p w14:paraId="24D88D24" w14:textId="77777777" w:rsidR="00BD4E46" w:rsidRPr="000E4EA4" w:rsidRDefault="001B1705" w:rsidP="00A0392D">
      <w:pPr>
        <w:pStyle w:val="3-"/>
        <w:rPr>
          <w:rtl/>
        </w:rPr>
      </w:pPr>
      <w:r w:rsidRPr="000E4EA4">
        <w:rPr>
          <w:rtl/>
        </w:rPr>
        <w:t>החלטה בדבר הכרה כאמור תהיה בכפוף לשיקול דעת המזמין</w:t>
      </w:r>
      <w:r w:rsidRPr="000E4EA4">
        <w:rPr>
          <w:rFonts w:hint="cs"/>
          <w:rtl/>
        </w:rPr>
        <w:t>.</w:t>
      </w:r>
    </w:p>
    <w:p w14:paraId="22AB7286" w14:textId="77777777" w:rsidR="004E394B" w:rsidRDefault="001B1705" w:rsidP="007B01DE">
      <w:pPr>
        <w:pStyle w:val="2-"/>
        <w:rPr>
          <w:rtl/>
        </w:rPr>
      </w:pPr>
      <w:bookmarkStart w:id="360" w:name="_Toc43400634"/>
      <w:bookmarkStart w:id="361" w:name="_Toc44931946"/>
      <w:bookmarkStart w:id="362" w:name="_Toc44932033"/>
      <w:bookmarkStart w:id="363" w:name="_Toc53331370"/>
      <w:bookmarkEnd w:id="271"/>
      <w:r>
        <w:rPr>
          <w:rFonts w:hint="cs"/>
          <w:rtl/>
        </w:rPr>
        <w:t>בקשה לחיסיון</w:t>
      </w:r>
      <w:bookmarkEnd w:id="360"/>
      <w:bookmarkEnd w:id="361"/>
      <w:bookmarkEnd w:id="362"/>
      <w:bookmarkEnd w:id="363"/>
      <w:r>
        <w:rPr>
          <w:rFonts w:hint="cs"/>
          <w:rtl/>
        </w:rPr>
        <w:t xml:space="preserve"> </w:t>
      </w:r>
    </w:p>
    <w:p w14:paraId="26554D5B" w14:textId="77777777" w:rsidR="004E394B" w:rsidRPr="000636E1" w:rsidRDefault="001B1705" w:rsidP="00A0392D">
      <w:pPr>
        <w:pStyle w:val="3-"/>
        <w:rPr>
          <w:rtl/>
        </w:rPr>
      </w:pPr>
      <w:r w:rsidRPr="000636E1">
        <w:rPr>
          <w:rFonts w:hint="eastAsia"/>
          <w:rtl/>
        </w:rPr>
        <w:t>בהתאם</w:t>
      </w:r>
      <w:r w:rsidRPr="000636E1">
        <w:rPr>
          <w:rtl/>
        </w:rPr>
        <w:t xml:space="preserve"> למפורט </w:t>
      </w:r>
      <w:r w:rsidRPr="00C72839">
        <w:rPr>
          <w:rFonts w:hint="cs"/>
          <w:rtl/>
        </w:rPr>
        <w:t>ב</w:t>
      </w:r>
      <w:r w:rsidRPr="000636E1">
        <w:rPr>
          <w:rFonts w:hint="eastAsia"/>
          <w:rtl/>
        </w:rPr>
        <w:t>פרק</w:t>
      </w:r>
      <w:r w:rsidRPr="000636E1">
        <w:rPr>
          <w:rtl/>
        </w:rPr>
        <w:t xml:space="preserve"> </w:t>
      </w:r>
      <w:r w:rsidRPr="000636E1">
        <w:rPr>
          <w:rFonts w:hint="eastAsia"/>
          <w:rtl/>
        </w:rPr>
        <w:t>א</w:t>
      </w:r>
      <w:r w:rsidRPr="000636E1">
        <w:rPr>
          <w:rtl/>
        </w:rPr>
        <w:t>'</w:t>
      </w:r>
      <w:r w:rsidRPr="00F552FA">
        <w:rPr>
          <w:rFonts w:hint="cs"/>
          <w:rtl/>
        </w:rPr>
        <w:t xml:space="preserve"> </w:t>
      </w:r>
      <w:r w:rsidRPr="000636E1">
        <w:rPr>
          <w:rFonts w:hint="eastAsia"/>
          <w:rtl/>
        </w:rPr>
        <w:t>למסמכי</w:t>
      </w:r>
      <w:r w:rsidRPr="000636E1">
        <w:rPr>
          <w:rtl/>
        </w:rPr>
        <w:t xml:space="preserve"> המכרז, להלן</w:t>
      </w:r>
      <w:r w:rsidRPr="000636E1">
        <w:t xml:space="preserve"> </w:t>
      </w:r>
      <w:r w:rsidRPr="000636E1">
        <w:rPr>
          <w:rtl/>
        </w:rPr>
        <w:t>העמודים, הסעיפים או המסמכים</w:t>
      </w:r>
      <w:r w:rsidRPr="000636E1">
        <w:t xml:space="preserve"> </w:t>
      </w:r>
      <w:r w:rsidRPr="000636E1">
        <w:rPr>
          <w:rtl/>
        </w:rPr>
        <w:t>הכלולים</w:t>
      </w:r>
      <w:r w:rsidRPr="000636E1">
        <w:t xml:space="preserve"> </w:t>
      </w:r>
      <w:r w:rsidRPr="000636E1">
        <w:rPr>
          <w:rtl/>
        </w:rPr>
        <w:t>בהצעה</w:t>
      </w:r>
      <w:r w:rsidRPr="000636E1">
        <w:t xml:space="preserve"> </w:t>
      </w:r>
      <w:r w:rsidRPr="000636E1">
        <w:rPr>
          <w:rtl/>
        </w:rPr>
        <w:t>אשר</w:t>
      </w:r>
      <w:r w:rsidRPr="000636E1">
        <w:t xml:space="preserve"> </w:t>
      </w:r>
      <w:r w:rsidRPr="000636E1">
        <w:rPr>
          <w:rFonts w:hint="eastAsia"/>
          <w:rtl/>
        </w:rPr>
        <w:t>המציע</w:t>
      </w:r>
      <w:r w:rsidRPr="000636E1">
        <w:rPr>
          <w:rtl/>
        </w:rPr>
        <w:t xml:space="preserve"> מבקש למנוע ממציעים אחרים במכרז לעיין בהם (בטענה לחשיפת סוד</w:t>
      </w:r>
      <w:r w:rsidRPr="000636E1">
        <w:t xml:space="preserve"> </w:t>
      </w:r>
      <w:r w:rsidRPr="000636E1">
        <w:rPr>
          <w:rtl/>
        </w:rPr>
        <w:t>מסחרי</w:t>
      </w:r>
      <w:r w:rsidRPr="000636E1">
        <w:t xml:space="preserve"> </w:t>
      </w:r>
      <w:r w:rsidRPr="000636E1">
        <w:rPr>
          <w:rtl/>
        </w:rPr>
        <w:t>או</w:t>
      </w:r>
      <w:r w:rsidRPr="000636E1">
        <w:t xml:space="preserve"> </w:t>
      </w:r>
      <w:r w:rsidRPr="000636E1">
        <w:rPr>
          <w:rtl/>
        </w:rPr>
        <w:t>סוד</w:t>
      </w:r>
      <w:r w:rsidRPr="000636E1">
        <w:t xml:space="preserve"> </w:t>
      </w:r>
      <w:r w:rsidRPr="000636E1">
        <w:rPr>
          <w:rtl/>
        </w:rPr>
        <w:t>מקצועי או כל נימוק אחר המופיע בתקנה 21(ה) לתקנות חובת המכרזים)</w:t>
      </w:r>
      <w:r w:rsidR="00C72839">
        <w:rPr>
          <w:rFonts w:hint="cs"/>
          <w:rtl/>
        </w:rPr>
        <w:t>:</w:t>
      </w:r>
      <w:r w:rsidRPr="000636E1">
        <w:rPr>
          <w:rtl/>
        </w:rPr>
        <w:t xml:space="preserve"> </w:t>
      </w:r>
      <w:r w:rsidRPr="000636E1">
        <w:t xml:space="preserve"> </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52"/>
        <w:gridCol w:w="2832"/>
        <w:gridCol w:w="2841"/>
      </w:tblGrid>
      <w:tr w:rsidR="00287A12" w14:paraId="3221BC4D" w14:textId="77777777" w:rsidTr="00FA1D31">
        <w:trPr>
          <w:trHeight w:val="748"/>
          <w:jc w:val="center"/>
        </w:trPr>
        <w:tc>
          <w:tcPr>
            <w:tcW w:w="2552"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1856B42" w14:textId="77777777" w:rsidR="004E394B" w:rsidRPr="00FA1D31" w:rsidRDefault="001B1705" w:rsidP="00DE0651">
            <w:pPr>
              <w:rPr>
                <w:rFonts w:eastAsia="Times New Roman"/>
                <w:b/>
                <w:bCs/>
                <w:rtl/>
              </w:rPr>
            </w:pPr>
            <w:bookmarkStart w:id="364" w:name="_Toc43400635"/>
            <w:bookmarkStart w:id="365" w:name="_Toc44931947"/>
            <w:bookmarkStart w:id="366" w:name="_Toc44932034"/>
            <w:r w:rsidRPr="00FA1D31">
              <w:rPr>
                <w:rFonts w:eastAsia="Times New Roman" w:hint="cs"/>
                <w:b/>
                <w:bCs/>
                <w:rtl/>
              </w:rPr>
              <w:t>מספר עמוד/סעיף</w:t>
            </w:r>
            <w:bookmarkEnd w:id="364"/>
            <w:bookmarkEnd w:id="365"/>
            <w:bookmarkEnd w:id="366"/>
          </w:p>
        </w:tc>
        <w:tc>
          <w:tcPr>
            <w:tcW w:w="2832"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6709C97" w14:textId="77777777" w:rsidR="004E394B" w:rsidRPr="00FA1D31" w:rsidRDefault="001B1705" w:rsidP="00DE0651">
            <w:pPr>
              <w:rPr>
                <w:rFonts w:eastAsia="Times New Roman"/>
                <w:b/>
                <w:bCs/>
                <w:rtl/>
              </w:rPr>
            </w:pPr>
            <w:bookmarkStart w:id="367" w:name="_Toc43400636"/>
            <w:bookmarkStart w:id="368" w:name="_Toc44931948"/>
            <w:bookmarkStart w:id="369" w:name="_Toc44932035"/>
            <w:r w:rsidRPr="00FA1D31">
              <w:rPr>
                <w:rFonts w:eastAsia="Times New Roman" w:hint="cs"/>
                <w:b/>
                <w:bCs/>
                <w:rtl/>
              </w:rPr>
              <w:t>נושא הסעיף</w:t>
            </w:r>
            <w:bookmarkEnd w:id="367"/>
            <w:bookmarkEnd w:id="368"/>
            <w:bookmarkEnd w:id="369"/>
          </w:p>
        </w:tc>
        <w:tc>
          <w:tcPr>
            <w:tcW w:w="2841"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9342FFD" w14:textId="77777777" w:rsidR="004E394B" w:rsidRPr="00FA1D31" w:rsidRDefault="001B1705" w:rsidP="00DE0651">
            <w:pPr>
              <w:rPr>
                <w:rFonts w:eastAsia="Times New Roman"/>
                <w:b/>
                <w:bCs/>
                <w:rtl/>
              </w:rPr>
            </w:pPr>
            <w:bookmarkStart w:id="370" w:name="_Toc43400637"/>
            <w:bookmarkStart w:id="371" w:name="_Toc44931949"/>
            <w:bookmarkStart w:id="372" w:name="_Toc44932036"/>
            <w:r w:rsidRPr="00FA1D31">
              <w:rPr>
                <w:rFonts w:eastAsia="Times New Roman" w:hint="cs"/>
                <w:b/>
                <w:bCs/>
                <w:rtl/>
              </w:rPr>
              <w:t>נימוק</w:t>
            </w:r>
            <w:r w:rsidRPr="00FA1D31">
              <w:rPr>
                <w:rFonts w:eastAsia="Times New Roman" w:hint="cs"/>
                <w:b/>
                <w:bCs/>
              </w:rPr>
              <w:t xml:space="preserve"> </w:t>
            </w:r>
            <w:r w:rsidRPr="00FA1D31">
              <w:rPr>
                <w:rFonts w:eastAsia="Times New Roman" w:hint="cs"/>
                <w:b/>
                <w:bCs/>
                <w:rtl/>
              </w:rPr>
              <w:t>למניעת</w:t>
            </w:r>
            <w:r w:rsidRPr="00FA1D31">
              <w:rPr>
                <w:rFonts w:eastAsia="Times New Roman" w:hint="cs"/>
                <w:b/>
                <w:bCs/>
              </w:rPr>
              <w:t xml:space="preserve"> </w:t>
            </w:r>
            <w:r w:rsidRPr="00FA1D31">
              <w:rPr>
                <w:rFonts w:eastAsia="Times New Roman" w:hint="cs"/>
                <w:b/>
                <w:bCs/>
                <w:rtl/>
              </w:rPr>
              <w:t>החשיפה</w:t>
            </w:r>
            <w:bookmarkEnd w:id="370"/>
            <w:bookmarkEnd w:id="371"/>
            <w:bookmarkEnd w:id="372"/>
          </w:p>
        </w:tc>
      </w:tr>
      <w:tr w:rsidR="00287A12" w14:paraId="3F92E831" w14:textId="77777777" w:rsidTr="00FA1D31">
        <w:trPr>
          <w:jc w:val="center"/>
        </w:trPr>
        <w:tc>
          <w:tcPr>
            <w:tcW w:w="2552" w:type="dxa"/>
            <w:tcBorders>
              <w:top w:val="single" w:sz="4" w:space="0" w:color="auto"/>
              <w:left w:val="single" w:sz="4" w:space="0" w:color="auto"/>
              <w:bottom w:val="single" w:sz="4" w:space="0" w:color="auto"/>
              <w:right w:val="single" w:sz="4" w:space="0" w:color="auto"/>
            </w:tcBorders>
            <w:shd w:val="clear" w:color="auto" w:fill="auto"/>
          </w:tcPr>
          <w:p w14:paraId="5341A313" w14:textId="77777777" w:rsidR="004E394B" w:rsidRPr="00FA1D31" w:rsidRDefault="004E394B" w:rsidP="00FA1D31">
            <w:pPr>
              <w:autoSpaceDE w:val="0"/>
              <w:autoSpaceDN w:val="0"/>
              <w:adjustRightInd w:val="0"/>
              <w:spacing w:before="60" w:afterLines="60" w:after="144" w:line="360" w:lineRule="auto"/>
              <w:outlineLvl w:val="1"/>
              <w:rPr>
                <w:rFonts w:eastAsia="Times New Roman"/>
                <w:rtl/>
              </w:rPr>
            </w:pPr>
          </w:p>
        </w:tc>
        <w:tc>
          <w:tcPr>
            <w:tcW w:w="2832" w:type="dxa"/>
            <w:tcBorders>
              <w:top w:val="single" w:sz="4" w:space="0" w:color="auto"/>
              <w:left w:val="single" w:sz="4" w:space="0" w:color="auto"/>
              <w:bottom w:val="single" w:sz="4" w:space="0" w:color="auto"/>
              <w:right w:val="single" w:sz="4" w:space="0" w:color="auto"/>
            </w:tcBorders>
            <w:shd w:val="clear" w:color="auto" w:fill="auto"/>
          </w:tcPr>
          <w:p w14:paraId="1819E639" w14:textId="77777777" w:rsidR="004E394B" w:rsidRPr="00FA1D31" w:rsidRDefault="004E394B" w:rsidP="00FA1D31">
            <w:pPr>
              <w:autoSpaceDE w:val="0"/>
              <w:autoSpaceDN w:val="0"/>
              <w:adjustRightInd w:val="0"/>
              <w:spacing w:before="60" w:afterLines="60" w:after="144" w:line="360" w:lineRule="auto"/>
              <w:outlineLvl w:val="1"/>
              <w:rPr>
                <w:rFonts w:eastAsia="Times New Roman"/>
                <w:rtl/>
              </w:rPr>
            </w:pPr>
          </w:p>
        </w:tc>
        <w:tc>
          <w:tcPr>
            <w:tcW w:w="2841" w:type="dxa"/>
            <w:tcBorders>
              <w:top w:val="single" w:sz="4" w:space="0" w:color="auto"/>
              <w:left w:val="single" w:sz="4" w:space="0" w:color="auto"/>
              <w:bottom w:val="single" w:sz="4" w:space="0" w:color="auto"/>
              <w:right w:val="single" w:sz="4" w:space="0" w:color="auto"/>
            </w:tcBorders>
            <w:shd w:val="clear" w:color="auto" w:fill="auto"/>
          </w:tcPr>
          <w:p w14:paraId="34A1D5C6" w14:textId="77777777" w:rsidR="004E394B" w:rsidRPr="00FA1D31" w:rsidRDefault="004E394B" w:rsidP="00FA1D31">
            <w:pPr>
              <w:autoSpaceDE w:val="0"/>
              <w:autoSpaceDN w:val="0"/>
              <w:adjustRightInd w:val="0"/>
              <w:spacing w:before="60" w:afterLines="60" w:after="144" w:line="360" w:lineRule="auto"/>
              <w:outlineLvl w:val="1"/>
              <w:rPr>
                <w:rFonts w:eastAsia="Times New Roman"/>
                <w:rtl/>
              </w:rPr>
            </w:pPr>
          </w:p>
        </w:tc>
      </w:tr>
      <w:tr w:rsidR="00287A12" w14:paraId="532C0B8B" w14:textId="77777777" w:rsidTr="00FA1D31">
        <w:trPr>
          <w:jc w:val="center"/>
        </w:trPr>
        <w:tc>
          <w:tcPr>
            <w:tcW w:w="2552" w:type="dxa"/>
            <w:tcBorders>
              <w:top w:val="single" w:sz="4" w:space="0" w:color="auto"/>
              <w:left w:val="single" w:sz="4" w:space="0" w:color="auto"/>
              <w:bottom w:val="single" w:sz="4" w:space="0" w:color="auto"/>
              <w:right w:val="single" w:sz="4" w:space="0" w:color="auto"/>
            </w:tcBorders>
            <w:shd w:val="clear" w:color="auto" w:fill="auto"/>
          </w:tcPr>
          <w:p w14:paraId="01E282C9" w14:textId="77777777" w:rsidR="004E394B" w:rsidRPr="00FA1D31" w:rsidRDefault="004E394B" w:rsidP="00FA1D31">
            <w:pPr>
              <w:autoSpaceDE w:val="0"/>
              <w:autoSpaceDN w:val="0"/>
              <w:adjustRightInd w:val="0"/>
              <w:spacing w:before="60" w:afterLines="60" w:after="144" w:line="360" w:lineRule="auto"/>
              <w:outlineLvl w:val="1"/>
              <w:rPr>
                <w:rFonts w:eastAsia="Times New Roman"/>
                <w:rtl/>
              </w:rPr>
            </w:pPr>
          </w:p>
        </w:tc>
        <w:tc>
          <w:tcPr>
            <w:tcW w:w="2832" w:type="dxa"/>
            <w:tcBorders>
              <w:top w:val="single" w:sz="4" w:space="0" w:color="auto"/>
              <w:left w:val="single" w:sz="4" w:space="0" w:color="auto"/>
              <w:bottom w:val="single" w:sz="4" w:space="0" w:color="auto"/>
              <w:right w:val="single" w:sz="4" w:space="0" w:color="auto"/>
            </w:tcBorders>
            <w:shd w:val="clear" w:color="auto" w:fill="auto"/>
          </w:tcPr>
          <w:p w14:paraId="69C00A78" w14:textId="77777777" w:rsidR="004E394B" w:rsidRPr="00FA1D31" w:rsidRDefault="004E394B" w:rsidP="00FA1D31">
            <w:pPr>
              <w:autoSpaceDE w:val="0"/>
              <w:autoSpaceDN w:val="0"/>
              <w:adjustRightInd w:val="0"/>
              <w:spacing w:before="60" w:afterLines="60" w:after="144" w:line="360" w:lineRule="auto"/>
              <w:outlineLvl w:val="1"/>
              <w:rPr>
                <w:rFonts w:eastAsia="Times New Roman"/>
                <w:rtl/>
              </w:rPr>
            </w:pPr>
          </w:p>
        </w:tc>
        <w:tc>
          <w:tcPr>
            <w:tcW w:w="2841" w:type="dxa"/>
            <w:tcBorders>
              <w:top w:val="single" w:sz="4" w:space="0" w:color="auto"/>
              <w:left w:val="single" w:sz="4" w:space="0" w:color="auto"/>
              <w:bottom w:val="single" w:sz="4" w:space="0" w:color="auto"/>
              <w:right w:val="single" w:sz="4" w:space="0" w:color="auto"/>
            </w:tcBorders>
            <w:shd w:val="clear" w:color="auto" w:fill="auto"/>
          </w:tcPr>
          <w:p w14:paraId="075E994E" w14:textId="77777777" w:rsidR="004E394B" w:rsidRPr="00FA1D31" w:rsidRDefault="004E394B" w:rsidP="00FA1D31">
            <w:pPr>
              <w:autoSpaceDE w:val="0"/>
              <w:autoSpaceDN w:val="0"/>
              <w:adjustRightInd w:val="0"/>
              <w:spacing w:before="60" w:afterLines="60" w:after="144" w:line="360" w:lineRule="auto"/>
              <w:outlineLvl w:val="1"/>
              <w:rPr>
                <w:rFonts w:eastAsia="Times New Roman"/>
                <w:rtl/>
              </w:rPr>
            </w:pPr>
          </w:p>
        </w:tc>
      </w:tr>
      <w:tr w:rsidR="00287A12" w14:paraId="336872E9" w14:textId="77777777" w:rsidTr="00FA1D31">
        <w:trPr>
          <w:jc w:val="center"/>
        </w:trPr>
        <w:tc>
          <w:tcPr>
            <w:tcW w:w="2552" w:type="dxa"/>
            <w:tcBorders>
              <w:top w:val="single" w:sz="4" w:space="0" w:color="auto"/>
              <w:left w:val="single" w:sz="4" w:space="0" w:color="auto"/>
              <w:bottom w:val="single" w:sz="4" w:space="0" w:color="auto"/>
              <w:right w:val="single" w:sz="4" w:space="0" w:color="auto"/>
            </w:tcBorders>
            <w:shd w:val="clear" w:color="auto" w:fill="auto"/>
          </w:tcPr>
          <w:p w14:paraId="5BC3B4E7" w14:textId="77777777" w:rsidR="004E394B" w:rsidRPr="00FA1D31" w:rsidRDefault="004E394B" w:rsidP="00FA1D31">
            <w:pPr>
              <w:autoSpaceDE w:val="0"/>
              <w:autoSpaceDN w:val="0"/>
              <w:adjustRightInd w:val="0"/>
              <w:spacing w:before="60" w:afterLines="60" w:after="144" w:line="360" w:lineRule="auto"/>
              <w:outlineLvl w:val="1"/>
              <w:rPr>
                <w:rFonts w:eastAsia="Times New Roman"/>
                <w:rtl/>
              </w:rPr>
            </w:pPr>
          </w:p>
        </w:tc>
        <w:tc>
          <w:tcPr>
            <w:tcW w:w="2832" w:type="dxa"/>
            <w:tcBorders>
              <w:top w:val="single" w:sz="4" w:space="0" w:color="auto"/>
              <w:left w:val="single" w:sz="4" w:space="0" w:color="auto"/>
              <w:bottom w:val="single" w:sz="4" w:space="0" w:color="auto"/>
              <w:right w:val="single" w:sz="4" w:space="0" w:color="auto"/>
            </w:tcBorders>
            <w:shd w:val="clear" w:color="auto" w:fill="auto"/>
          </w:tcPr>
          <w:p w14:paraId="7DFFE0D9" w14:textId="77777777" w:rsidR="004E394B" w:rsidRPr="00FA1D31" w:rsidRDefault="004E394B" w:rsidP="00FA1D31">
            <w:pPr>
              <w:autoSpaceDE w:val="0"/>
              <w:autoSpaceDN w:val="0"/>
              <w:adjustRightInd w:val="0"/>
              <w:spacing w:before="60" w:afterLines="60" w:after="144" w:line="360" w:lineRule="auto"/>
              <w:outlineLvl w:val="1"/>
              <w:rPr>
                <w:rFonts w:eastAsia="Times New Roman"/>
                <w:rtl/>
              </w:rPr>
            </w:pPr>
          </w:p>
        </w:tc>
        <w:tc>
          <w:tcPr>
            <w:tcW w:w="2841" w:type="dxa"/>
            <w:tcBorders>
              <w:top w:val="single" w:sz="4" w:space="0" w:color="auto"/>
              <w:left w:val="single" w:sz="4" w:space="0" w:color="auto"/>
              <w:bottom w:val="single" w:sz="4" w:space="0" w:color="auto"/>
              <w:right w:val="single" w:sz="4" w:space="0" w:color="auto"/>
            </w:tcBorders>
            <w:shd w:val="clear" w:color="auto" w:fill="auto"/>
          </w:tcPr>
          <w:p w14:paraId="5C61EA5A" w14:textId="77777777" w:rsidR="004E394B" w:rsidRPr="00FA1D31" w:rsidRDefault="004E394B" w:rsidP="00FA1D31">
            <w:pPr>
              <w:autoSpaceDE w:val="0"/>
              <w:autoSpaceDN w:val="0"/>
              <w:adjustRightInd w:val="0"/>
              <w:spacing w:before="60" w:afterLines="60" w:after="144" w:line="360" w:lineRule="auto"/>
              <w:outlineLvl w:val="1"/>
              <w:rPr>
                <w:rFonts w:eastAsia="Times New Roman"/>
                <w:rtl/>
              </w:rPr>
            </w:pPr>
          </w:p>
        </w:tc>
      </w:tr>
    </w:tbl>
    <w:p w14:paraId="490D23EB" w14:textId="77777777" w:rsidR="004E394B" w:rsidRDefault="001B1705" w:rsidP="00790F64">
      <w:pPr>
        <w:rPr>
          <w:rFonts w:ascii="FrankRuehl" w:cs="FrankRuehl"/>
          <w:rtl/>
        </w:rPr>
      </w:pPr>
      <w:r w:rsidRPr="00FA1D31">
        <w:rPr>
          <w:rFonts w:hAnsi="Calibri" w:cs="FrankRuehl" w:hint="cs"/>
        </w:rPr>
        <w:t xml:space="preserve"> </w:t>
      </w:r>
    </w:p>
    <w:p w14:paraId="4A3B45A6" w14:textId="77777777" w:rsidR="008D192B" w:rsidRDefault="008D192B" w:rsidP="00790F64">
      <w:pPr>
        <w:rPr>
          <w:b/>
          <w:bCs/>
          <w:caps w:val="0"/>
          <w:kern w:val="40"/>
          <w:sz w:val="40"/>
          <w:szCs w:val="40"/>
          <w:rtl/>
        </w:rPr>
      </w:pPr>
    </w:p>
    <w:p w14:paraId="5EEBD76E" w14:textId="77777777" w:rsidR="004E394B" w:rsidRPr="000636E1" w:rsidRDefault="001B1705" w:rsidP="000636E1">
      <w:pPr>
        <w:jc w:val="center"/>
        <w:rPr>
          <w:b/>
          <w:bCs/>
          <w:caps w:val="0"/>
          <w:kern w:val="40"/>
          <w:sz w:val="32"/>
          <w:szCs w:val="32"/>
          <w:u w:val="single"/>
          <w:rtl/>
        </w:rPr>
      </w:pPr>
      <w:r w:rsidRPr="000636E1">
        <w:rPr>
          <w:rFonts w:hint="eastAsia"/>
          <w:b/>
          <w:bCs/>
          <w:sz w:val="32"/>
          <w:szCs w:val="32"/>
          <w:u w:val="single"/>
          <w:rtl/>
        </w:rPr>
        <w:t>אישור</w:t>
      </w:r>
      <w:r w:rsidRPr="000636E1">
        <w:rPr>
          <w:b/>
          <w:bCs/>
          <w:sz w:val="32"/>
          <w:szCs w:val="32"/>
          <w:u w:val="single"/>
          <w:rtl/>
        </w:rPr>
        <w:t xml:space="preserve"> </w:t>
      </w:r>
      <w:r w:rsidRPr="000636E1">
        <w:rPr>
          <w:rFonts w:hint="eastAsia"/>
          <w:b/>
          <w:bCs/>
          <w:sz w:val="32"/>
          <w:szCs w:val="32"/>
          <w:u w:val="single"/>
          <w:rtl/>
        </w:rPr>
        <w:t>והתחייבות</w:t>
      </w:r>
    </w:p>
    <w:p w14:paraId="18B486E8" w14:textId="77777777" w:rsidR="00324B05" w:rsidRPr="004765F5" w:rsidRDefault="001B1705" w:rsidP="004765F5">
      <w:pPr>
        <w:pStyle w:val="1fc"/>
        <w:rPr>
          <w:b w:val="0"/>
          <w:bCs/>
          <w:rtl/>
        </w:rPr>
      </w:pPr>
      <w:r w:rsidRPr="004765F5">
        <w:rPr>
          <w:rFonts w:hint="cs"/>
          <w:b w:val="0"/>
          <w:bCs/>
          <w:rtl/>
        </w:rPr>
        <w:t>בחתימתנו אנו מאשרים כי</w:t>
      </w:r>
      <w:r w:rsidR="00E84ADC">
        <w:rPr>
          <w:rFonts w:hint="cs"/>
          <w:b w:val="0"/>
          <w:bCs/>
          <w:rtl/>
        </w:rPr>
        <w:t>:</w:t>
      </w:r>
      <w:r w:rsidRPr="004765F5">
        <w:rPr>
          <w:rFonts w:hint="cs"/>
          <w:b w:val="0"/>
          <w:bCs/>
          <w:rtl/>
        </w:rPr>
        <w:t xml:space="preserve"> </w:t>
      </w:r>
    </w:p>
    <w:p w14:paraId="60A833FE" w14:textId="77777777" w:rsidR="00C7237A" w:rsidRDefault="001B1705" w:rsidP="00DA5574">
      <w:pPr>
        <w:pStyle w:val="1fc"/>
        <w:numPr>
          <w:ilvl w:val="0"/>
          <w:numId w:val="71"/>
        </w:numPr>
        <w:rPr>
          <w:b w:val="0"/>
          <w:bCs/>
          <w:rtl/>
        </w:rPr>
      </w:pPr>
      <w:r w:rsidRPr="004765F5">
        <w:rPr>
          <w:rFonts w:hint="cs"/>
          <w:b w:val="0"/>
          <w:bCs/>
          <w:rtl/>
        </w:rPr>
        <w:t xml:space="preserve">קראנו את כל הוראות המכרז, </w:t>
      </w:r>
      <w:r w:rsidRPr="00C7237A">
        <w:rPr>
          <w:b w:val="0"/>
          <w:bCs/>
          <w:rtl/>
        </w:rPr>
        <w:t>והצעתנו מוגשת בהתאם לכללי המכרז ועומדת בתנאים ובדרישות המפורטות במסמכי המכרז.</w:t>
      </w:r>
    </w:p>
    <w:p w14:paraId="2FDF7C94" w14:textId="77777777" w:rsidR="00324B05" w:rsidRPr="004765F5" w:rsidRDefault="001B1705" w:rsidP="00DA5574">
      <w:pPr>
        <w:pStyle w:val="1fc"/>
        <w:numPr>
          <w:ilvl w:val="0"/>
          <w:numId w:val="71"/>
        </w:numPr>
        <w:rPr>
          <w:b w:val="0"/>
          <w:bCs/>
          <w:rtl/>
        </w:rPr>
      </w:pPr>
      <w:r w:rsidRPr="004765F5">
        <w:rPr>
          <w:rFonts w:hint="cs"/>
          <w:b w:val="0"/>
          <w:bCs/>
          <w:rtl/>
        </w:rPr>
        <w:t>כל סעיף במכרז מובן ומקובל עלינו, והמציע יהיה מנוע ומושתק מל</w:t>
      </w:r>
      <w:r w:rsidR="00753CC1">
        <w:rPr>
          <w:rFonts w:hint="cs"/>
          <w:b w:val="0"/>
          <w:bCs/>
          <w:rtl/>
        </w:rPr>
        <w:t>ה</w:t>
      </w:r>
      <w:r w:rsidRPr="004765F5">
        <w:rPr>
          <w:rFonts w:hint="cs"/>
          <w:b w:val="0"/>
          <w:bCs/>
          <w:rtl/>
        </w:rPr>
        <w:t xml:space="preserve">עלות טענות כנגד תנאי המכרז מרגע הגשת הצעה זו. </w:t>
      </w:r>
    </w:p>
    <w:p w14:paraId="2BBB036C" w14:textId="77777777" w:rsidR="00324B05" w:rsidRPr="004765F5" w:rsidRDefault="001B1705" w:rsidP="00DA5574">
      <w:pPr>
        <w:pStyle w:val="1fc"/>
        <w:numPr>
          <w:ilvl w:val="0"/>
          <w:numId w:val="71"/>
        </w:numPr>
        <w:tabs>
          <w:tab w:val="clear" w:pos="720"/>
          <w:tab w:val="num" w:pos="625"/>
        </w:tabs>
        <w:rPr>
          <w:b w:val="0"/>
          <w:bCs/>
          <w:rtl/>
        </w:rPr>
      </w:pPr>
      <w:r w:rsidRPr="004765F5">
        <w:rPr>
          <w:rFonts w:hint="cs"/>
          <w:b w:val="0"/>
          <w:bCs/>
          <w:rtl/>
        </w:rPr>
        <w:t>הפרטים המופיעים בהצעה זו על נספחיה, הם אמת, וכי המציע מסוגל ומתכוון לעמוד בכל פרט מהצעתו ובהורא</w:t>
      </w:r>
      <w:r w:rsidR="00E84ADC">
        <w:rPr>
          <w:rFonts w:hint="cs"/>
          <w:b w:val="0"/>
          <w:bCs/>
          <w:rtl/>
        </w:rPr>
        <w:t>ו</w:t>
      </w:r>
      <w:r w:rsidRPr="004765F5">
        <w:rPr>
          <w:rFonts w:hint="cs"/>
          <w:b w:val="0"/>
          <w:bCs/>
          <w:rtl/>
        </w:rPr>
        <w:t>ת המכרז.</w:t>
      </w:r>
    </w:p>
    <w:p w14:paraId="407F0EEA" w14:textId="77777777" w:rsidR="00324B05" w:rsidRDefault="00324B05" w:rsidP="00864A40">
      <w:pPr>
        <w:spacing w:line="276" w:lineRule="auto"/>
        <w:ind w:left="33"/>
        <w:jc w:val="both"/>
        <w:rPr>
          <w:rtl/>
        </w:rPr>
      </w:pPr>
    </w:p>
    <w:p w14:paraId="656C0830" w14:textId="77777777" w:rsidR="00324B05" w:rsidRPr="00853370" w:rsidRDefault="00324B05" w:rsidP="00864A40">
      <w:pPr>
        <w:spacing w:line="276" w:lineRule="auto"/>
        <w:ind w:left="33"/>
        <w:jc w:val="both"/>
        <w:rPr>
          <w:rtl/>
        </w:rPr>
      </w:pPr>
    </w:p>
    <w:p w14:paraId="7C8309D4" w14:textId="77777777" w:rsidR="00324B05" w:rsidRPr="00780937" w:rsidRDefault="001B1705" w:rsidP="004765F5">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4A1CF58A" w14:textId="77777777" w:rsidR="00324B05" w:rsidRPr="00780937" w:rsidRDefault="001B1705" w:rsidP="004765F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sidR="000876FA">
        <w:rPr>
          <w:rFonts w:hint="cs"/>
          <w:rtl/>
        </w:rPr>
        <w:t>ח</w:t>
      </w:r>
      <w:r w:rsidR="000876FA" w:rsidRPr="00780937">
        <w:rPr>
          <w:rtl/>
        </w:rPr>
        <w:t>תימ</w:t>
      </w:r>
      <w:r w:rsidR="000876FA">
        <w:rPr>
          <w:rFonts w:hint="cs"/>
          <w:rtl/>
        </w:rPr>
        <w:t>ת</w:t>
      </w:r>
      <w:r w:rsidR="000876FA" w:rsidRPr="00780937">
        <w:rPr>
          <w:rtl/>
        </w:rPr>
        <w:t xml:space="preserve"> </w:t>
      </w:r>
      <w:r>
        <w:rPr>
          <w:rFonts w:hint="cs"/>
          <w:rtl/>
        </w:rPr>
        <w:t>מורשה החתימה</w:t>
      </w:r>
    </w:p>
    <w:p w14:paraId="54047BC9" w14:textId="77777777" w:rsidR="00324B05" w:rsidRPr="00780937" w:rsidRDefault="00324B05" w:rsidP="004765F5">
      <w:pPr>
        <w:pStyle w:val="1fc"/>
        <w:rPr>
          <w:rtl/>
        </w:rPr>
      </w:pPr>
    </w:p>
    <w:p w14:paraId="4B0DA0E4" w14:textId="77777777" w:rsidR="00324B05" w:rsidRPr="00780937" w:rsidRDefault="001B1705" w:rsidP="004765F5">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64E2209E" w14:textId="77777777" w:rsidR="00324B05" w:rsidRPr="00780937" w:rsidRDefault="001B1705" w:rsidP="004765F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w:t>
      </w:r>
      <w:r w:rsidR="000876FA">
        <w:rPr>
          <w:rFonts w:hint="cs"/>
          <w:rtl/>
        </w:rPr>
        <w:t>ת</w:t>
      </w:r>
      <w:r w:rsidRPr="00780937">
        <w:rPr>
          <w:rtl/>
        </w:rPr>
        <w:t xml:space="preserve">ה </w:t>
      </w:r>
      <w:r>
        <w:rPr>
          <w:rFonts w:hint="cs"/>
          <w:rtl/>
        </w:rPr>
        <w:t>מורשה החתימה</w:t>
      </w:r>
    </w:p>
    <w:p w14:paraId="520A4CC7" w14:textId="77777777" w:rsidR="00324B05" w:rsidRPr="00780937" w:rsidRDefault="00324B05" w:rsidP="004765F5">
      <w:pPr>
        <w:pStyle w:val="1fc"/>
        <w:rPr>
          <w:rtl/>
        </w:rPr>
      </w:pPr>
    </w:p>
    <w:p w14:paraId="7030400A" w14:textId="77777777" w:rsidR="00324B05" w:rsidRPr="00780937" w:rsidRDefault="001B1705" w:rsidP="004765F5">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06159FFF" w14:textId="77777777" w:rsidR="00324B05" w:rsidRPr="00780937" w:rsidRDefault="001B1705" w:rsidP="004765F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w:t>
      </w:r>
      <w:r w:rsidR="000876FA">
        <w:rPr>
          <w:rFonts w:hint="cs"/>
          <w:rtl/>
        </w:rPr>
        <w:t>ת</w:t>
      </w:r>
      <w:r w:rsidRPr="00780937">
        <w:rPr>
          <w:rtl/>
        </w:rPr>
        <w:t xml:space="preserve"> </w:t>
      </w:r>
      <w:r>
        <w:rPr>
          <w:rFonts w:hint="cs"/>
          <w:rtl/>
        </w:rPr>
        <w:t>מורשה החתימה</w:t>
      </w:r>
    </w:p>
    <w:p w14:paraId="06A79D88" w14:textId="77777777" w:rsidR="00324B05" w:rsidRDefault="00324B05" w:rsidP="004765F5">
      <w:pPr>
        <w:pStyle w:val="1fc"/>
        <w:rPr>
          <w:bCs/>
          <w:u w:val="single"/>
          <w:rtl/>
        </w:rPr>
      </w:pPr>
    </w:p>
    <w:p w14:paraId="67531E1B" w14:textId="77777777" w:rsidR="00324B05" w:rsidRDefault="00324B05" w:rsidP="00324B05">
      <w:pPr>
        <w:keepNext/>
        <w:tabs>
          <w:tab w:val="left" w:pos="283"/>
        </w:tabs>
        <w:spacing w:before="240" w:after="240" w:line="360" w:lineRule="auto"/>
        <w:jc w:val="center"/>
        <w:outlineLvl w:val="0"/>
        <w:rPr>
          <w:b/>
          <w:bCs/>
          <w:caps w:val="0"/>
          <w:kern w:val="40"/>
          <w:sz w:val="40"/>
          <w:szCs w:val="40"/>
          <w:rtl/>
        </w:rPr>
        <w:sectPr w:rsidR="00324B05" w:rsidSect="00654526">
          <w:pgSz w:w="11906" w:h="16838" w:code="9"/>
          <w:pgMar w:top="1616" w:right="1826" w:bottom="1440" w:left="1800" w:header="709" w:footer="709" w:gutter="0"/>
          <w:cols w:space="708"/>
          <w:titlePg/>
          <w:bidi/>
          <w:rtlGutter/>
          <w:docGrid w:linePitch="360"/>
        </w:sectPr>
      </w:pPr>
    </w:p>
    <w:p w14:paraId="7AB6D862" w14:textId="77777777" w:rsidR="004E394B" w:rsidRDefault="001B1705" w:rsidP="00973BC2">
      <w:pPr>
        <w:pStyle w:val="1fe"/>
        <w:rPr>
          <w:rtl/>
        </w:rPr>
      </w:pPr>
      <w:bookmarkStart w:id="373" w:name="_Toc256000054"/>
      <w:bookmarkStart w:id="374" w:name="_Toc32477911"/>
      <w:bookmarkStart w:id="375" w:name="_Toc43400638"/>
      <w:bookmarkStart w:id="376" w:name="_Toc44931950"/>
      <w:bookmarkStart w:id="377" w:name="_Toc44932037"/>
      <w:bookmarkStart w:id="378" w:name="_Toc53331371"/>
      <w:bookmarkStart w:id="379" w:name="_Toc173823731"/>
      <w:bookmarkStart w:id="380" w:name="_Toc173825539"/>
      <w:r w:rsidRPr="00EC0034">
        <w:rPr>
          <w:rFonts w:hint="cs"/>
          <w:rtl/>
        </w:rPr>
        <w:lastRenderedPageBreak/>
        <w:t>רשימת נספחים</w:t>
      </w:r>
      <w:bookmarkEnd w:id="373"/>
      <w:r w:rsidRPr="00EC0034">
        <w:rPr>
          <w:rFonts w:hint="cs"/>
          <w:rtl/>
        </w:rPr>
        <w:t xml:space="preserve"> </w:t>
      </w:r>
      <w:bookmarkEnd w:id="374"/>
      <w:bookmarkEnd w:id="375"/>
      <w:bookmarkEnd w:id="376"/>
      <w:bookmarkEnd w:id="377"/>
      <w:bookmarkEnd w:id="378"/>
      <w:bookmarkEnd w:id="379"/>
      <w:bookmarkEnd w:id="380"/>
    </w:p>
    <w:p w14:paraId="53981AFE" w14:textId="77777777" w:rsidR="005C22EB" w:rsidRDefault="005C22EB" w:rsidP="005C22EB">
      <w:bookmarkStart w:id="381" w:name="tbl_appendixesList"/>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רשימת נספחים"/>
        <w:tblDescription w:val="רשימת הנספחים להצעה"/>
      </w:tblPr>
      <w:tblGrid>
        <w:gridCol w:w="6703"/>
        <w:gridCol w:w="2047"/>
        <w:gridCol w:w="1706"/>
      </w:tblGrid>
      <w:tr w:rsidR="00287A12" w14:paraId="5AE0D3C7" w14:textId="77777777">
        <w:trPr>
          <w:trHeight w:val="864"/>
        </w:trPr>
        <w:tc>
          <w:tcPr>
            <w:tcW w:w="6653" w:type="dxa"/>
            <w:shd w:val="clear" w:color="auto" w:fill="D3D3D3"/>
            <w:tcMar>
              <w:top w:w="100" w:type="dxa"/>
              <w:bottom w:w="100" w:type="dxa"/>
              <w:right w:w="100" w:type="dxa"/>
            </w:tcMar>
            <w:vAlign w:val="center"/>
          </w:tcPr>
          <w:p w14:paraId="0D5051A0" w14:textId="77777777" w:rsidR="00287A12" w:rsidRDefault="001B1705">
            <w:pPr>
              <w:rPr>
                <w:rtl/>
              </w:rPr>
            </w:pPr>
            <w:r>
              <w:rPr>
                <w:rFonts w:eastAsia="David"/>
                <w:b/>
                <w:bCs/>
                <w:caps w:val="0"/>
                <w:rtl/>
              </w:rPr>
              <w:t>תיאור נספח</w:t>
            </w:r>
          </w:p>
        </w:tc>
        <w:tc>
          <w:tcPr>
            <w:tcW w:w="2246" w:type="dxa"/>
            <w:shd w:val="clear" w:color="auto" w:fill="D3D3D3"/>
            <w:tcMar>
              <w:top w:w="100" w:type="dxa"/>
              <w:bottom w:w="100" w:type="dxa"/>
              <w:right w:w="100" w:type="dxa"/>
            </w:tcMar>
            <w:vAlign w:val="center"/>
          </w:tcPr>
          <w:p w14:paraId="5D582850" w14:textId="77777777" w:rsidR="00287A12" w:rsidRDefault="001B1705">
            <w:pPr>
              <w:rPr>
                <w:rtl/>
              </w:rPr>
            </w:pPr>
            <w:r>
              <w:rPr>
                <w:rFonts w:eastAsia="David"/>
                <w:b/>
                <w:bCs/>
                <w:caps w:val="0"/>
                <w:rtl/>
              </w:rPr>
              <w:t>שם נספח</w:t>
            </w:r>
          </w:p>
        </w:tc>
        <w:tc>
          <w:tcPr>
            <w:tcW w:w="1872" w:type="dxa"/>
            <w:shd w:val="clear" w:color="auto" w:fill="D3D3D3"/>
            <w:tcMar>
              <w:top w:w="100" w:type="dxa"/>
              <w:bottom w:w="100" w:type="dxa"/>
              <w:right w:w="100" w:type="dxa"/>
            </w:tcMar>
            <w:vAlign w:val="center"/>
          </w:tcPr>
          <w:p w14:paraId="1A0F5FF4" w14:textId="77777777" w:rsidR="00287A12" w:rsidRDefault="001B1705">
            <w:pPr>
              <w:rPr>
                <w:rtl/>
              </w:rPr>
            </w:pPr>
            <w:r>
              <w:rPr>
                <w:rFonts w:eastAsia="David"/>
                <w:b/>
                <w:bCs/>
                <w:caps w:val="0"/>
                <w:rtl/>
              </w:rPr>
              <w:t>מס' נספח</w:t>
            </w:r>
          </w:p>
        </w:tc>
      </w:tr>
      <w:tr w:rsidR="00287A12" w14:paraId="64E7DD4A" w14:textId="77777777">
        <w:tc>
          <w:tcPr>
            <w:tcW w:w="6653" w:type="dxa"/>
            <w:shd w:val="clear" w:color="auto" w:fill="auto"/>
            <w:tcMar>
              <w:top w:w="100" w:type="dxa"/>
              <w:bottom w:w="100" w:type="dxa"/>
              <w:right w:w="100" w:type="dxa"/>
            </w:tcMar>
            <w:vAlign w:val="center"/>
          </w:tcPr>
          <w:p w14:paraId="7E2965B6" w14:textId="77777777" w:rsidR="00287A12" w:rsidRDefault="001B1705">
            <w:pPr>
              <w:spacing w:line="360" w:lineRule="auto"/>
              <w:rPr>
                <w:rtl/>
              </w:rPr>
            </w:pPr>
            <w:r>
              <w:rPr>
                <w:rFonts w:eastAsia="David"/>
                <w:caps w:val="0"/>
                <w:rtl/>
              </w:rPr>
              <w:t>טופס הצעת מחיר מלא בהתאם להוראות המופיעות בנספח.</w:t>
            </w:r>
          </w:p>
        </w:tc>
        <w:tc>
          <w:tcPr>
            <w:tcW w:w="2246" w:type="dxa"/>
            <w:shd w:val="clear" w:color="auto" w:fill="auto"/>
            <w:tcMar>
              <w:top w:w="100" w:type="dxa"/>
              <w:bottom w:w="100" w:type="dxa"/>
              <w:right w:w="100" w:type="dxa"/>
            </w:tcMar>
            <w:vAlign w:val="center"/>
          </w:tcPr>
          <w:p w14:paraId="152FF0F4" w14:textId="77777777" w:rsidR="00287A12" w:rsidRDefault="001B1705">
            <w:pPr>
              <w:spacing w:line="360" w:lineRule="auto"/>
              <w:rPr>
                <w:rtl/>
              </w:rPr>
            </w:pPr>
            <w:r>
              <w:rPr>
                <w:rFonts w:eastAsia="David"/>
                <w:b/>
                <w:bCs/>
                <w:caps w:val="0"/>
                <w:rtl/>
              </w:rPr>
              <w:t>הצעת מחיר</w:t>
            </w:r>
          </w:p>
        </w:tc>
        <w:tc>
          <w:tcPr>
            <w:tcW w:w="1872" w:type="dxa"/>
            <w:shd w:val="clear" w:color="auto" w:fill="auto"/>
            <w:tcMar>
              <w:top w:w="100" w:type="dxa"/>
              <w:bottom w:w="100" w:type="dxa"/>
              <w:right w:w="100" w:type="dxa"/>
            </w:tcMar>
            <w:vAlign w:val="center"/>
          </w:tcPr>
          <w:p w14:paraId="6B3B819A" w14:textId="77777777" w:rsidR="00287A12" w:rsidRDefault="001B1705">
            <w:pPr>
              <w:rPr>
                <w:rtl/>
              </w:rPr>
            </w:pPr>
            <w:r>
              <w:rPr>
                <w:rFonts w:eastAsia="David"/>
                <w:b/>
                <w:bCs/>
                <w:caps w:val="0"/>
                <w:rtl/>
              </w:rPr>
              <w:t>נספח 1</w:t>
            </w:r>
          </w:p>
        </w:tc>
      </w:tr>
      <w:tr w:rsidR="00287A12" w14:paraId="45902858" w14:textId="77777777">
        <w:tc>
          <w:tcPr>
            <w:tcW w:w="6653" w:type="dxa"/>
            <w:shd w:val="clear" w:color="auto" w:fill="auto"/>
            <w:tcMar>
              <w:top w:w="100" w:type="dxa"/>
              <w:bottom w:w="100" w:type="dxa"/>
              <w:right w:w="100" w:type="dxa"/>
            </w:tcMar>
            <w:vAlign w:val="center"/>
          </w:tcPr>
          <w:p w14:paraId="2E2152E6" w14:textId="77777777" w:rsidR="00287A12" w:rsidRDefault="001B1705">
            <w:pPr>
              <w:spacing w:line="360" w:lineRule="auto"/>
              <w:rPr>
                <w:rtl/>
              </w:rPr>
            </w:pPr>
            <w:r>
              <w:rPr>
                <w:rFonts w:eastAsia="David"/>
                <w:caps w:val="0"/>
                <w:rtl/>
              </w:rPr>
              <w:t>על המציע לצרף אישור תקף מרואה חשבון או מיועץ מס על ניהול פנקסי חשבונות, ודיווח לרשויות המס כנדרש בחוק עסקאות גופים ציבוריים, או אישור על פטור מחובה זו.</w:t>
            </w:r>
            <w:r>
              <w:rPr>
                <w:rFonts w:eastAsia="David"/>
                <w:caps w:val="0"/>
              </w:rPr>
              <w:br/>
            </w:r>
            <w:r>
              <w:rPr>
                <w:rFonts w:eastAsia="David"/>
                <w:caps w:val="0"/>
                <w:rtl/>
              </w:rPr>
              <w:t>לצורך כך ניתן להשתמש בקישור הבא:</w:t>
            </w:r>
            <w:r>
              <w:rPr>
                <w:rFonts w:eastAsia="David"/>
                <w:caps w:val="0"/>
              </w:rPr>
              <w:br/>
            </w:r>
            <w:hyperlink r:id="rId26" w:history="1">
              <w:r>
                <w:rPr>
                  <w:rStyle w:val="Hyperlink"/>
                  <w:rFonts w:eastAsia="David"/>
                  <w:caps w:val="0"/>
                </w:rPr>
                <w:t>https://www.misim.gov.il/gmishurim/frmInputMekabel.aspx?cur=0</w:t>
              </w:r>
            </w:hyperlink>
          </w:p>
        </w:tc>
        <w:tc>
          <w:tcPr>
            <w:tcW w:w="2246" w:type="dxa"/>
            <w:shd w:val="clear" w:color="auto" w:fill="auto"/>
            <w:tcMar>
              <w:top w:w="100" w:type="dxa"/>
              <w:bottom w:w="100" w:type="dxa"/>
              <w:right w:w="100" w:type="dxa"/>
            </w:tcMar>
            <w:vAlign w:val="center"/>
          </w:tcPr>
          <w:p w14:paraId="4F76146D" w14:textId="77777777" w:rsidR="00287A12" w:rsidRDefault="001B1705">
            <w:pPr>
              <w:spacing w:line="360" w:lineRule="auto"/>
              <w:rPr>
                <w:rtl/>
              </w:rPr>
            </w:pPr>
            <w:r>
              <w:rPr>
                <w:rFonts w:eastAsia="David"/>
                <w:b/>
                <w:bCs/>
                <w:caps w:val="0"/>
                <w:rtl/>
              </w:rPr>
              <w:t>אישור פקיד מורשה</w:t>
            </w:r>
          </w:p>
        </w:tc>
        <w:tc>
          <w:tcPr>
            <w:tcW w:w="1872" w:type="dxa"/>
            <w:shd w:val="clear" w:color="auto" w:fill="auto"/>
            <w:tcMar>
              <w:top w:w="100" w:type="dxa"/>
              <w:bottom w:w="100" w:type="dxa"/>
              <w:right w:w="100" w:type="dxa"/>
            </w:tcMar>
            <w:vAlign w:val="center"/>
          </w:tcPr>
          <w:p w14:paraId="7FFA6F63" w14:textId="77777777" w:rsidR="00287A12" w:rsidRDefault="001B1705">
            <w:pPr>
              <w:rPr>
                <w:rtl/>
              </w:rPr>
            </w:pPr>
            <w:r>
              <w:rPr>
                <w:rFonts w:eastAsia="David"/>
                <w:b/>
                <w:bCs/>
                <w:caps w:val="0"/>
                <w:rtl/>
              </w:rPr>
              <w:t>נספח 2</w:t>
            </w:r>
          </w:p>
        </w:tc>
      </w:tr>
    </w:tbl>
    <w:p w14:paraId="466889B7" w14:textId="77777777" w:rsidR="00287A12" w:rsidRDefault="00287A12" w:rsidP="005C22EB"/>
    <w:bookmarkEnd w:id="381"/>
    <w:p w14:paraId="337811D7" w14:textId="77777777" w:rsidR="00287A12" w:rsidRDefault="001B1705" w:rsidP="005C22EB">
      <w:r>
        <w:t xml:space="preserve"> </w:t>
      </w:r>
    </w:p>
    <w:p w14:paraId="20512F36" w14:textId="77777777" w:rsidR="005C22EB" w:rsidRDefault="005C22EB" w:rsidP="005C22EB"/>
    <w:p w14:paraId="658CF6BE" w14:textId="77777777" w:rsidR="005C22EB" w:rsidRPr="0030142D" w:rsidRDefault="005C22EB" w:rsidP="0030142D">
      <w:pPr>
        <w:rPr>
          <w:rtl/>
        </w:rPr>
      </w:pPr>
    </w:p>
    <w:p w14:paraId="6BE2C5D7" w14:textId="77777777" w:rsidR="00603451" w:rsidRDefault="00603451">
      <w:pPr>
        <w:bidi w:val="0"/>
        <w:spacing w:before="200" w:after="200" w:line="276" w:lineRule="auto"/>
        <w:rPr>
          <w:rFonts w:ascii="Cambria" w:hAnsi="Cambria"/>
          <w:b/>
          <w:bCs/>
          <w:i/>
          <w:kern w:val="28"/>
          <w:sz w:val="28"/>
          <w:szCs w:val="28"/>
          <w:rtl/>
        </w:rPr>
        <w:sectPr w:rsidR="00603451" w:rsidSect="008D7D5C">
          <w:pgSz w:w="11906" w:h="16838" w:code="9"/>
          <w:pgMar w:top="720" w:right="720" w:bottom="720" w:left="720" w:header="706" w:footer="706" w:gutter="0"/>
          <w:cols w:space="708"/>
          <w:titlePg/>
          <w:bidi/>
          <w:rtlGutter/>
          <w:docGrid w:linePitch="360"/>
        </w:sectPr>
      </w:pPr>
      <w:bookmarkStart w:id="382" w:name="_Toc504992922"/>
      <w:bookmarkStart w:id="383" w:name="_Toc401778846"/>
    </w:p>
    <w:p w14:paraId="75CCBBBE" w14:textId="278ED20C" w:rsidR="00992E15" w:rsidRPr="00E0309B" w:rsidRDefault="001B1705" w:rsidP="00602672">
      <w:pPr>
        <w:pStyle w:val="afffffffb"/>
        <w:rPr>
          <w:rtl/>
        </w:rPr>
      </w:pPr>
      <w:bookmarkStart w:id="384" w:name="_Toc44931951"/>
      <w:bookmarkStart w:id="385" w:name="_Toc44932038"/>
      <w:bookmarkStart w:id="386" w:name="_Toc53331372"/>
      <w:bookmarkStart w:id="387" w:name="show_nispach1_2"/>
      <w:r w:rsidRPr="00E0309B">
        <w:rPr>
          <w:rFonts w:hint="eastAsia"/>
          <w:rtl/>
        </w:rPr>
        <w:lastRenderedPageBreak/>
        <w:t>נספח</w:t>
      </w:r>
      <w:r w:rsidRPr="00E0309B">
        <w:rPr>
          <w:rtl/>
        </w:rPr>
        <w:t xml:space="preserve"> 1 </w:t>
      </w:r>
      <w:r w:rsidR="00DF5FE1" w:rsidRPr="00DF5FE1">
        <w:rPr>
          <w:rtl/>
        </w:rPr>
        <w:t>–</w:t>
      </w:r>
      <w:r w:rsidRPr="00E0309B">
        <w:rPr>
          <w:rtl/>
        </w:rPr>
        <w:t xml:space="preserve"> </w:t>
      </w:r>
      <w:r w:rsidRPr="00E0309B">
        <w:rPr>
          <w:rFonts w:hint="eastAsia"/>
          <w:rtl/>
        </w:rPr>
        <w:t>טופס</w:t>
      </w:r>
      <w:r w:rsidRPr="00E0309B">
        <w:rPr>
          <w:rtl/>
        </w:rPr>
        <w:t xml:space="preserve"> </w:t>
      </w:r>
      <w:r w:rsidRPr="00E0309B">
        <w:rPr>
          <w:rFonts w:hint="eastAsia"/>
          <w:rtl/>
        </w:rPr>
        <w:t>הצעת</w:t>
      </w:r>
      <w:r w:rsidRPr="00E0309B">
        <w:rPr>
          <w:rtl/>
        </w:rPr>
        <w:t xml:space="preserve"> </w:t>
      </w:r>
      <w:r w:rsidRPr="00E0309B">
        <w:rPr>
          <w:rFonts w:hint="eastAsia"/>
          <w:rtl/>
        </w:rPr>
        <w:t>המחיר</w:t>
      </w:r>
      <w:r w:rsidRPr="00E0309B">
        <w:rPr>
          <w:rtl/>
        </w:rPr>
        <w:t xml:space="preserve"> </w:t>
      </w:r>
      <w:bookmarkEnd w:id="382"/>
      <w:bookmarkEnd w:id="384"/>
      <w:bookmarkEnd w:id="385"/>
      <w:bookmarkEnd w:id="386"/>
      <w:r w:rsidR="00114AFF" w:rsidRPr="00CF1B71">
        <w:rPr>
          <w:rFonts w:hint="eastAsia"/>
          <w:rtl/>
        </w:rPr>
        <w:t>למכרז</w:t>
      </w:r>
      <w:r w:rsidR="00114AFF" w:rsidRPr="00CF1B71">
        <w:rPr>
          <w:rtl/>
        </w:rPr>
        <w:t xml:space="preserve"> </w:t>
      </w:r>
      <w:bookmarkStart w:id="388" w:name="TenderNumber_5"/>
      <w:r w:rsidR="00114AFF" w:rsidRPr="00CF1B71">
        <w:rPr>
          <w:rtl/>
        </w:rPr>
        <w:t>35/20</w:t>
      </w:r>
      <w:bookmarkEnd w:id="388"/>
      <w:r w:rsidR="006E012A">
        <w:rPr>
          <w:rFonts w:hint="cs"/>
          <w:rtl/>
        </w:rPr>
        <w:t>26</w:t>
      </w:r>
      <w:r w:rsidR="00114AFF" w:rsidRPr="00CF1B71">
        <w:rPr>
          <w:rtl/>
        </w:rPr>
        <w:t>-</w:t>
      </w:r>
      <w:bookmarkStart w:id="389" w:name="TenderDesc_4"/>
      <w:r w:rsidR="00114AFF" w:rsidRPr="00CF1B71">
        <w:rPr>
          <w:rtl/>
        </w:rPr>
        <w:t>יעוץ בתחום הגנת סייבר</w:t>
      </w:r>
      <w:bookmarkEnd w:id="389"/>
    </w:p>
    <w:p w14:paraId="4A4B64EE" w14:textId="77777777" w:rsidR="00992E15" w:rsidRPr="00324B05" w:rsidRDefault="00992E15" w:rsidP="00992E15">
      <w:pPr>
        <w:spacing w:line="360" w:lineRule="auto"/>
        <w:ind w:left="501"/>
        <w:contextualSpacing/>
        <w:jc w:val="both"/>
        <w:rPr>
          <w:kern w:val="28"/>
          <w:sz w:val="20"/>
          <w:szCs w:val="20"/>
          <w:rtl/>
        </w:rPr>
      </w:pPr>
      <w:bookmarkStart w:id="390" w:name="show_Ismn_2"/>
    </w:p>
    <w:p w14:paraId="496BD082" w14:textId="77777777" w:rsidR="00992E15" w:rsidRPr="00E0309B" w:rsidRDefault="001B1705" w:rsidP="00992E15">
      <w:pPr>
        <w:jc w:val="center"/>
        <w:rPr>
          <w:rtl/>
        </w:rPr>
      </w:pPr>
      <w:bookmarkStart w:id="391" w:name="show_SugTevatMichrazimDigital_1"/>
      <w:r>
        <w:rPr>
          <w:rFonts w:hint="cs"/>
          <w:b/>
          <w:bCs/>
          <w:kern w:val="28"/>
          <w:sz w:val="28"/>
          <w:szCs w:val="28"/>
          <w:rtl/>
        </w:rPr>
        <w:t>טופס זה יוגש בנפרד מחוברת ההצעה</w:t>
      </w:r>
    </w:p>
    <w:bookmarkEnd w:id="390"/>
    <w:bookmarkEnd w:id="391"/>
    <w:p w14:paraId="482AE118" w14:textId="77777777" w:rsidR="00533E2E" w:rsidRPr="00E0309B" w:rsidRDefault="00533E2E" w:rsidP="00992E15">
      <w:pPr>
        <w:jc w:val="center"/>
        <w:rPr>
          <w:rtl/>
        </w:rPr>
      </w:pPr>
    </w:p>
    <w:p w14:paraId="300A35B4" w14:textId="77777777" w:rsidR="00287A12" w:rsidRDefault="001B1705">
      <w:pPr>
        <w:spacing w:after="240" w:line="360" w:lineRule="auto"/>
        <w:jc w:val="both"/>
        <w:rPr>
          <w:rFonts w:eastAsia="David"/>
          <w:caps w:val="0"/>
          <w:rtl/>
        </w:rPr>
      </w:pPr>
      <w:bookmarkStart w:id="392" w:name="html_pricingRulesGeneral"/>
      <w:r>
        <w:rPr>
          <w:rFonts w:eastAsia="David"/>
          <w:b/>
          <w:bCs/>
          <w:caps w:val="0"/>
          <w:u w:val="single"/>
          <w:rtl/>
        </w:rPr>
        <w:t>כללי</w:t>
      </w:r>
    </w:p>
    <w:p w14:paraId="12BB0805" w14:textId="77777777" w:rsidR="00287A12" w:rsidRDefault="001B1705">
      <w:pPr>
        <w:numPr>
          <w:ilvl w:val="0"/>
          <w:numId w:val="267"/>
        </w:numPr>
        <w:spacing w:before="240" w:line="360" w:lineRule="auto"/>
        <w:ind w:hanging="282"/>
        <w:jc w:val="both"/>
        <w:rPr>
          <w:rFonts w:eastAsia="David"/>
          <w:caps w:val="0"/>
          <w:rtl/>
        </w:rPr>
      </w:pPr>
      <w:r>
        <w:rPr>
          <w:rFonts w:eastAsia="David"/>
          <w:caps w:val="0"/>
          <w:rtl/>
        </w:rPr>
        <w:t>על המציע לעיין בכלל מסמכי המכרז טרם מילוי טופס הצעת המחיר.</w:t>
      </w:r>
    </w:p>
    <w:p w14:paraId="2C2F6230" w14:textId="77777777" w:rsidR="00287A12" w:rsidRDefault="001B1705">
      <w:pPr>
        <w:numPr>
          <w:ilvl w:val="0"/>
          <w:numId w:val="267"/>
        </w:numPr>
        <w:spacing w:after="240" w:line="360" w:lineRule="auto"/>
        <w:ind w:hanging="282"/>
        <w:jc w:val="both"/>
        <w:rPr>
          <w:rFonts w:eastAsia="David"/>
          <w:caps w:val="0"/>
          <w:rtl/>
        </w:rPr>
      </w:pPr>
      <w:r>
        <w:rPr>
          <w:rFonts w:eastAsia="David"/>
          <w:caps w:val="0"/>
          <w:rtl/>
        </w:rPr>
        <w:t xml:space="preserve">מובהר, כי המשקלים המפורטים ביחס ליחידות התמחור מטה, הם בבחינת הערכה בלבד לשם חישוב ההצעה הזוכה ואין לראות בהם משום ביטוי או שיקוף כלשהו לכמויות שיוזמנו מהספק במסגרת ההתקשרות. למזמין מסור שיקול הדעת המלא והבלעדי לקבוע את היקף השירותים שיוזמנו לפי צרכיו בפועל. </w:t>
      </w:r>
    </w:p>
    <w:p w14:paraId="30D69205" w14:textId="77777777" w:rsidR="00287A12" w:rsidRDefault="001B1705">
      <w:pPr>
        <w:spacing w:before="240" w:after="240" w:line="360" w:lineRule="auto"/>
        <w:jc w:val="both"/>
        <w:rPr>
          <w:rFonts w:eastAsia="David"/>
          <w:caps w:val="0"/>
          <w:rtl/>
        </w:rPr>
      </w:pPr>
      <w:r>
        <w:rPr>
          <w:rFonts w:eastAsia="David"/>
          <w:b/>
          <w:bCs/>
          <w:caps w:val="0"/>
          <w:u w:val="single"/>
          <w:rtl/>
        </w:rPr>
        <w:t>הצעת המחיר</w:t>
      </w:r>
    </w:p>
    <w:p w14:paraId="32ACA7B4" w14:textId="77777777" w:rsidR="00287A12" w:rsidRDefault="001B1705">
      <w:pPr>
        <w:numPr>
          <w:ilvl w:val="0"/>
          <w:numId w:val="268"/>
        </w:numPr>
        <w:spacing w:before="240" w:line="360" w:lineRule="auto"/>
        <w:ind w:hanging="282"/>
        <w:jc w:val="both"/>
        <w:rPr>
          <w:rFonts w:eastAsia="David"/>
          <w:caps w:val="0"/>
          <w:rtl/>
        </w:rPr>
      </w:pPr>
      <w:r>
        <w:rPr>
          <w:rFonts w:eastAsia="David"/>
          <w:caps w:val="0"/>
          <w:rtl/>
        </w:rPr>
        <w:t>כל שורה בטבלה מהווה יחידת תמחור נפרדת. יש להקפיד למלא את כל יחידות התמחור ולעשות כן, בהתאם לכללים המופיעים תחת הטבלה.</w:t>
      </w:r>
    </w:p>
    <w:p w14:paraId="24AA6EB9" w14:textId="77777777" w:rsidR="00287A12" w:rsidRDefault="001B1705">
      <w:pPr>
        <w:numPr>
          <w:ilvl w:val="0"/>
          <w:numId w:val="268"/>
        </w:numPr>
        <w:spacing w:line="360" w:lineRule="auto"/>
        <w:ind w:hanging="282"/>
        <w:jc w:val="both"/>
        <w:rPr>
          <w:rFonts w:eastAsia="David"/>
          <w:caps w:val="0"/>
          <w:rtl/>
        </w:rPr>
      </w:pPr>
      <w:r>
        <w:rPr>
          <w:rFonts w:eastAsia="David"/>
          <w:caps w:val="0"/>
          <w:rtl/>
        </w:rPr>
        <w:t>ניתן לנקוב במחיר הכולל עד שתי ספרות לאחר הנקודה העשרונית. מובהר, כי ככל שהמציע יציין יותר משתי ספרות לאחר הנקודה, הסכום יעוגל כלפי מטה כך שיילקחו בחשבון רק שתי הספרות הראשונות לאחר הנקודה העשרונית.</w:t>
      </w:r>
    </w:p>
    <w:p w14:paraId="396669E0" w14:textId="77777777" w:rsidR="00287A12" w:rsidRDefault="001B1705">
      <w:pPr>
        <w:numPr>
          <w:ilvl w:val="0"/>
          <w:numId w:val="268"/>
        </w:numPr>
        <w:spacing w:after="240" w:line="360" w:lineRule="auto"/>
        <w:ind w:hanging="282"/>
        <w:jc w:val="both"/>
        <w:rPr>
          <w:rFonts w:eastAsia="David"/>
          <w:caps w:val="0"/>
          <w:rtl/>
        </w:rPr>
      </w:pPr>
      <w:r>
        <w:rPr>
          <w:rFonts w:eastAsia="David"/>
          <w:caps w:val="0"/>
          <w:rtl/>
        </w:rPr>
        <w:t>יש למלא רק את העמודה המסומנת "למילוי על ידי המציע".</w:t>
      </w:r>
    </w:p>
    <w:bookmarkEnd w:id="392"/>
    <w:p w14:paraId="28F898D5" w14:textId="77777777" w:rsidR="0097008B" w:rsidRPr="00E0309B" w:rsidRDefault="0097008B" w:rsidP="00E0309B"/>
    <w:p w14:paraId="640BF0C7" w14:textId="77777777" w:rsidR="003E60F9" w:rsidRPr="005A403B" w:rsidRDefault="003E60F9" w:rsidP="00E0309B"/>
    <w:p w14:paraId="3920F47C" w14:textId="77777777" w:rsidR="0097008B" w:rsidRPr="005A403B" w:rsidRDefault="0097008B" w:rsidP="00E0309B">
      <w:bookmarkStart w:id="393" w:name="tbl_nispach1"/>
    </w:p>
    <w:p w14:paraId="40500BFE" w14:textId="77777777" w:rsidR="00287A12" w:rsidRDefault="001B1705">
      <w:pPr>
        <w:spacing w:after="240"/>
        <w:jc w:val="both"/>
        <w:rPr>
          <w:rFonts w:eastAsia="David"/>
          <w:b/>
          <w:bCs/>
          <w:caps w:val="0"/>
          <w:rtl/>
        </w:rPr>
      </w:pPr>
      <w:r>
        <w:rPr>
          <w:rFonts w:eastAsia="David"/>
          <w:b/>
          <w:bCs/>
          <w:caps w:val="0"/>
          <w:rtl/>
        </w:rPr>
        <w:t>טבלת מחירים 1 - הצעה כספית</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טבלת מחירים"/>
        <w:tblDescription w:val="טבלה המפרטת את יחידות התמחור עליהן נדרש המציע להגיש הצעת מחיר לרבות: מטבע. כמות או משקל (לפי מה שנבחר בתבנית) וכמות מינימום או מקסימום (אם הוגדרה כזו במערכת). בכל שורה בטבלה נדרש המציע למלא מחיר"/>
      </w:tblPr>
      <w:tblGrid>
        <w:gridCol w:w="1461"/>
        <w:gridCol w:w="760"/>
        <w:gridCol w:w="1161"/>
        <w:gridCol w:w="1035"/>
        <w:gridCol w:w="720"/>
        <w:gridCol w:w="2572"/>
        <w:gridCol w:w="561"/>
      </w:tblGrid>
      <w:tr w:rsidR="00287A12" w14:paraId="3CDE97C9" w14:textId="77777777">
        <w:tc>
          <w:tcPr>
            <w:tcW w:w="0" w:type="auto"/>
            <w:tcMar>
              <w:top w:w="100" w:type="dxa"/>
              <w:bottom w:w="100" w:type="dxa"/>
              <w:right w:w="100" w:type="dxa"/>
            </w:tcMar>
            <w:vAlign w:val="center"/>
          </w:tcPr>
          <w:p w14:paraId="59E8EC09" w14:textId="77777777" w:rsidR="0097008B" w:rsidRPr="005A403B" w:rsidRDefault="001B1705" w:rsidP="00E0309B">
            <w:pPr>
              <w:jc w:val="center"/>
              <w:rPr>
                <w:rtl/>
              </w:rPr>
            </w:pPr>
            <w:r>
              <w:rPr>
                <w:rFonts w:eastAsia="David"/>
                <w:b/>
                <w:bCs/>
                <w:caps w:val="0"/>
                <w:rtl/>
              </w:rPr>
              <w:t xml:space="preserve">הצעת המחיר - למילוי ע"י המציע (כולל מע"מ) </w:t>
            </w:r>
          </w:p>
        </w:tc>
        <w:tc>
          <w:tcPr>
            <w:tcW w:w="0" w:type="auto"/>
            <w:tcMar>
              <w:top w:w="100" w:type="dxa"/>
              <w:bottom w:w="100" w:type="dxa"/>
              <w:right w:w="100" w:type="dxa"/>
            </w:tcMar>
            <w:vAlign w:val="center"/>
          </w:tcPr>
          <w:p w14:paraId="57B3EA2A" w14:textId="77777777" w:rsidR="0097008B" w:rsidRPr="005A403B" w:rsidRDefault="001B1705" w:rsidP="00E0309B">
            <w:pPr>
              <w:jc w:val="center"/>
              <w:rPr>
                <w:rtl/>
              </w:rPr>
            </w:pPr>
            <w:r>
              <w:rPr>
                <w:rFonts w:eastAsia="David"/>
                <w:b/>
                <w:bCs/>
                <w:caps w:val="0"/>
                <w:color w:val="2F5496"/>
                <w:rtl/>
              </w:rPr>
              <w:t xml:space="preserve">משקל </w:t>
            </w:r>
          </w:p>
        </w:tc>
        <w:tc>
          <w:tcPr>
            <w:tcW w:w="0" w:type="auto"/>
            <w:tcMar>
              <w:top w:w="100" w:type="dxa"/>
              <w:bottom w:w="100" w:type="dxa"/>
              <w:right w:w="100" w:type="dxa"/>
            </w:tcMar>
            <w:vAlign w:val="center"/>
          </w:tcPr>
          <w:p w14:paraId="2C2B1F61" w14:textId="77777777" w:rsidR="0097008B" w:rsidRPr="005A403B" w:rsidRDefault="001B1705" w:rsidP="00E0309B">
            <w:pPr>
              <w:jc w:val="center"/>
              <w:rPr>
                <w:rtl/>
              </w:rPr>
            </w:pPr>
            <w:r>
              <w:rPr>
                <w:rFonts w:eastAsia="David"/>
                <w:b/>
                <w:bCs/>
                <w:caps w:val="0"/>
                <w:color w:val="2F5496"/>
                <w:rtl/>
              </w:rPr>
              <w:t xml:space="preserve">מחיר מקסימום </w:t>
            </w:r>
          </w:p>
        </w:tc>
        <w:tc>
          <w:tcPr>
            <w:tcW w:w="0" w:type="auto"/>
            <w:tcMar>
              <w:top w:w="100" w:type="dxa"/>
              <w:bottom w:w="100" w:type="dxa"/>
              <w:right w:w="100" w:type="dxa"/>
            </w:tcMar>
            <w:vAlign w:val="center"/>
          </w:tcPr>
          <w:p w14:paraId="0D5FA914" w14:textId="77777777" w:rsidR="0097008B" w:rsidRPr="005A403B" w:rsidRDefault="001B1705" w:rsidP="00E0309B">
            <w:pPr>
              <w:jc w:val="center"/>
              <w:rPr>
                <w:rtl/>
              </w:rPr>
            </w:pPr>
            <w:r>
              <w:rPr>
                <w:rFonts w:eastAsia="David"/>
                <w:b/>
                <w:bCs/>
                <w:caps w:val="0"/>
                <w:color w:val="2F5496"/>
                <w:rtl/>
              </w:rPr>
              <w:t xml:space="preserve">מחיר מינימום </w:t>
            </w:r>
          </w:p>
        </w:tc>
        <w:tc>
          <w:tcPr>
            <w:tcW w:w="0" w:type="auto"/>
            <w:tcMar>
              <w:top w:w="100" w:type="dxa"/>
              <w:bottom w:w="100" w:type="dxa"/>
              <w:right w:w="100" w:type="dxa"/>
            </w:tcMar>
            <w:vAlign w:val="center"/>
          </w:tcPr>
          <w:p w14:paraId="29E619C4" w14:textId="77777777" w:rsidR="0097008B" w:rsidRPr="005A403B" w:rsidRDefault="001B1705" w:rsidP="00E0309B">
            <w:pPr>
              <w:jc w:val="center"/>
              <w:rPr>
                <w:rtl/>
              </w:rPr>
            </w:pPr>
            <w:r>
              <w:rPr>
                <w:rFonts w:eastAsia="David"/>
                <w:b/>
                <w:bCs/>
                <w:caps w:val="0"/>
                <w:color w:val="2F5496"/>
                <w:rtl/>
              </w:rPr>
              <w:t xml:space="preserve">מטבע </w:t>
            </w:r>
          </w:p>
        </w:tc>
        <w:tc>
          <w:tcPr>
            <w:tcW w:w="0" w:type="auto"/>
            <w:tcMar>
              <w:top w:w="100" w:type="dxa"/>
              <w:bottom w:w="100" w:type="dxa"/>
              <w:right w:w="100" w:type="dxa"/>
            </w:tcMar>
            <w:vAlign w:val="center"/>
          </w:tcPr>
          <w:p w14:paraId="7B774233" w14:textId="77777777" w:rsidR="0097008B" w:rsidRPr="005A403B" w:rsidRDefault="001B1705" w:rsidP="00E0309B">
            <w:pPr>
              <w:jc w:val="center"/>
              <w:rPr>
                <w:rtl/>
              </w:rPr>
            </w:pPr>
            <w:r>
              <w:rPr>
                <w:rFonts w:eastAsia="David"/>
                <w:b/>
                <w:bCs/>
                <w:caps w:val="0"/>
                <w:color w:val="2F5496"/>
                <w:rtl/>
              </w:rPr>
              <w:t xml:space="preserve">יחידת התמחור </w:t>
            </w:r>
          </w:p>
        </w:tc>
        <w:tc>
          <w:tcPr>
            <w:tcW w:w="0" w:type="auto"/>
            <w:tcMar>
              <w:top w:w="100" w:type="dxa"/>
              <w:bottom w:w="100" w:type="dxa"/>
              <w:right w:w="100" w:type="dxa"/>
            </w:tcMar>
            <w:vAlign w:val="center"/>
          </w:tcPr>
          <w:p w14:paraId="2933A21A" w14:textId="77777777" w:rsidR="0097008B" w:rsidRPr="005A403B" w:rsidRDefault="001B1705">
            <w:pPr>
              <w:rPr>
                <w:rtl/>
              </w:rPr>
            </w:pPr>
            <w:r>
              <w:rPr>
                <w:rFonts w:eastAsia="David"/>
                <w:b/>
                <w:bCs/>
                <w:caps w:val="0"/>
                <w:color w:val="2F5496"/>
                <w:rtl/>
              </w:rPr>
              <w:t xml:space="preserve">מס. </w:t>
            </w:r>
          </w:p>
        </w:tc>
      </w:tr>
      <w:tr w:rsidR="00287A12" w14:paraId="579B5FB0" w14:textId="77777777">
        <w:tc>
          <w:tcPr>
            <w:tcW w:w="0" w:type="auto"/>
            <w:tcMar>
              <w:top w:w="100" w:type="dxa"/>
              <w:bottom w:w="100" w:type="dxa"/>
              <w:right w:w="100" w:type="dxa"/>
            </w:tcMar>
            <w:vAlign w:val="center"/>
          </w:tcPr>
          <w:p w14:paraId="4271D9C7" w14:textId="77777777" w:rsidR="00287A12" w:rsidRPr="00671E71" w:rsidRDefault="001B1705">
            <w:pPr>
              <w:bidi w:val="0"/>
              <w:rPr>
                <w:rFonts w:asciiTheme="minorHAnsi" w:eastAsia="David" w:hAnsiTheme="minorHAnsi"/>
                <w:caps w:val="0"/>
              </w:rPr>
            </w:pPr>
            <w:r>
              <w:rPr>
                <w:rFonts w:eastAsia="David"/>
                <w:caps w:val="0"/>
              </w:rPr>
              <w:t>₪</w:t>
            </w:r>
          </w:p>
          <w:p w14:paraId="24BC8661" w14:textId="77777777" w:rsidR="0097008B" w:rsidRPr="005A403B" w:rsidRDefault="0097008B"/>
        </w:tc>
        <w:tc>
          <w:tcPr>
            <w:tcW w:w="0" w:type="auto"/>
            <w:tcMar>
              <w:top w:w="100" w:type="dxa"/>
              <w:bottom w:w="100" w:type="dxa"/>
              <w:right w:w="100" w:type="dxa"/>
            </w:tcMar>
            <w:vAlign w:val="center"/>
          </w:tcPr>
          <w:p w14:paraId="6F7BFDF8" w14:textId="77777777" w:rsidR="0097008B" w:rsidRPr="005A403B" w:rsidRDefault="001B1705">
            <w:r>
              <w:rPr>
                <w:rFonts w:eastAsia="David"/>
                <w:caps w:val="0"/>
              </w:rPr>
              <w:t>25%</w:t>
            </w:r>
          </w:p>
        </w:tc>
        <w:tc>
          <w:tcPr>
            <w:tcW w:w="0" w:type="auto"/>
            <w:tcMar>
              <w:top w:w="100" w:type="dxa"/>
              <w:bottom w:w="100" w:type="dxa"/>
              <w:right w:w="100" w:type="dxa"/>
            </w:tcMar>
            <w:vAlign w:val="center"/>
          </w:tcPr>
          <w:p w14:paraId="02CAFEEB" w14:textId="77777777" w:rsidR="0097008B" w:rsidRPr="005A403B" w:rsidRDefault="001B1705">
            <w:r>
              <w:rPr>
                <w:rFonts w:eastAsia="David"/>
                <w:caps w:val="0"/>
              </w:rPr>
              <w:t>500</w:t>
            </w:r>
          </w:p>
        </w:tc>
        <w:tc>
          <w:tcPr>
            <w:tcW w:w="0" w:type="auto"/>
            <w:tcMar>
              <w:top w:w="100" w:type="dxa"/>
              <w:bottom w:w="100" w:type="dxa"/>
              <w:right w:w="100" w:type="dxa"/>
            </w:tcMar>
            <w:vAlign w:val="center"/>
          </w:tcPr>
          <w:p w14:paraId="40A23F88" w14:textId="77777777" w:rsidR="0097008B" w:rsidRPr="005A403B" w:rsidRDefault="001B1705">
            <w:r>
              <w:rPr>
                <w:rFonts w:eastAsia="David"/>
                <w:caps w:val="0"/>
              </w:rPr>
              <w:t>400</w:t>
            </w:r>
          </w:p>
        </w:tc>
        <w:tc>
          <w:tcPr>
            <w:tcW w:w="0" w:type="auto"/>
            <w:tcMar>
              <w:top w:w="100" w:type="dxa"/>
              <w:bottom w:w="100" w:type="dxa"/>
              <w:right w:w="100" w:type="dxa"/>
            </w:tcMar>
            <w:vAlign w:val="center"/>
          </w:tcPr>
          <w:p w14:paraId="2B6C2D29" w14:textId="77777777" w:rsidR="0097008B" w:rsidRPr="005A403B" w:rsidRDefault="001B1705">
            <w:pPr>
              <w:rPr>
                <w:rtl/>
              </w:rPr>
            </w:pPr>
            <w:r>
              <w:rPr>
                <w:rFonts w:eastAsia="David"/>
                <w:caps w:val="0"/>
                <w:rtl/>
              </w:rPr>
              <w:t>שקל</w:t>
            </w:r>
          </w:p>
        </w:tc>
        <w:tc>
          <w:tcPr>
            <w:tcW w:w="0" w:type="auto"/>
            <w:tcMar>
              <w:top w:w="100" w:type="dxa"/>
              <w:bottom w:w="100" w:type="dxa"/>
              <w:right w:w="100" w:type="dxa"/>
            </w:tcMar>
            <w:vAlign w:val="center"/>
          </w:tcPr>
          <w:p w14:paraId="700D45D3" w14:textId="77777777" w:rsidR="0097008B" w:rsidRPr="005A403B" w:rsidRDefault="001B1705">
            <w:pPr>
              <w:rPr>
                <w:rtl/>
              </w:rPr>
            </w:pPr>
            <w:r>
              <w:rPr>
                <w:rFonts w:eastAsia="David"/>
                <w:b/>
                <w:bCs/>
                <w:caps w:val="0"/>
                <w:rtl/>
              </w:rPr>
              <w:t>שעת עבודה של מומחה בכיר מעל 7 שנות ניסיון</w:t>
            </w:r>
          </w:p>
        </w:tc>
        <w:tc>
          <w:tcPr>
            <w:tcW w:w="0" w:type="auto"/>
            <w:tcMar>
              <w:top w:w="100" w:type="dxa"/>
              <w:bottom w:w="100" w:type="dxa"/>
              <w:right w:w="100" w:type="dxa"/>
            </w:tcMar>
            <w:vAlign w:val="center"/>
          </w:tcPr>
          <w:p w14:paraId="483C97E1" w14:textId="77777777" w:rsidR="0097008B" w:rsidRPr="005A403B" w:rsidRDefault="001B1705">
            <w:r>
              <w:rPr>
                <w:rFonts w:eastAsia="David"/>
                <w:caps w:val="0"/>
              </w:rPr>
              <w:t>1</w:t>
            </w:r>
          </w:p>
        </w:tc>
      </w:tr>
      <w:tr w:rsidR="00287A12" w14:paraId="3189E787" w14:textId="77777777">
        <w:tc>
          <w:tcPr>
            <w:tcW w:w="0" w:type="auto"/>
            <w:tcMar>
              <w:top w:w="100" w:type="dxa"/>
              <w:bottom w:w="100" w:type="dxa"/>
              <w:right w:w="100" w:type="dxa"/>
            </w:tcMar>
            <w:vAlign w:val="center"/>
          </w:tcPr>
          <w:p w14:paraId="7EB2D1AE" w14:textId="77777777" w:rsidR="00287A12" w:rsidRPr="00671E71" w:rsidRDefault="001B1705">
            <w:pPr>
              <w:bidi w:val="0"/>
              <w:rPr>
                <w:rFonts w:asciiTheme="minorHAnsi" w:eastAsia="David" w:hAnsiTheme="minorHAnsi"/>
                <w:caps w:val="0"/>
              </w:rPr>
            </w:pPr>
            <w:r>
              <w:rPr>
                <w:rFonts w:eastAsia="David"/>
                <w:caps w:val="0"/>
              </w:rPr>
              <w:t>₪</w:t>
            </w:r>
          </w:p>
          <w:p w14:paraId="2D22EBE2" w14:textId="77777777" w:rsidR="0097008B" w:rsidRPr="005A403B" w:rsidRDefault="0097008B"/>
        </w:tc>
        <w:tc>
          <w:tcPr>
            <w:tcW w:w="0" w:type="auto"/>
            <w:tcMar>
              <w:top w:w="100" w:type="dxa"/>
              <w:bottom w:w="100" w:type="dxa"/>
              <w:right w:w="100" w:type="dxa"/>
            </w:tcMar>
            <w:vAlign w:val="center"/>
          </w:tcPr>
          <w:p w14:paraId="2FC017B1" w14:textId="77777777" w:rsidR="0097008B" w:rsidRPr="005A403B" w:rsidRDefault="001B1705">
            <w:r>
              <w:rPr>
                <w:rFonts w:eastAsia="David"/>
                <w:caps w:val="0"/>
              </w:rPr>
              <w:t>10%</w:t>
            </w:r>
          </w:p>
        </w:tc>
        <w:tc>
          <w:tcPr>
            <w:tcW w:w="0" w:type="auto"/>
            <w:tcMar>
              <w:top w:w="100" w:type="dxa"/>
              <w:bottom w:w="100" w:type="dxa"/>
              <w:right w:w="100" w:type="dxa"/>
            </w:tcMar>
            <w:vAlign w:val="center"/>
          </w:tcPr>
          <w:p w14:paraId="7759ABED" w14:textId="77777777" w:rsidR="0097008B" w:rsidRPr="005A403B" w:rsidRDefault="001B1705">
            <w:r>
              <w:rPr>
                <w:rFonts w:eastAsia="David"/>
                <w:caps w:val="0"/>
              </w:rPr>
              <w:t>4,000</w:t>
            </w:r>
          </w:p>
        </w:tc>
        <w:tc>
          <w:tcPr>
            <w:tcW w:w="0" w:type="auto"/>
            <w:tcMar>
              <w:top w:w="100" w:type="dxa"/>
              <w:bottom w:w="100" w:type="dxa"/>
              <w:right w:w="100" w:type="dxa"/>
            </w:tcMar>
            <w:vAlign w:val="center"/>
          </w:tcPr>
          <w:p w14:paraId="4625A001" w14:textId="77777777" w:rsidR="0097008B" w:rsidRPr="005A403B" w:rsidRDefault="001B1705">
            <w:r>
              <w:rPr>
                <w:rFonts w:eastAsia="David"/>
                <w:caps w:val="0"/>
              </w:rPr>
              <w:t>3,500</w:t>
            </w:r>
          </w:p>
        </w:tc>
        <w:tc>
          <w:tcPr>
            <w:tcW w:w="0" w:type="auto"/>
            <w:tcMar>
              <w:top w:w="100" w:type="dxa"/>
              <w:bottom w:w="100" w:type="dxa"/>
              <w:right w:w="100" w:type="dxa"/>
            </w:tcMar>
            <w:vAlign w:val="center"/>
          </w:tcPr>
          <w:p w14:paraId="2C781869" w14:textId="77777777" w:rsidR="0097008B" w:rsidRPr="005A403B" w:rsidRDefault="001B1705">
            <w:pPr>
              <w:rPr>
                <w:rtl/>
              </w:rPr>
            </w:pPr>
            <w:r>
              <w:rPr>
                <w:rFonts w:eastAsia="David"/>
                <w:caps w:val="0"/>
                <w:rtl/>
              </w:rPr>
              <w:t>שקל</w:t>
            </w:r>
          </w:p>
        </w:tc>
        <w:tc>
          <w:tcPr>
            <w:tcW w:w="0" w:type="auto"/>
            <w:tcMar>
              <w:top w:w="100" w:type="dxa"/>
              <w:bottom w:w="100" w:type="dxa"/>
              <w:right w:w="100" w:type="dxa"/>
            </w:tcMar>
            <w:vAlign w:val="center"/>
          </w:tcPr>
          <w:p w14:paraId="164D4A04" w14:textId="77777777" w:rsidR="0097008B" w:rsidRPr="005A403B" w:rsidRDefault="001B1705">
            <w:pPr>
              <w:rPr>
                <w:rtl/>
              </w:rPr>
            </w:pPr>
            <w:r>
              <w:rPr>
                <w:rFonts w:eastAsia="David"/>
                <w:b/>
                <w:bCs/>
                <w:caps w:val="0"/>
                <w:rtl/>
              </w:rPr>
              <w:t>גיליון אבטחת מידע חודשי</w:t>
            </w:r>
            <w:r>
              <w:rPr>
                <w:rFonts w:eastAsia="David"/>
                <w:b/>
                <w:bCs/>
                <w:caps w:val="0"/>
              </w:rPr>
              <w:br/>
            </w:r>
            <w:r>
              <w:rPr>
                <w:rFonts w:eastAsia="David"/>
                <w:caps w:val="0"/>
                <w:rtl/>
              </w:rPr>
              <w:t>כתיבה ועיצוב גיליון אבטחת מידע והגנת סייבר לפרסום למגזר הבריאות, תכנים יבחרו ע"י המשרד.</w:t>
            </w:r>
          </w:p>
        </w:tc>
        <w:tc>
          <w:tcPr>
            <w:tcW w:w="0" w:type="auto"/>
            <w:tcMar>
              <w:top w:w="100" w:type="dxa"/>
              <w:bottom w:w="100" w:type="dxa"/>
              <w:right w:w="100" w:type="dxa"/>
            </w:tcMar>
            <w:vAlign w:val="center"/>
          </w:tcPr>
          <w:p w14:paraId="2E1D3513" w14:textId="77777777" w:rsidR="0097008B" w:rsidRPr="005A403B" w:rsidRDefault="001B1705">
            <w:r>
              <w:rPr>
                <w:rFonts w:eastAsia="David"/>
                <w:caps w:val="0"/>
              </w:rPr>
              <w:t>2</w:t>
            </w:r>
          </w:p>
        </w:tc>
      </w:tr>
      <w:tr w:rsidR="00287A12" w14:paraId="38658323" w14:textId="77777777">
        <w:tc>
          <w:tcPr>
            <w:tcW w:w="0" w:type="auto"/>
            <w:tcMar>
              <w:top w:w="100" w:type="dxa"/>
              <w:bottom w:w="100" w:type="dxa"/>
              <w:right w:w="100" w:type="dxa"/>
            </w:tcMar>
            <w:vAlign w:val="center"/>
          </w:tcPr>
          <w:p w14:paraId="128406C7" w14:textId="77777777" w:rsidR="00287A12" w:rsidRPr="00671E71" w:rsidRDefault="001B1705">
            <w:pPr>
              <w:bidi w:val="0"/>
              <w:rPr>
                <w:rFonts w:asciiTheme="minorHAnsi" w:eastAsia="David" w:hAnsiTheme="minorHAnsi"/>
                <w:caps w:val="0"/>
              </w:rPr>
            </w:pPr>
            <w:r>
              <w:rPr>
                <w:rFonts w:eastAsia="David"/>
                <w:caps w:val="0"/>
              </w:rPr>
              <w:t>₪</w:t>
            </w:r>
          </w:p>
          <w:p w14:paraId="6E04C6DF" w14:textId="77777777" w:rsidR="0097008B" w:rsidRPr="005A403B" w:rsidRDefault="0097008B"/>
        </w:tc>
        <w:tc>
          <w:tcPr>
            <w:tcW w:w="0" w:type="auto"/>
            <w:tcMar>
              <w:top w:w="100" w:type="dxa"/>
              <w:bottom w:w="100" w:type="dxa"/>
              <w:right w:w="100" w:type="dxa"/>
            </w:tcMar>
            <w:vAlign w:val="center"/>
          </w:tcPr>
          <w:p w14:paraId="484E5D43" w14:textId="77777777" w:rsidR="0097008B" w:rsidRPr="005A403B" w:rsidRDefault="001B1705">
            <w:r>
              <w:rPr>
                <w:rFonts w:eastAsia="David"/>
                <w:caps w:val="0"/>
              </w:rPr>
              <w:t>5%</w:t>
            </w:r>
          </w:p>
        </w:tc>
        <w:tc>
          <w:tcPr>
            <w:tcW w:w="0" w:type="auto"/>
            <w:tcMar>
              <w:top w:w="100" w:type="dxa"/>
              <w:bottom w:w="100" w:type="dxa"/>
              <w:right w:w="100" w:type="dxa"/>
            </w:tcMar>
            <w:vAlign w:val="center"/>
          </w:tcPr>
          <w:p w14:paraId="015C9DBF" w14:textId="77777777" w:rsidR="0097008B" w:rsidRPr="005A403B" w:rsidRDefault="001B1705">
            <w:r>
              <w:rPr>
                <w:rFonts w:eastAsia="David"/>
                <w:caps w:val="0"/>
              </w:rPr>
              <w:t>600</w:t>
            </w:r>
          </w:p>
        </w:tc>
        <w:tc>
          <w:tcPr>
            <w:tcW w:w="0" w:type="auto"/>
            <w:tcMar>
              <w:top w:w="100" w:type="dxa"/>
              <w:bottom w:w="100" w:type="dxa"/>
              <w:right w:w="100" w:type="dxa"/>
            </w:tcMar>
            <w:vAlign w:val="center"/>
          </w:tcPr>
          <w:p w14:paraId="591C6A06" w14:textId="77777777" w:rsidR="0097008B" w:rsidRPr="005A403B" w:rsidRDefault="001B1705">
            <w:r>
              <w:rPr>
                <w:rFonts w:eastAsia="David"/>
                <w:caps w:val="0"/>
              </w:rPr>
              <w:t>500</w:t>
            </w:r>
          </w:p>
        </w:tc>
        <w:tc>
          <w:tcPr>
            <w:tcW w:w="0" w:type="auto"/>
            <w:tcMar>
              <w:top w:w="100" w:type="dxa"/>
              <w:bottom w:w="100" w:type="dxa"/>
              <w:right w:w="100" w:type="dxa"/>
            </w:tcMar>
            <w:vAlign w:val="center"/>
          </w:tcPr>
          <w:p w14:paraId="321C4684" w14:textId="77777777" w:rsidR="0097008B" w:rsidRPr="005A403B" w:rsidRDefault="001B1705">
            <w:pPr>
              <w:rPr>
                <w:rtl/>
              </w:rPr>
            </w:pPr>
            <w:r>
              <w:rPr>
                <w:rFonts w:eastAsia="David"/>
                <w:caps w:val="0"/>
                <w:rtl/>
              </w:rPr>
              <w:t>שקל</w:t>
            </w:r>
          </w:p>
        </w:tc>
        <w:tc>
          <w:tcPr>
            <w:tcW w:w="0" w:type="auto"/>
            <w:tcMar>
              <w:top w:w="100" w:type="dxa"/>
              <w:bottom w:w="100" w:type="dxa"/>
              <w:right w:w="100" w:type="dxa"/>
            </w:tcMar>
            <w:vAlign w:val="center"/>
          </w:tcPr>
          <w:p w14:paraId="01CA0F32" w14:textId="77777777" w:rsidR="0097008B" w:rsidRPr="005A403B" w:rsidRDefault="001B1705">
            <w:pPr>
              <w:rPr>
                <w:rtl/>
              </w:rPr>
            </w:pPr>
            <w:r>
              <w:rPr>
                <w:rFonts w:eastAsia="David"/>
                <w:b/>
                <w:bCs/>
                <w:caps w:val="0"/>
                <w:rtl/>
              </w:rPr>
              <w:t>תקשיר אבטחת מידע</w:t>
            </w:r>
            <w:r>
              <w:rPr>
                <w:rFonts w:eastAsia="David"/>
                <w:b/>
                <w:bCs/>
                <w:caps w:val="0"/>
              </w:rPr>
              <w:br/>
            </w:r>
            <w:r>
              <w:rPr>
                <w:rFonts w:eastAsia="David"/>
                <w:caps w:val="0"/>
                <w:rtl/>
              </w:rPr>
              <w:t>תקשיר (עמוד אחד מעוצב) שמסביר נושא נבחר בתחום אבטחת מידע והגנת סייבר (לדוגמא: חוזק סיסמא)</w:t>
            </w:r>
          </w:p>
        </w:tc>
        <w:tc>
          <w:tcPr>
            <w:tcW w:w="0" w:type="auto"/>
            <w:tcMar>
              <w:top w:w="100" w:type="dxa"/>
              <w:bottom w:w="100" w:type="dxa"/>
              <w:right w:w="100" w:type="dxa"/>
            </w:tcMar>
            <w:vAlign w:val="center"/>
          </w:tcPr>
          <w:p w14:paraId="3FB5B174" w14:textId="77777777" w:rsidR="0097008B" w:rsidRPr="005A403B" w:rsidRDefault="001B1705">
            <w:r>
              <w:rPr>
                <w:rFonts w:eastAsia="David"/>
                <w:caps w:val="0"/>
              </w:rPr>
              <w:t>3</w:t>
            </w:r>
          </w:p>
        </w:tc>
      </w:tr>
      <w:tr w:rsidR="00287A12" w14:paraId="4D7F8616" w14:textId="77777777">
        <w:tc>
          <w:tcPr>
            <w:tcW w:w="0" w:type="auto"/>
            <w:tcMar>
              <w:top w:w="100" w:type="dxa"/>
              <w:bottom w:w="100" w:type="dxa"/>
              <w:right w:w="100" w:type="dxa"/>
            </w:tcMar>
            <w:vAlign w:val="center"/>
          </w:tcPr>
          <w:p w14:paraId="2964B7F3" w14:textId="77777777" w:rsidR="00287A12" w:rsidRPr="00671E71" w:rsidRDefault="001B1705">
            <w:pPr>
              <w:bidi w:val="0"/>
              <w:rPr>
                <w:rFonts w:asciiTheme="minorHAnsi" w:eastAsia="David" w:hAnsiTheme="minorHAnsi"/>
                <w:caps w:val="0"/>
              </w:rPr>
            </w:pPr>
            <w:r>
              <w:rPr>
                <w:rFonts w:eastAsia="David"/>
                <w:caps w:val="0"/>
              </w:rPr>
              <w:t>₪</w:t>
            </w:r>
          </w:p>
          <w:p w14:paraId="17F19DC7" w14:textId="77777777" w:rsidR="0097008B" w:rsidRPr="005A403B" w:rsidRDefault="0097008B"/>
        </w:tc>
        <w:tc>
          <w:tcPr>
            <w:tcW w:w="0" w:type="auto"/>
            <w:tcMar>
              <w:top w:w="100" w:type="dxa"/>
              <w:bottom w:w="100" w:type="dxa"/>
              <w:right w:w="100" w:type="dxa"/>
            </w:tcMar>
            <w:vAlign w:val="center"/>
          </w:tcPr>
          <w:p w14:paraId="2B3E8D1F" w14:textId="77777777" w:rsidR="0097008B" w:rsidRPr="005A403B" w:rsidRDefault="001B1705">
            <w:r>
              <w:rPr>
                <w:rFonts w:eastAsia="David"/>
                <w:caps w:val="0"/>
              </w:rPr>
              <w:t>10%</w:t>
            </w:r>
          </w:p>
        </w:tc>
        <w:tc>
          <w:tcPr>
            <w:tcW w:w="0" w:type="auto"/>
            <w:tcMar>
              <w:top w:w="100" w:type="dxa"/>
              <w:bottom w:w="100" w:type="dxa"/>
              <w:right w:w="100" w:type="dxa"/>
            </w:tcMar>
            <w:vAlign w:val="center"/>
          </w:tcPr>
          <w:p w14:paraId="19B8B016" w14:textId="77777777" w:rsidR="0097008B" w:rsidRPr="005A403B" w:rsidRDefault="001B1705">
            <w:r>
              <w:rPr>
                <w:rFonts w:eastAsia="David"/>
                <w:caps w:val="0"/>
              </w:rPr>
              <w:t>5,000</w:t>
            </w:r>
          </w:p>
        </w:tc>
        <w:tc>
          <w:tcPr>
            <w:tcW w:w="0" w:type="auto"/>
            <w:tcMar>
              <w:top w:w="100" w:type="dxa"/>
              <w:bottom w:w="100" w:type="dxa"/>
              <w:right w:w="100" w:type="dxa"/>
            </w:tcMar>
            <w:vAlign w:val="center"/>
          </w:tcPr>
          <w:p w14:paraId="5D47FCF4" w14:textId="77777777" w:rsidR="0097008B" w:rsidRPr="005A403B" w:rsidRDefault="001B1705">
            <w:r>
              <w:rPr>
                <w:rFonts w:eastAsia="David"/>
                <w:caps w:val="0"/>
              </w:rPr>
              <w:t>4,000</w:t>
            </w:r>
          </w:p>
        </w:tc>
        <w:tc>
          <w:tcPr>
            <w:tcW w:w="0" w:type="auto"/>
            <w:tcMar>
              <w:top w:w="100" w:type="dxa"/>
              <w:bottom w:w="100" w:type="dxa"/>
              <w:right w:w="100" w:type="dxa"/>
            </w:tcMar>
            <w:vAlign w:val="center"/>
          </w:tcPr>
          <w:p w14:paraId="2DC008FD" w14:textId="77777777" w:rsidR="0097008B" w:rsidRPr="005A403B" w:rsidRDefault="001B1705">
            <w:pPr>
              <w:rPr>
                <w:rtl/>
              </w:rPr>
            </w:pPr>
            <w:r>
              <w:rPr>
                <w:rFonts w:eastAsia="David"/>
                <w:caps w:val="0"/>
                <w:rtl/>
              </w:rPr>
              <w:t>שקל</w:t>
            </w:r>
          </w:p>
        </w:tc>
        <w:tc>
          <w:tcPr>
            <w:tcW w:w="0" w:type="auto"/>
            <w:tcMar>
              <w:top w:w="100" w:type="dxa"/>
              <w:bottom w:w="100" w:type="dxa"/>
              <w:right w:w="100" w:type="dxa"/>
            </w:tcMar>
            <w:vAlign w:val="center"/>
          </w:tcPr>
          <w:p w14:paraId="3B259E6A" w14:textId="77777777" w:rsidR="0097008B" w:rsidRPr="005A403B" w:rsidRDefault="001B1705">
            <w:pPr>
              <w:rPr>
                <w:rtl/>
              </w:rPr>
            </w:pPr>
            <w:r>
              <w:rPr>
                <w:rFonts w:eastAsia="David"/>
                <w:b/>
                <w:bCs/>
                <w:caps w:val="0"/>
                <w:rtl/>
              </w:rPr>
              <w:t>סרטון הסברה</w:t>
            </w:r>
            <w:r>
              <w:rPr>
                <w:rFonts w:eastAsia="David"/>
                <w:b/>
                <w:bCs/>
                <w:caps w:val="0"/>
              </w:rPr>
              <w:br/>
            </w:r>
            <w:r>
              <w:rPr>
                <w:rFonts w:eastAsia="David"/>
                <w:caps w:val="0"/>
                <w:rtl/>
              </w:rPr>
              <w:t>סרטון הסברה עד חמש דקות בתחום הגנת סייבר</w:t>
            </w:r>
          </w:p>
        </w:tc>
        <w:tc>
          <w:tcPr>
            <w:tcW w:w="0" w:type="auto"/>
            <w:tcMar>
              <w:top w:w="100" w:type="dxa"/>
              <w:bottom w:w="100" w:type="dxa"/>
              <w:right w:w="100" w:type="dxa"/>
            </w:tcMar>
            <w:vAlign w:val="center"/>
          </w:tcPr>
          <w:p w14:paraId="2D3B0D71" w14:textId="77777777" w:rsidR="0097008B" w:rsidRPr="005A403B" w:rsidRDefault="001B1705">
            <w:r>
              <w:rPr>
                <w:rFonts w:eastAsia="David"/>
                <w:caps w:val="0"/>
              </w:rPr>
              <w:t>4</w:t>
            </w:r>
          </w:p>
        </w:tc>
      </w:tr>
      <w:tr w:rsidR="00287A12" w14:paraId="5D0492DD" w14:textId="77777777">
        <w:tc>
          <w:tcPr>
            <w:tcW w:w="0" w:type="auto"/>
            <w:tcMar>
              <w:top w:w="100" w:type="dxa"/>
              <w:bottom w:w="100" w:type="dxa"/>
              <w:right w:w="100" w:type="dxa"/>
            </w:tcMar>
            <w:vAlign w:val="center"/>
          </w:tcPr>
          <w:p w14:paraId="3047D242" w14:textId="77777777" w:rsidR="00287A12" w:rsidRPr="00671E71" w:rsidRDefault="001B1705">
            <w:pPr>
              <w:bidi w:val="0"/>
              <w:rPr>
                <w:rFonts w:asciiTheme="minorHAnsi" w:eastAsia="David" w:hAnsiTheme="minorHAnsi"/>
                <w:caps w:val="0"/>
              </w:rPr>
            </w:pPr>
            <w:r>
              <w:rPr>
                <w:rFonts w:eastAsia="David"/>
                <w:caps w:val="0"/>
              </w:rPr>
              <w:lastRenderedPageBreak/>
              <w:t>₪</w:t>
            </w:r>
          </w:p>
          <w:p w14:paraId="4E5A06C4" w14:textId="77777777" w:rsidR="0097008B" w:rsidRPr="005A403B" w:rsidRDefault="0097008B"/>
        </w:tc>
        <w:tc>
          <w:tcPr>
            <w:tcW w:w="0" w:type="auto"/>
            <w:tcMar>
              <w:top w:w="100" w:type="dxa"/>
              <w:bottom w:w="100" w:type="dxa"/>
              <w:right w:w="100" w:type="dxa"/>
            </w:tcMar>
            <w:vAlign w:val="center"/>
          </w:tcPr>
          <w:p w14:paraId="6EC27068" w14:textId="77777777" w:rsidR="0097008B" w:rsidRPr="005A403B" w:rsidRDefault="001B1705">
            <w:r>
              <w:rPr>
                <w:rFonts w:eastAsia="David"/>
                <w:caps w:val="0"/>
              </w:rPr>
              <w:t>25%</w:t>
            </w:r>
          </w:p>
        </w:tc>
        <w:tc>
          <w:tcPr>
            <w:tcW w:w="0" w:type="auto"/>
            <w:tcMar>
              <w:top w:w="100" w:type="dxa"/>
              <w:bottom w:w="100" w:type="dxa"/>
              <w:right w:w="100" w:type="dxa"/>
            </w:tcMar>
            <w:vAlign w:val="center"/>
          </w:tcPr>
          <w:p w14:paraId="345F3281" w14:textId="77777777" w:rsidR="0097008B" w:rsidRPr="005A403B" w:rsidRDefault="001B1705">
            <w:r>
              <w:rPr>
                <w:rFonts w:eastAsia="David"/>
                <w:caps w:val="0"/>
              </w:rPr>
              <w:t>400</w:t>
            </w:r>
          </w:p>
        </w:tc>
        <w:tc>
          <w:tcPr>
            <w:tcW w:w="0" w:type="auto"/>
            <w:tcMar>
              <w:top w:w="100" w:type="dxa"/>
              <w:bottom w:w="100" w:type="dxa"/>
              <w:right w:w="100" w:type="dxa"/>
            </w:tcMar>
            <w:vAlign w:val="center"/>
          </w:tcPr>
          <w:p w14:paraId="432147EB" w14:textId="77777777" w:rsidR="0097008B" w:rsidRPr="005A403B" w:rsidRDefault="001B1705">
            <w:r>
              <w:rPr>
                <w:rFonts w:eastAsia="David"/>
                <w:caps w:val="0"/>
              </w:rPr>
              <w:t>350</w:t>
            </w:r>
          </w:p>
        </w:tc>
        <w:tc>
          <w:tcPr>
            <w:tcW w:w="0" w:type="auto"/>
            <w:tcMar>
              <w:top w:w="100" w:type="dxa"/>
              <w:bottom w:w="100" w:type="dxa"/>
              <w:right w:w="100" w:type="dxa"/>
            </w:tcMar>
            <w:vAlign w:val="center"/>
          </w:tcPr>
          <w:p w14:paraId="6ED0E007" w14:textId="77777777" w:rsidR="0097008B" w:rsidRPr="005A403B" w:rsidRDefault="001B1705">
            <w:pPr>
              <w:rPr>
                <w:rtl/>
              </w:rPr>
            </w:pPr>
            <w:r>
              <w:rPr>
                <w:rFonts w:eastAsia="David"/>
                <w:caps w:val="0"/>
                <w:rtl/>
              </w:rPr>
              <w:t>שקל</w:t>
            </w:r>
          </w:p>
        </w:tc>
        <w:tc>
          <w:tcPr>
            <w:tcW w:w="0" w:type="auto"/>
            <w:tcMar>
              <w:top w:w="100" w:type="dxa"/>
              <w:bottom w:w="100" w:type="dxa"/>
              <w:right w:w="100" w:type="dxa"/>
            </w:tcMar>
            <w:vAlign w:val="center"/>
          </w:tcPr>
          <w:p w14:paraId="5E2F6EB1" w14:textId="77777777" w:rsidR="0097008B" w:rsidRPr="005A403B" w:rsidRDefault="001B1705">
            <w:pPr>
              <w:rPr>
                <w:rtl/>
              </w:rPr>
            </w:pPr>
            <w:r>
              <w:rPr>
                <w:rFonts w:eastAsia="David"/>
                <w:b/>
                <w:bCs/>
                <w:caps w:val="0"/>
                <w:rtl/>
              </w:rPr>
              <w:t>שעת עבודה של מומחה שנות ניסיון שנתיים עד חמש שנים</w:t>
            </w:r>
          </w:p>
        </w:tc>
        <w:tc>
          <w:tcPr>
            <w:tcW w:w="0" w:type="auto"/>
            <w:tcMar>
              <w:top w:w="100" w:type="dxa"/>
              <w:bottom w:w="100" w:type="dxa"/>
              <w:right w:w="100" w:type="dxa"/>
            </w:tcMar>
            <w:vAlign w:val="center"/>
          </w:tcPr>
          <w:p w14:paraId="5CB669C5" w14:textId="77777777" w:rsidR="0097008B" w:rsidRPr="005A403B" w:rsidRDefault="001B1705">
            <w:r>
              <w:rPr>
                <w:rFonts w:eastAsia="David"/>
                <w:caps w:val="0"/>
              </w:rPr>
              <w:t>5</w:t>
            </w:r>
          </w:p>
        </w:tc>
      </w:tr>
      <w:tr w:rsidR="00287A12" w14:paraId="771DE335" w14:textId="77777777">
        <w:tc>
          <w:tcPr>
            <w:tcW w:w="0" w:type="auto"/>
            <w:tcMar>
              <w:top w:w="100" w:type="dxa"/>
              <w:bottom w:w="100" w:type="dxa"/>
              <w:right w:w="100" w:type="dxa"/>
            </w:tcMar>
            <w:vAlign w:val="center"/>
          </w:tcPr>
          <w:p w14:paraId="1383227F" w14:textId="77777777" w:rsidR="00287A12" w:rsidRPr="00671E71" w:rsidRDefault="001B1705">
            <w:pPr>
              <w:bidi w:val="0"/>
              <w:rPr>
                <w:rFonts w:asciiTheme="minorHAnsi" w:eastAsia="David" w:hAnsiTheme="minorHAnsi"/>
                <w:caps w:val="0"/>
              </w:rPr>
            </w:pPr>
            <w:r>
              <w:rPr>
                <w:rFonts w:eastAsia="David"/>
                <w:caps w:val="0"/>
              </w:rPr>
              <w:t>₪</w:t>
            </w:r>
          </w:p>
          <w:p w14:paraId="28CF1F6E" w14:textId="77777777" w:rsidR="0097008B" w:rsidRPr="005A403B" w:rsidRDefault="0097008B"/>
        </w:tc>
        <w:tc>
          <w:tcPr>
            <w:tcW w:w="0" w:type="auto"/>
            <w:tcMar>
              <w:top w:w="100" w:type="dxa"/>
              <w:bottom w:w="100" w:type="dxa"/>
              <w:right w:w="100" w:type="dxa"/>
            </w:tcMar>
            <w:vAlign w:val="center"/>
          </w:tcPr>
          <w:p w14:paraId="2CF588C4" w14:textId="77777777" w:rsidR="0097008B" w:rsidRPr="005A403B" w:rsidRDefault="001B1705">
            <w:r>
              <w:rPr>
                <w:rFonts w:eastAsia="David"/>
                <w:caps w:val="0"/>
              </w:rPr>
              <w:t>25%</w:t>
            </w:r>
          </w:p>
        </w:tc>
        <w:tc>
          <w:tcPr>
            <w:tcW w:w="0" w:type="auto"/>
            <w:tcMar>
              <w:top w:w="100" w:type="dxa"/>
              <w:bottom w:w="100" w:type="dxa"/>
              <w:right w:w="100" w:type="dxa"/>
            </w:tcMar>
            <w:vAlign w:val="center"/>
          </w:tcPr>
          <w:p w14:paraId="628C9DD2" w14:textId="77777777" w:rsidR="0097008B" w:rsidRPr="005A403B" w:rsidRDefault="001B1705">
            <w:r>
              <w:rPr>
                <w:rFonts w:eastAsia="David"/>
                <w:caps w:val="0"/>
              </w:rPr>
              <w:t>350</w:t>
            </w:r>
          </w:p>
        </w:tc>
        <w:tc>
          <w:tcPr>
            <w:tcW w:w="0" w:type="auto"/>
            <w:tcMar>
              <w:top w:w="100" w:type="dxa"/>
              <w:bottom w:w="100" w:type="dxa"/>
              <w:right w:w="100" w:type="dxa"/>
            </w:tcMar>
            <w:vAlign w:val="center"/>
          </w:tcPr>
          <w:p w14:paraId="478F5A3B" w14:textId="77777777" w:rsidR="0097008B" w:rsidRPr="005A403B" w:rsidRDefault="001B1705">
            <w:r>
              <w:rPr>
                <w:rFonts w:eastAsia="David"/>
                <w:caps w:val="0"/>
              </w:rPr>
              <w:t>250</w:t>
            </w:r>
          </w:p>
        </w:tc>
        <w:tc>
          <w:tcPr>
            <w:tcW w:w="0" w:type="auto"/>
            <w:tcMar>
              <w:top w:w="100" w:type="dxa"/>
              <w:bottom w:w="100" w:type="dxa"/>
              <w:right w:w="100" w:type="dxa"/>
            </w:tcMar>
            <w:vAlign w:val="center"/>
          </w:tcPr>
          <w:p w14:paraId="61855436" w14:textId="77777777" w:rsidR="0097008B" w:rsidRPr="005A403B" w:rsidRDefault="001B1705">
            <w:pPr>
              <w:rPr>
                <w:rtl/>
              </w:rPr>
            </w:pPr>
            <w:r>
              <w:rPr>
                <w:rFonts w:eastAsia="David"/>
                <w:caps w:val="0"/>
                <w:rtl/>
              </w:rPr>
              <w:t>שקל</w:t>
            </w:r>
          </w:p>
        </w:tc>
        <w:tc>
          <w:tcPr>
            <w:tcW w:w="0" w:type="auto"/>
            <w:tcMar>
              <w:top w:w="100" w:type="dxa"/>
              <w:bottom w:w="100" w:type="dxa"/>
              <w:right w:w="100" w:type="dxa"/>
            </w:tcMar>
            <w:vAlign w:val="center"/>
          </w:tcPr>
          <w:p w14:paraId="52FC8018" w14:textId="77777777" w:rsidR="0097008B" w:rsidRPr="005A403B" w:rsidRDefault="001B1705">
            <w:pPr>
              <w:rPr>
                <w:rtl/>
              </w:rPr>
            </w:pPr>
            <w:r>
              <w:rPr>
                <w:rFonts w:eastAsia="David"/>
                <w:b/>
                <w:bCs/>
                <w:caps w:val="0"/>
                <w:rtl/>
              </w:rPr>
              <w:t xml:space="preserve">שעת עבודה של מומחה שנות ניסיון אפס עד שנתיים </w:t>
            </w:r>
          </w:p>
        </w:tc>
        <w:tc>
          <w:tcPr>
            <w:tcW w:w="0" w:type="auto"/>
            <w:tcMar>
              <w:top w:w="100" w:type="dxa"/>
              <w:bottom w:w="100" w:type="dxa"/>
              <w:right w:w="100" w:type="dxa"/>
            </w:tcMar>
            <w:vAlign w:val="center"/>
          </w:tcPr>
          <w:p w14:paraId="3BCB08D0" w14:textId="77777777" w:rsidR="0097008B" w:rsidRPr="005A403B" w:rsidRDefault="001B1705">
            <w:r>
              <w:rPr>
                <w:rFonts w:eastAsia="David"/>
                <w:caps w:val="0"/>
              </w:rPr>
              <w:t>6</w:t>
            </w:r>
          </w:p>
        </w:tc>
      </w:tr>
    </w:tbl>
    <w:p w14:paraId="50A26BAD" w14:textId="77777777" w:rsidR="0097008B" w:rsidRPr="005A403B" w:rsidRDefault="0097008B" w:rsidP="00E0309B"/>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הנחיות למילוי טבלה"/>
        <w:tblDescription w:val="טבלה זו הנחיות למילוי טבלת מחירים"/>
      </w:tblPr>
      <w:tblGrid>
        <w:gridCol w:w="8270"/>
      </w:tblGrid>
      <w:tr w:rsidR="00287A12" w14:paraId="4A9B7AC7" w14:textId="77777777">
        <w:tc>
          <w:tcPr>
            <w:tcW w:w="0" w:type="auto"/>
            <w:tcMar>
              <w:top w:w="100" w:type="dxa"/>
              <w:bottom w:w="100" w:type="dxa"/>
              <w:right w:w="100" w:type="dxa"/>
            </w:tcMar>
            <w:vAlign w:val="center"/>
          </w:tcPr>
          <w:p w14:paraId="0209BCC5" w14:textId="77777777" w:rsidR="0097008B" w:rsidRPr="005A403B" w:rsidRDefault="001B1705" w:rsidP="00E0309B">
            <w:pPr>
              <w:rPr>
                <w:rtl/>
              </w:rPr>
            </w:pPr>
            <w:r>
              <w:rPr>
                <w:rFonts w:eastAsia="David"/>
                <w:caps w:val="0"/>
                <w:rtl/>
              </w:rPr>
              <w:t>כללים נוספים עבור טבלה זו:</w:t>
            </w:r>
          </w:p>
        </w:tc>
      </w:tr>
      <w:tr w:rsidR="00287A12" w14:paraId="7D11148E" w14:textId="77777777">
        <w:tc>
          <w:tcPr>
            <w:tcW w:w="0" w:type="auto"/>
            <w:tcMar>
              <w:top w:w="100" w:type="dxa"/>
              <w:bottom w:w="100" w:type="dxa"/>
              <w:right w:w="100" w:type="dxa"/>
            </w:tcMar>
            <w:vAlign w:val="center"/>
          </w:tcPr>
          <w:p w14:paraId="49C1FA63" w14:textId="77777777" w:rsidR="00287A12" w:rsidRDefault="001B1705">
            <w:pPr>
              <w:numPr>
                <w:ilvl w:val="0"/>
                <w:numId w:val="260"/>
              </w:numPr>
              <w:spacing w:line="276" w:lineRule="auto"/>
              <w:ind w:right="300" w:hanging="282"/>
              <w:jc w:val="both"/>
              <w:rPr>
                <w:rFonts w:eastAsia="David"/>
                <w:caps w:val="0"/>
                <w:rtl/>
              </w:rPr>
            </w:pPr>
            <w:r>
              <w:rPr>
                <w:rFonts w:eastAsia="David"/>
                <w:caps w:val="0"/>
                <w:rtl/>
              </w:rPr>
              <w:t>במידה ולא יוצע מחיר לגבי אחת או יותר מיחידות התמחור לעיל, ועדת המכרזים תהיה רשאית לפסול את ההצעה או להשלים את יחידות התמחור החסרות על-פי המחיר הגבוה ביותר שהוצע במסגרת המכרז עבור יחידות אלו, לפי שיקול דעתה הבלעדי. במידה ואין הצעה נוספת, תיפסל ההצעה.</w:t>
            </w:r>
          </w:p>
          <w:p w14:paraId="31AF8D7E" w14:textId="77777777" w:rsidR="00287A12" w:rsidRDefault="001B1705">
            <w:pPr>
              <w:numPr>
                <w:ilvl w:val="0"/>
                <w:numId w:val="260"/>
              </w:numPr>
              <w:spacing w:line="276" w:lineRule="auto"/>
              <w:ind w:right="300" w:hanging="282"/>
              <w:jc w:val="both"/>
              <w:rPr>
                <w:rFonts w:eastAsia="David"/>
                <w:caps w:val="0"/>
                <w:rtl/>
              </w:rPr>
            </w:pPr>
            <w:r>
              <w:rPr>
                <w:rFonts w:eastAsia="David"/>
                <w:b/>
                <w:bCs/>
                <w:caps w:val="0"/>
                <w:rtl/>
              </w:rPr>
              <w:t>על הסכומים המוצעים להיות סופיים ולכלול כל מס, ובכלל זה מע"מ כשיעורו על פי דין</w:t>
            </w:r>
            <w:r>
              <w:rPr>
                <w:rFonts w:eastAsia="David"/>
                <w:caps w:val="0"/>
                <w:rtl/>
              </w:rPr>
              <w:t xml:space="preserve"> (ככל שהמציע חב בתשלום מע"מ). יודגש כי מציע אשר בהתאם להוראות הדין אינו מחויב בתשלום מע"מ במסגרת ביצוע ההתקשרות, יציין זאת באופן מפורש וברור במסגרת הצעתו.</w:t>
            </w:r>
          </w:p>
          <w:p w14:paraId="36D3F955" w14:textId="77777777" w:rsidR="0097008B" w:rsidRPr="005A403B" w:rsidRDefault="0097008B" w:rsidP="00E0309B"/>
        </w:tc>
      </w:tr>
    </w:tbl>
    <w:p w14:paraId="134E9442" w14:textId="77777777" w:rsidR="0097008B" w:rsidRPr="005A403B" w:rsidRDefault="0097008B" w:rsidP="00E0309B"/>
    <w:p w14:paraId="667F2E1E" w14:textId="77777777" w:rsidR="00633C73" w:rsidRDefault="00633C73">
      <w:bookmarkStart w:id="394" w:name="html_paymentsPreview"/>
      <w:bookmarkEnd w:id="393"/>
      <w:bookmarkEnd w:id="394"/>
    </w:p>
    <w:p w14:paraId="38192D75" w14:textId="77777777" w:rsidR="00F27801" w:rsidRPr="00F27801" w:rsidRDefault="00F27801" w:rsidP="00E0309B">
      <w:bookmarkStart w:id="395" w:name="html_HumanResourcesPricingPreview"/>
      <w:bookmarkEnd w:id="395"/>
    </w:p>
    <w:p w14:paraId="38F1C54F" w14:textId="77777777" w:rsidR="00287A12" w:rsidRDefault="001B1705">
      <w:pPr>
        <w:spacing w:after="240" w:line="360" w:lineRule="auto"/>
        <w:jc w:val="both"/>
        <w:rPr>
          <w:rFonts w:eastAsia="David"/>
          <w:caps w:val="0"/>
          <w:rtl/>
        </w:rPr>
      </w:pPr>
      <w:bookmarkStart w:id="396" w:name="html_commitmentsPreview"/>
      <w:r>
        <w:rPr>
          <w:rFonts w:eastAsia="David"/>
          <w:b/>
          <w:bCs/>
          <w:caps w:val="0"/>
          <w:u w:val="single"/>
          <w:rtl/>
        </w:rPr>
        <w:t>חבות במע"מ – למילוי רק על ידי מציע שאינו חב במע"מ על פי דין במסגרת ההתקשרות</w:t>
      </w:r>
    </w:p>
    <w:p w14:paraId="2E2B3F71" w14:textId="77777777" w:rsidR="00287A12" w:rsidRDefault="001B1705">
      <w:pPr>
        <w:numPr>
          <w:ilvl w:val="0"/>
          <w:numId w:val="269"/>
        </w:numPr>
        <w:spacing w:before="240" w:line="360" w:lineRule="auto"/>
        <w:ind w:hanging="282"/>
        <w:jc w:val="both"/>
        <w:rPr>
          <w:rFonts w:eastAsia="David"/>
          <w:caps w:val="0"/>
          <w:rtl/>
        </w:rPr>
      </w:pPr>
      <w:r>
        <w:rPr>
          <w:rFonts w:eastAsia="David"/>
          <w:caps w:val="0"/>
          <w:rtl/>
        </w:rPr>
        <w:t xml:space="preserve">מציע שאינו חב בתשלום מע"מ במסגרת ביצוע התקשרות זו על פי דין, יצהיר על כך כלהלן (יש לסמן </w:t>
      </w:r>
      <w:r>
        <w:rPr>
          <w:rFonts w:eastAsia="David"/>
          <w:caps w:val="0"/>
        </w:rPr>
        <w:t>X</w:t>
      </w:r>
      <w:r>
        <w:rPr>
          <w:rFonts w:eastAsia="David"/>
          <w:caps w:val="0"/>
          <w:rtl/>
        </w:rPr>
        <w:t xml:space="preserve"> במקום המתאים):</w:t>
      </w:r>
    </w:p>
    <w:p w14:paraId="4C2DA06D" w14:textId="77777777" w:rsidR="00287A12" w:rsidRDefault="001B1705">
      <w:pPr>
        <w:spacing w:after="240" w:line="360" w:lineRule="auto"/>
        <w:ind w:left="1440"/>
        <w:jc w:val="both"/>
        <w:rPr>
          <w:rFonts w:eastAsia="David"/>
          <w:caps w:val="0"/>
          <w:rtl/>
        </w:rPr>
      </w:pPr>
      <w:r>
        <w:rPr>
          <w:rStyle w:val="check-box"/>
          <w:rFonts w:eastAsia="David"/>
          <w:caps w:val="0"/>
          <w:rtl/>
        </w:rPr>
        <w:t>☐ המציע מצהיר כי במסגרת התקשרות לפי מכרז זה, אם יזכה, לא יהיה חייב בתשלום מע"מ וכי הוא פנה לרשות המיסים לקבלת אישור על כך.</w:t>
      </w:r>
    </w:p>
    <w:p w14:paraId="0D704F4A" w14:textId="77777777" w:rsidR="00287A12" w:rsidRDefault="001B1705">
      <w:pPr>
        <w:spacing w:before="240" w:after="240" w:line="360" w:lineRule="auto"/>
        <w:jc w:val="both"/>
        <w:rPr>
          <w:rFonts w:eastAsia="David"/>
          <w:caps w:val="0"/>
          <w:rtl/>
        </w:rPr>
      </w:pPr>
      <w:r>
        <w:rPr>
          <w:rFonts w:eastAsia="David"/>
          <w:b/>
          <w:bCs/>
          <w:caps w:val="0"/>
          <w:u w:val="single"/>
          <w:rtl/>
        </w:rPr>
        <w:t>המציע מתחייב כי:</w:t>
      </w:r>
    </w:p>
    <w:p w14:paraId="289E8D9F" w14:textId="77777777" w:rsidR="00287A12" w:rsidRDefault="001B1705">
      <w:pPr>
        <w:numPr>
          <w:ilvl w:val="0"/>
          <w:numId w:val="270"/>
        </w:numPr>
        <w:spacing w:before="240" w:line="360" w:lineRule="auto"/>
        <w:ind w:hanging="282"/>
        <w:jc w:val="both"/>
        <w:rPr>
          <w:rFonts w:eastAsia="David"/>
          <w:caps w:val="0"/>
          <w:rtl/>
        </w:rPr>
      </w:pPr>
      <w:r>
        <w:rPr>
          <w:rFonts w:eastAsia="David"/>
          <w:caps w:val="0"/>
          <w:rtl/>
        </w:rPr>
        <w:t>לאחר שעיין במסמכי המכרז על כל נספחיו לרבות נוסח ההסכם ונספחיו, המציע מגיש בזאת הצעת מחיר למכרז.</w:t>
      </w:r>
    </w:p>
    <w:p w14:paraId="65ABC807" w14:textId="77777777" w:rsidR="00287A12" w:rsidRDefault="001B1705">
      <w:pPr>
        <w:numPr>
          <w:ilvl w:val="0"/>
          <w:numId w:val="270"/>
        </w:numPr>
        <w:spacing w:line="360" w:lineRule="auto"/>
        <w:ind w:hanging="282"/>
        <w:jc w:val="both"/>
        <w:rPr>
          <w:rFonts w:eastAsia="David"/>
          <w:caps w:val="0"/>
          <w:rtl/>
        </w:rPr>
      </w:pPr>
      <w:r>
        <w:rPr>
          <w:rFonts w:eastAsia="David"/>
          <w:caps w:val="0"/>
          <w:rtl/>
        </w:rPr>
        <w:t>מעבר למפורט בנספח זה לא יידרש על ידי המציע כל סכום נוסף אלא אם נכתב אחרת באופן מפורש במקום אחר במסמכי המכרז.</w:t>
      </w:r>
    </w:p>
    <w:p w14:paraId="61B98A65" w14:textId="2AF8E450" w:rsidR="0055627B" w:rsidRPr="005A403B" w:rsidRDefault="001B1705" w:rsidP="00864A40">
      <w:pPr>
        <w:numPr>
          <w:ilvl w:val="0"/>
          <w:numId w:val="270"/>
        </w:numPr>
        <w:spacing w:after="240" w:line="360" w:lineRule="auto"/>
        <w:ind w:hanging="282"/>
        <w:jc w:val="both"/>
        <w:rPr>
          <w:rtl/>
        </w:rPr>
      </w:pPr>
      <w:r>
        <w:rPr>
          <w:rFonts w:eastAsia="David"/>
          <w:caps w:val="0"/>
          <w:rtl/>
        </w:rPr>
        <w:t>המציע אינו מתנה הצעה זו בשום תנאי.</w:t>
      </w:r>
      <w:bookmarkEnd w:id="396"/>
    </w:p>
    <w:p w14:paraId="25FF39E2" w14:textId="77777777" w:rsidR="000F09D5" w:rsidRPr="000F09D5" w:rsidRDefault="000F09D5" w:rsidP="00CD2E76">
      <w:pPr>
        <w:spacing w:before="200" w:after="200" w:line="276" w:lineRule="auto"/>
        <w:rPr>
          <w:kern w:val="28"/>
          <w:rtl/>
        </w:rPr>
      </w:pPr>
    </w:p>
    <w:p w14:paraId="4B5C49E0" w14:textId="77777777" w:rsidR="000F09D5" w:rsidRPr="000F09D5" w:rsidRDefault="001B1705" w:rsidP="00CD2E76">
      <w:pPr>
        <w:spacing w:before="200" w:after="200" w:line="276" w:lineRule="auto"/>
        <w:rPr>
          <w:kern w:val="28"/>
          <w:rtl/>
        </w:rPr>
      </w:pPr>
      <w:r w:rsidRPr="000F09D5">
        <w:rPr>
          <w:kern w:val="28"/>
        </w:rPr>
        <w:t xml:space="preserve">     -----------------------        </w:t>
      </w:r>
      <w:r w:rsidRPr="000F09D5">
        <w:rPr>
          <w:kern w:val="28"/>
        </w:rPr>
        <w:tab/>
      </w:r>
      <w:r w:rsidRPr="000F09D5">
        <w:rPr>
          <w:kern w:val="28"/>
        </w:rPr>
        <w:tab/>
      </w:r>
      <w:r w:rsidRPr="000F09D5">
        <w:rPr>
          <w:kern w:val="28"/>
        </w:rPr>
        <w:tab/>
      </w:r>
      <w:r w:rsidRPr="000F09D5">
        <w:rPr>
          <w:kern w:val="28"/>
        </w:rPr>
        <w:tab/>
        <w:t xml:space="preserve">  ---------------------------</w:t>
      </w:r>
    </w:p>
    <w:p w14:paraId="2E8AE7C0" w14:textId="77777777" w:rsidR="000F09D5" w:rsidRPr="000F09D5" w:rsidRDefault="001B1705" w:rsidP="00CD2E76">
      <w:pPr>
        <w:rPr>
          <w:kern w:val="28"/>
          <w:rtl/>
        </w:rPr>
      </w:pPr>
      <w:r w:rsidRPr="000F09D5">
        <w:rPr>
          <w:kern w:val="28"/>
        </w:rPr>
        <w:t xml:space="preserve">           </w:t>
      </w:r>
      <w:r w:rsidRPr="000F09D5">
        <w:rPr>
          <w:kern w:val="28"/>
          <w:rtl/>
        </w:rPr>
        <w:t xml:space="preserve">חותמת המציע                         </w:t>
      </w:r>
      <w:r w:rsidRPr="000F09D5">
        <w:rPr>
          <w:kern w:val="28"/>
        </w:rPr>
        <w:tab/>
      </w:r>
      <w:r w:rsidRPr="000F09D5">
        <w:rPr>
          <w:kern w:val="28"/>
        </w:rPr>
        <w:tab/>
      </w:r>
      <w:r w:rsidRPr="000F09D5">
        <w:rPr>
          <w:kern w:val="28"/>
        </w:rPr>
        <w:tab/>
      </w:r>
      <w:r w:rsidRPr="000F09D5">
        <w:rPr>
          <w:kern w:val="28"/>
          <w:rtl/>
        </w:rPr>
        <w:t xml:space="preserve">                תאריך</w:t>
      </w:r>
    </w:p>
    <w:p w14:paraId="21E96E45" w14:textId="77777777" w:rsidR="000F09D5" w:rsidRPr="000F09D5" w:rsidRDefault="001B1705" w:rsidP="00CD2E76">
      <w:pPr>
        <w:rPr>
          <w:kern w:val="28"/>
          <w:rtl/>
        </w:rPr>
      </w:pPr>
      <w:r w:rsidRPr="000F09D5">
        <w:rPr>
          <w:kern w:val="28"/>
        </w:rPr>
        <w:t xml:space="preserve">  </w:t>
      </w:r>
      <w:r w:rsidRPr="000F09D5">
        <w:rPr>
          <w:kern w:val="28"/>
          <w:rtl/>
        </w:rPr>
        <w:t>וחתימת מורשה חתימה של המציע</w:t>
      </w:r>
    </w:p>
    <w:bookmarkEnd w:id="387"/>
    <w:p w14:paraId="1338056A" w14:textId="77777777" w:rsidR="00324B05" w:rsidRDefault="001B1705" w:rsidP="00ED65B8">
      <w:pPr>
        <w:rPr>
          <w:rtl/>
        </w:rPr>
      </w:pPr>
      <w:r>
        <w:br w:type="page"/>
      </w:r>
    </w:p>
    <w:p w14:paraId="67347DC2" w14:textId="77777777" w:rsidR="00A000E7" w:rsidRPr="00D122E0" w:rsidRDefault="001B1705" w:rsidP="00D122E0">
      <w:pPr>
        <w:rPr>
          <w:rtl/>
        </w:rPr>
      </w:pPr>
      <w:bookmarkStart w:id="397" w:name="add_appendixes"/>
      <w:bookmarkStart w:id="398" w:name="_Toc32477912"/>
      <w:bookmarkStart w:id="399" w:name="_Toc43400639"/>
      <w:bookmarkStart w:id="400" w:name="_Toc44931957"/>
      <w:bookmarkStart w:id="401" w:name="_Toc44932044"/>
      <w:bookmarkStart w:id="402" w:name="_Toc44932669"/>
      <w:bookmarkStart w:id="403" w:name="_Toc53331378"/>
      <w:bookmarkEnd w:id="383"/>
      <w:bookmarkEnd w:id="397"/>
      <w:r>
        <w:lastRenderedPageBreak/>
        <w:t xml:space="preserve"> </w:t>
      </w:r>
      <w:bookmarkStart w:id="404" w:name="_Toc173823732"/>
      <w:bookmarkStart w:id="405" w:name="_Toc173825541"/>
    </w:p>
    <w:p w14:paraId="63C97BE7" w14:textId="77777777" w:rsidR="009C285E" w:rsidRPr="009C285E" w:rsidRDefault="001B1705" w:rsidP="0057259E">
      <w:pPr>
        <w:pStyle w:val="afffffff9"/>
        <w:rPr>
          <w:rtl/>
        </w:rPr>
      </w:pPr>
      <w:bookmarkStart w:id="406" w:name="_Toc256000055"/>
      <w:r w:rsidRPr="009C285E">
        <w:rPr>
          <w:rFonts w:hint="cs"/>
          <w:rtl/>
        </w:rPr>
        <w:t xml:space="preserve">פרק ג' </w:t>
      </w:r>
      <w:r w:rsidRPr="009C285E">
        <w:rPr>
          <w:rtl/>
        </w:rPr>
        <w:t>–</w:t>
      </w:r>
      <w:r w:rsidRPr="009C285E">
        <w:rPr>
          <w:rFonts w:hint="cs"/>
          <w:rtl/>
        </w:rPr>
        <w:t xml:space="preserve"> </w:t>
      </w:r>
      <w:r w:rsidRPr="009C285E">
        <w:rPr>
          <w:rtl/>
        </w:rPr>
        <w:t>פירוט השירותים ותוכן ההתקשרות עם הספק הזוכה</w:t>
      </w:r>
      <w:bookmarkEnd w:id="404"/>
      <w:bookmarkEnd w:id="405"/>
      <w:bookmarkEnd w:id="406"/>
    </w:p>
    <w:p w14:paraId="540B869B" w14:textId="7684AE7A" w:rsidR="007E42D2" w:rsidRPr="00864A40" w:rsidRDefault="001B1705" w:rsidP="00806D86">
      <w:pPr>
        <w:bidi w:val="0"/>
        <w:spacing w:before="200" w:after="200" w:line="276" w:lineRule="auto"/>
        <w:rPr>
          <w:rFonts w:asciiTheme="minorHAnsi" w:hAnsiTheme="minorHAnsi"/>
          <w:sz w:val="40"/>
          <w:szCs w:val="40"/>
          <w:rtl/>
        </w:rPr>
      </w:pPr>
      <w:r>
        <w:rPr>
          <w:sz w:val="40"/>
          <w:szCs w:val="40"/>
          <w:rtl/>
        </w:rPr>
        <w:br w:type="page"/>
      </w:r>
      <w:bookmarkEnd w:id="398"/>
      <w:bookmarkEnd w:id="399"/>
      <w:bookmarkEnd w:id="400"/>
      <w:bookmarkEnd w:id="401"/>
      <w:bookmarkEnd w:id="402"/>
      <w:bookmarkEnd w:id="403"/>
    </w:p>
    <w:p w14:paraId="47748F71" w14:textId="77777777" w:rsidR="00864A40" w:rsidRPr="00D31873" w:rsidRDefault="00864A40" w:rsidP="00864A40">
      <w:pPr>
        <w:spacing w:after="160" w:line="259" w:lineRule="auto"/>
        <w:rPr>
          <w:rFonts w:asciiTheme="minorHAnsi" w:eastAsiaTheme="minorHAnsi" w:hAnsiTheme="minorHAnsi"/>
          <w:caps w:val="0"/>
          <w:kern w:val="2"/>
          <w14:ligatures w14:val="standardContextual"/>
        </w:rPr>
      </w:pPr>
      <w:bookmarkStart w:id="407" w:name="show_isNotTechnicalSpecifications"/>
      <w:bookmarkStart w:id="408" w:name="show_IsContactDetailsOrTechniDetails"/>
      <w:r w:rsidRPr="00D31873">
        <w:rPr>
          <w:rFonts w:asciiTheme="minorHAnsi" w:eastAsiaTheme="minorHAnsi" w:hAnsiTheme="minorHAnsi"/>
          <w:b/>
          <w:bCs/>
          <w:caps w:val="0"/>
          <w:kern w:val="2"/>
          <w:u w:val="single"/>
          <w:rtl/>
          <w14:ligatures w14:val="standardContextual"/>
        </w:rPr>
        <w:lastRenderedPageBreak/>
        <w:t>העבודה הנדרשת</w:t>
      </w:r>
    </w:p>
    <w:p w14:paraId="5DAFCFD2" w14:textId="77777777" w:rsidR="00864A40" w:rsidRPr="00D31873" w:rsidRDefault="00864A40" w:rsidP="00864A40">
      <w:pPr>
        <w:spacing w:after="160" w:line="259" w:lineRule="auto"/>
        <w:rPr>
          <w:rFonts w:asciiTheme="minorHAnsi" w:eastAsiaTheme="minorHAnsi" w:hAnsiTheme="minorHAnsi"/>
          <w:b/>
          <w:bCs/>
          <w:caps w:val="0"/>
          <w:kern w:val="2"/>
          <w:rtl/>
          <w14:ligatures w14:val="standardContextual"/>
        </w:rPr>
      </w:pPr>
      <w:r w:rsidRPr="00D31873">
        <w:rPr>
          <w:rFonts w:asciiTheme="minorHAnsi" w:eastAsiaTheme="minorHAnsi" w:hAnsiTheme="minorHAnsi"/>
          <w:b/>
          <w:bCs/>
          <w:caps w:val="0"/>
          <w:kern w:val="2"/>
          <w:rtl/>
          <w14:ligatures w14:val="standardContextual"/>
        </w:rPr>
        <w:t>1. שירותים טכנולוגיים</w:t>
      </w:r>
    </w:p>
    <w:p w14:paraId="3CC4891A" w14:textId="77777777" w:rsidR="00864A40" w:rsidRPr="00D31873" w:rsidRDefault="00864A40" w:rsidP="00864A40">
      <w:pPr>
        <w:pStyle w:val="af4"/>
        <w:numPr>
          <w:ilvl w:val="0"/>
          <w:numId w:val="271"/>
        </w:numPr>
        <w:spacing w:before="100" w:beforeAutospacing="1" w:after="100" w:afterAutospacing="1"/>
        <w:jc w:val="both"/>
        <w:rPr>
          <w:rFonts w:eastAsia="Times New Roman"/>
          <w:caps w:val="0"/>
        </w:rPr>
      </w:pPr>
      <w:r w:rsidRPr="00D31873">
        <w:rPr>
          <w:rFonts w:eastAsia="Times New Roman"/>
          <w:b/>
          <w:bCs/>
          <w:caps w:val="0"/>
          <w:rtl/>
        </w:rPr>
        <w:t>טיפול באירועי סייבר</w:t>
      </w:r>
      <w:r w:rsidRPr="00D31873">
        <w:rPr>
          <w:rFonts w:eastAsia="Times New Roman"/>
          <w:b/>
          <w:bCs/>
          <w:caps w:val="0"/>
        </w:rPr>
        <w:t>:</w:t>
      </w:r>
      <w:r w:rsidRPr="00D31873">
        <w:rPr>
          <w:rFonts w:eastAsia="Times New Roman"/>
          <w:caps w:val="0"/>
        </w:rPr>
        <w:t xml:space="preserve"> </w:t>
      </w:r>
      <w:r w:rsidRPr="00D31873">
        <w:rPr>
          <w:rFonts w:eastAsia="Times New Roman"/>
          <w:caps w:val="0"/>
          <w:rtl/>
        </w:rPr>
        <w:t xml:space="preserve"> ניהול תהליך התגובה המלא מרגע זיהוי התקיפה ועד לבלימתה המוחלטת והשבת הארגון לשגרה</w:t>
      </w:r>
      <w:r w:rsidRPr="00D31873">
        <w:rPr>
          <w:rFonts w:eastAsia="Times New Roman"/>
          <w:caps w:val="0"/>
        </w:rPr>
        <w:t>.</w:t>
      </w:r>
    </w:p>
    <w:p w14:paraId="5ACC6DCE" w14:textId="77777777" w:rsidR="00864A40" w:rsidRPr="00D31873" w:rsidRDefault="00864A40" w:rsidP="00864A40">
      <w:pPr>
        <w:pStyle w:val="af4"/>
        <w:numPr>
          <w:ilvl w:val="0"/>
          <w:numId w:val="271"/>
        </w:numPr>
        <w:spacing w:before="100" w:beforeAutospacing="1" w:after="100" w:afterAutospacing="1"/>
        <w:jc w:val="both"/>
        <w:rPr>
          <w:rFonts w:eastAsia="Times New Roman"/>
          <w:caps w:val="0"/>
        </w:rPr>
      </w:pPr>
      <w:r w:rsidRPr="00D31873">
        <w:rPr>
          <w:rFonts w:eastAsia="Times New Roman"/>
          <w:b/>
          <w:bCs/>
          <w:caps w:val="0"/>
          <w:rtl/>
        </w:rPr>
        <w:t>תצורת הגנה</w:t>
      </w:r>
      <w:r w:rsidRPr="00D31873">
        <w:rPr>
          <w:rFonts w:eastAsia="Times New Roman"/>
          <w:b/>
          <w:bCs/>
          <w:caps w:val="0"/>
        </w:rPr>
        <w:t>:</w:t>
      </w:r>
      <w:r w:rsidRPr="00D31873">
        <w:rPr>
          <w:rFonts w:eastAsia="Times New Roman"/>
          <w:caps w:val="0"/>
        </w:rPr>
        <w:t xml:space="preserve"> </w:t>
      </w:r>
      <w:r w:rsidRPr="00D31873">
        <w:rPr>
          <w:rFonts w:eastAsia="Times New Roman"/>
          <w:caps w:val="0"/>
          <w:rtl/>
        </w:rPr>
        <w:t xml:space="preserve"> הגדרה טכנית אופטימלית של מוצרי אבטחה (כגון</w:t>
      </w:r>
      <w:r w:rsidRPr="00D31873">
        <w:rPr>
          <w:rFonts w:eastAsia="Times New Roman"/>
          <w:caps w:val="0"/>
        </w:rPr>
        <w:t xml:space="preserve"> FW, EDR </w:t>
      </w:r>
      <w:r w:rsidRPr="00D31873">
        <w:rPr>
          <w:rFonts w:eastAsia="Times New Roman"/>
          <w:caps w:val="0"/>
          <w:rtl/>
        </w:rPr>
        <w:t>ו-</w:t>
      </w:r>
      <w:r w:rsidRPr="00D31873">
        <w:rPr>
          <w:rFonts w:eastAsia="Times New Roman"/>
          <w:caps w:val="0"/>
        </w:rPr>
        <w:t>WAF</w:t>
      </w:r>
      <w:r w:rsidRPr="00D31873">
        <w:rPr>
          <w:rFonts w:eastAsia="Times New Roman"/>
          <w:caps w:val="0"/>
          <w:rtl/>
        </w:rPr>
        <w:t>)</w:t>
      </w:r>
      <w:r w:rsidRPr="00D31873">
        <w:rPr>
          <w:rFonts w:eastAsia="Times New Roman"/>
          <w:caps w:val="0"/>
        </w:rPr>
        <w:t xml:space="preserve"> </w:t>
      </w:r>
      <w:r w:rsidRPr="00D31873">
        <w:rPr>
          <w:rFonts w:eastAsia="Times New Roman"/>
          <w:caps w:val="0"/>
          <w:rtl/>
        </w:rPr>
        <w:t>בהתאם למבנה הרשת ורמת האיום</w:t>
      </w:r>
      <w:r w:rsidRPr="00D31873">
        <w:rPr>
          <w:rFonts w:eastAsia="Times New Roman"/>
          <w:caps w:val="0"/>
        </w:rPr>
        <w:t>.</w:t>
      </w:r>
    </w:p>
    <w:p w14:paraId="6F9D5CFD" w14:textId="77777777" w:rsidR="00864A40" w:rsidRPr="00D31873" w:rsidRDefault="00864A40" w:rsidP="00864A40">
      <w:pPr>
        <w:pStyle w:val="af4"/>
        <w:numPr>
          <w:ilvl w:val="0"/>
          <w:numId w:val="271"/>
        </w:numPr>
        <w:spacing w:before="100" w:beforeAutospacing="1" w:after="100" w:afterAutospacing="1"/>
        <w:jc w:val="both"/>
        <w:rPr>
          <w:rFonts w:eastAsia="Times New Roman"/>
          <w:caps w:val="0"/>
        </w:rPr>
      </w:pPr>
      <w:r w:rsidRPr="00D31873">
        <w:rPr>
          <w:rFonts w:eastAsia="Times New Roman"/>
          <w:b/>
          <w:bCs/>
          <w:caps w:val="0"/>
          <w:rtl/>
        </w:rPr>
        <w:t>סקרי הקשחה</w:t>
      </w:r>
      <w:r w:rsidRPr="00D31873">
        <w:rPr>
          <w:rFonts w:eastAsia="Times New Roman"/>
          <w:b/>
          <w:bCs/>
          <w:caps w:val="0"/>
        </w:rPr>
        <w:t>:</w:t>
      </w:r>
      <w:r w:rsidRPr="00D31873">
        <w:rPr>
          <w:rFonts w:eastAsia="Times New Roman"/>
          <w:caps w:val="0"/>
        </w:rPr>
        <w:t xml:space="preserve"> </w:t>
      </w:r>
      <w:r w:rsidRPr="00D31873">
        <w:rPr>
          <w:rFonts w:eastAsia="Times New Roman"/>
          <w:caps w:val="0"/>
          <w:rtl/>
        </w:rPr>
        <w:t xml:space="preserve"> בדיקת פרמטרים במערכות הפעלה ואפליקציות וביטול הרשאות או שירותים מיותרים להקטנת פוטנציאל הנזק</w:t>
      </w:r>
      <w:r w:rsidRPr="00D31873">
        <w:rPr>
          <w:rFonts w:eastAsia="Times New Roman"/>
          <w:caps w:val="0"/>
        </w:rPr>
        <w:t>.</w:t>
      </w:r>
    </w:p>
    <w:p w14:paraId="030537FF" w14:textId="77777777" w:rsidR="00864A40" w:rsidRPr="00D31873" w:rsidRDefault="00864A40" w:rsidP="00864A40">
      <w:pPr>
        <w:pStyle w:val="af4"/>
        <w:numPr>
          <w:ilvl w:val="0"/>
          <w:numId w:val="271"/>
        </w:numPr>
        <w:spacing w:before="100" w:beforeAutospacing="1" w:after="100" w:afterAutospacing="1"/>
        <w:jc w:val="both"/>
        <w:rPr>
          <w:rFonts w:eastAsia="Times New Roman"/>
          <w:caps w:val="0"/>
        </w:rPr>
      </w:pPr>
      <w:r w:rsidRPr="00D31873">
        <w:rPr>
          <w:rFonts w:eastAsia="Times New Roman"/>
          <w:b/>
          <w:bCs/>
          <w:caps w:val="0"/>
          <w:rtl/>
        </w:rPr>
        <w:t>בניית ארכיטקטורת הגנה</w:t>
      </w:r>
      <w:r w:rsidRPr="00D31873">
        <w:rPr>
          <w:rFonts w:eastAsia="Times New Roman"/>
          <w:b/>
          <w:bCs/>
          <w:caps w:val="0"/>
        </w:rPr>
        <w:t>:</w:t>
      </w:r>
      <w:r w:rsidRPr="00D31873">
        <w:rPr>
          <w:rFonts w:eastAsia="Times New Roman"/>
          <w:caps w:val="0"/>
        </w:rPr>
        <w:t xml:space="preserve"> </w:t>
      </w:r>
      <w:r w:rsidRPr="00D31873">
        <w:rPr>
          <w:rFonts w:eastAsia="Times New Roman"/>
          <w:caps w:val="0"/>
          <w:rtl/>
        </w:rPr>
        <w:t xml:space="preserve"> תכנון הנדסי של מבנה הרשת תוך הטמעת שכבות הפרדה</w:t>
      </w:r>
      <w:r w:rsidRPr="00D31873">
        <w:rPr>
          <w:rFonts w:eastAsia="Times New Roman"/>
          <w:caps w:val="0"/>
        </w:rPr>
        <w:t xml:space="preserve"> </w:t>
      </w:r>
      <w:r w:rsidRPr="00D31873">
        <w:rPr>
          <w:rFonts w:eastAsia="Times New Roman"/>
          <w:caps w:val="0"/>
          <w:rtl/>
        </w:rPr>
        <w:t>ונקודות בקרה חכמות</w:t>
      </w:r>
      <w:r w:rsidRPr="00D31873">
        <w:rPr>
          <w:rFonts w:eastAsia="Times New Roman"/>
          <w:caps w:val="0"/>
        </w:rPr>
        <w:t>.</w:t>
      </w:r>
    </w:p>
    <w:p w14:paraId="7A41DC45" w14:textId="77777777" w:rsidR="00864A40" w:rsidRPr="00D31873" w:rsidRDefault="00864A40" w:rsidP="00864A40">
      <w:pPr>
        <w:pStyle w:val="af4"/>
        <w:numPr>
          <w:ilvl w:val="0"/>
          <w:numId w:val="271"/>
        </w:numPr>
        <w:spacing w:before="100" w:beforeAutospacing="1" w:after="100" w:afterAutospacing="1"/>
        <w:jc w:val="both"/>
        <w:rPr>
          <w:rFonts w:eastAsia="Times New Roman"/>
          <w:caps w:val="0"/>
        </w:rPr>
      </w:pPr>
      <w:r w:rsidRPr="00D31873">
        <w:rPr>
          <w:rFonts w:eastAsia="Times New Roman"/>
          <w:b/>
          <w:bCs/>
          <w:caps w:val="0"/>
          <w:rtl/>
        </w:rPr>
        <w:t>סיוע בטיפול באירועי סייבר</w:t>
      </w:r>
      <w:r w:rsidRPr="00D31873">
        <w:rPr>
          <w:rFonts w:eastAsia="Times New Roman"/>
          <w:b/>
          <w:bCs/>
          <w:caps w:val="0"/>
        </w:rPr>
        <w:t>:</w:t>
      </w:r>
      <w:r w:rsidRPr="00D31873">
        <w:rPr>
          <w:rFonts w:eastAsia="Times New Roman"/>
          <w:caps w:val="0"/>
        </w:rPr>
        <w:t xml:space="preserve"> </w:t>
      </w:r>
      <w:r w:rsidRPr="00D31873">
        <w:rPr>
          <w:rFonts w:eastAsia="Times New Roman"/>
          <w:caps w:val="0"/>
          <w:rtl/>
        </w:rPr>
        <w:t xml:space="preserve"> מתן ליווי מקצועי וייעוץ מומחה לצוותי ה-</w:t>
      </w:r>
      <w:r w:rsidRPr="00D31873">
        <w:rPr>
          <w:rFonts w:eastAsia="Times New Roman"/>
          <w:caps w:val="0"/>
        </w:rPr>
        <w:t>IT</w:t>
      </w:r>
      <w:r w:rsidRPr="00D31873">
        <w:rPr>
          <w:rFonts w:eastAsia="Times New Roman"/>
          <w:caps w:val="0"/>
          <w:rtl/>
        </w:rPr>
        <w:t xml:space="preserve"> </w:t>
      </w:r>
      <w:r w:rsidRPr="00D31873">
        <w:rPr>
          <w:rFonts w:eastAsia="Times New Roman"/>
          <w:caps w:val="0"/>
        </w:rPr>
        <w:t xml:space="preserve"> </w:t>
      </w:r>
      <w:r w:rsidRPr="00D31873">
        <w:rPr>
          <w:rFonts w:eastAsia="Times New Roman"/>
          <w:caps w:val="0"/>
          <w:rtl/>
        </w:rPr>
        <w:t>בארגון בזמן התמודדות עם משבר אבטחה פעיל</w:t>
      </w:r>
      <w:r w:rsidRPr="00D31873">
        <w:rPr>
          <w:rFonts w:eastAsia="Times New Roman"/>
          <w:caps w:val="0"/>
        </w:rPr>
        <w:t>.</w:t>
      </w:r>
    </w:p>
    <w:p w14:paraId="4BAC2A78" w14:textId="77777777" w:rsidR="00864A40" w:rsidRPr="00D31873" w:rsidRDefault="00864A40" w:rsidP="00864A40">
      <w:pPr>
        <w:pStyle w:val="af4"/>
        <w:numPr>
          <w:ilvl w:val="0"/>
          <w:numId w:val="271"/>
        </w:numPr>
        <w:spacing w:before="100" w:beforeAutospacing="1" w:after="100" w:afterAutospacing="1"/>
        <w:jc w:val="both"/>
        <w:rPr>
          <w:rFonts w:eastAsia="Times New Roman"/>
          <w:caps w:val="0"/>
        </w:rPr>
      </w:pPr>
      <w:r w:rsidRPr="00D31873">
        <w:rPr>
          <w:rFonts w:eastAsia="Times New Roman"/>
          <w:b/>
          <w:bCs/>
          <w:caps w:val="0"/>
          <w:rtl/>
        </w:rPr>
        <w:t>שירותי ניטור תחנות קצה/מכשירים</w:t>
      </w:r>
      <w:r w:rsidRPr="00D31873">
        <w:rPr>
          <w:rFonts w:eastAsia="Times New Roman"/>
          <w:b/>
          <w:bCs/>
          <w:caps w:val="0"/>
        </w:rPr>
        <w:t>:</w:t>
      </w:r>
      <w:r w:rsidRPr="00D31873">
        <w:rPr>
          <w:rFonts w:eastAsia="Times New Roman"/>
          <w:caps w:val="0"/>
        </w:rPr>
        <w:t xml:space="preserve"> </w:t>
      </w:r>
      <w:r w:rsidRPr="00D31873">
        <w:rPr>
          <w:rFonts w:eastAsia="Times New Roman"/>
          <w:caps w:val="0"/>
          <w:rtl/>
        </w:rPr>
        <w:t xml:space="preserve"> מעקב רציף אחר התנהגות מחשבי קצה וציוד קצה לזיהוי אנומליות ופעילות חשודה בזמן אמת</w:t>
      </w:r>
      <w:r w:rsidRPr="00D31873">
        <w:rPr>
          <w:rFonts w:eastAsia="Times New Roman"/>
          <w:caps w:val="0"/>
        </w:rPr>
        <w:t>.</w:t>
      </w:r>
    </w:p>
    <w:p w14:paraId="26E621A0" w14:textId="77777777" w:rsidR="00864A40" w:rsidRPr="00D31873" w:rsidRDefault="00864A40" w:rsidP="00864A40">
      <w:pPr>
        <w:pStyle w:val="af4"/>
        <w:numPr>
          <w:ilvl w:val="0"/>
          <w:numId w:val="271"/>
        </w:numPr>
        <w:spacing w:before="100" w:beforeAutospacing="1" w:after="100" w:afterAutospacing="1"/>
        <w:jc w:val="both"/>
        <w:rPr>
          <w:rFonts w:eastAsia="Times New Roman"/>
          <w:caps w:val="0"/>
        </w:rPr>
      </w:pPr>
      <w:r w:rsidRPr="00D31873">
        <w:rPr>
          <w:rFonts w:eastAsia="Times New Roman"/>
          <w:b/>
          <w:bCs/>
          <w:caps w:val="0"/>
          <w:rtl/>
        </w:rPr>
        <w:t>סריקות רשת, שרתים, תעבורת רשת</w:t>
      </w:r>
      <w:r w:rsidRPr="00D31873">
        <w:rPr>
          <w:rFonts w:eastAsia="Times New Roman"/>
          <w:b/>
          <w:bCs/>
          <w:caps w:val="0"/>
        </w:rPr>
        <w:t>:</w:t>
      </w:r>
      <w:r w:rsidRPr="00D31873">
        <w:rPr>
          <w:rFonts w:eastAsia="Times New Roman"/>
          <w:caps w:val="0"/>
        </w:rPr>
        <w:t xml:space="preserve"> </w:t>
      </w:r>
      <w:r w:rsidRPr="00D31873">
        <w:rPr>
          <w:rFonts w:eastAsia="Times New Roman"/>
          <w:caps w:val="0"/>
          <w:rtl/>
        </w:rPr>
        <w:t xml:space="preserve"> ביצוע סריקות אוטומטיות וידניות לאיתור פרצות בנכסים הדיגיטליים ובחינת תעבורת הנתונים המועברת בהם</w:t>
      </w:r>
      <w:r w:rsidRPr="00D31873">
        <w:rPr>
          <w:rFonts w:eastAsia="Times New Roman"/>
          <w:caps w:val="0"/>
        </w:rPr>
        <w:t>.</w:t>
      </w:r>
    </w:p>
    <w:p w14:paraId="65A4BD68" w14:textId="77777777" w:rsidR="00864A40" w:rsidRPr="00D31873" w:rsidRDefault="00864A40" w:rsidP="00864A40">
      <w:pPr>
        <w:pStyle w:val="af4"/>
        <w:numPr>
          <w:ilvl w:val="0"/>
          <w:numId w:val="271"/>
        </w:numPr>
        <w:spacing w:before="100" w:beforeAutospacing="1" w:after="100" w:afterAutospacing="1"/>
        <w:jc w:val="both"/>
        <w:rPr>
          <w:rFonts w:eastAsia="Times New Roman"/>
          <w:caps w:val="0"/>
        </w:rPr>
      </w:pPr>
      <w:r w:rsidRPr="00D31873">
        <w:rPr>
          <w:rFonts w:eastAsia="Times New Roman"/>
          <w:b/>
          <w:bCs/>
          <w:caps w:val="0"/>
          <w:rtl/>
        </w:rPr>
        <w:t>תקיפות סייבר מבוקרות</w:t>
      </w:r>
      <w:r w:rsidRPr="00D31873">
        <w:rPr>
          <w:rFonts w:eastAsia="Times New Roman"/>
          <w:b/>
          <w:bCs/>
          <w:caps w:val="0"/>
        </w:rPr>
        <w:t>:</w:t>
      </w:r>
      <w:r w:rsidRPr="00D31873">
        <w:rPr>
          <w:rFonts w:eastAsia="Times New Roman"/>
          <w:caps w:val="0"/>
        </w:rPr>
        <w:t xml:space="preserve"> </w:t>
      </w:r>
      <w:r w:rsidRPr="00D31873">
        <w:rPr>
          <w:rFonts w:eastAsia="Times New Roman"/>
          <w:caps w:val="0"/>
          <w:rtl/>
        </w:rPr>
        <w:t xml:space="preserve"> הדמיית תקיפה ריאליסטית</w:t>
      </w:r>
      <w:r w:rsidRPr="00D31873">
        <w:rPr>
          <w:rFonts w:eastAsia="Times New Roman"/>
          <w:caps w:val="0"/>
        </w:rPr>
        <w:t xml:space="preserve"> (Penetration Testing) </w:t>
      </w:r>
      <w:r w:rsidRPr="00D31873">
        <w:rPr>
          <w:rFonts w:eastAsia="Times New Roman"/>
          <w:caps w:val="0"/>
          <w:rtl/>
        </w:rPr>
        <w:t>לבחינת עמידות מערכי ההגנה של הארגון בפני האקרים</w:t>
      </w:r>
      <w:r w:rsidRPr="00D31873">
        <w:rPr>
          <w:rFonts w:eastAsia="Times New Roman"/>
          <w:caps w:val="0"/>
        </w:rPr>
        <w:t>.</w:t>
      </w:r>
    </w:p>
    <w:p w14:paraId="7C032727" w14:textId="77777777" w:rsidR="00864A40" w:rsidRPr="00D31873" w:rsidRDefault="00864A40" w:rsidP="00864A40">
      <w:pPr>
        <w:pStyle w:val="af4"/>
        <w:numPr>
          <w:ilvl w:val="0"/>
          <w:numId w:val="271"/>
        </w:numPr>
        <w:spacing w:before="100" w:beforeAutospacing="1" w:after="100" w:afterAutospacing="1"/>
        <w:jc w:val="both"/>
        <w:rPr>
          <w:rFonts w:eastAsia="Times New Roman"/>
          <w:caps w:val="0"/>
        </w:rPr>
      </w:pPr>
      <w:r w:rsidRPr="00D31873">
        <w:rPr>
          <w:rFonts w:eastAsia="Times New Roman"/>
          <w:b/>
          <w:bCs/>
          <w:caps w:val="0"/>
          <w:rtl/>
        </w:rPr>
        <w:t>סקרי קוד, ענן, ומערכות ארגוניות</w:t>
      </w:r>
      <w:r w:rsidRPr="00D31873">
        <w:rPr>
          <w:rFonts w:eastAsia="Times New Roman"/>
          <w:b/>
          <w:bCs/>
          <w:caps w:val="0"/>
        </w:rPr>
        <w:t>:</w:t>
      </w:r>
      <w:r w:rsidRPr="00D31873">
        <w:rPr>
          <w:rFonts w:eastAsia="Times New Roman"/>
          <w:caps w:val="0"/>
        </w:rPr>
        <w:t xml:space="preserve"> </w:t>
      </w:r>
      <w:r w:rsidRPr="00D31873">
        <w:rPr>
          <w:rFonts w:eastAsia="Times New Roman"/>
          <w:caps w:val="0"/>
          <w:rtl/>
        </w:rPr>
        <w:t xml:space="preserve"> בחינה מעמיקה של תשתיות ענן, קוד מקור ומערכות הליבה לאיתור חולשות תכנותיות או הגדרתיות</w:t>
      </w:r>
      <w:r w:rsidRPr="00D31873">
        <w:rPr>
          <w:rFonts w:eastAsia="Times New Roman"/>
          <w:caps w:val="0"/>
        </w:rPr>
        <w:t>.</w:t>
      </w:r>
    </w:p>
    <w:p w14:paraId="20020459" w14:textId="77777777" w:rsidR="00864A40" w:rsidRPr="00D31873" w:rsidRDefault="00864A40" w:rsidP="00864A40">
      <w:pPr>
        <w:spacing w:after="160" w:line="259" w:lineRule="auto"/>
        <w:jc w:val="both"/>
        <w:rPr>
          <w:rFonts w:eastAsiaTheme="minorHAnsi"/>
          <w:b/>
          <w:bCs/>
          <w:caps w:val="0"/>
          <w:kern w:val="2"/>
          <w14:ligatures w14:val="standardContextual"/>
        </w:rPr>
      </w:pPr>
      <w:r w:rsidRPr="00D31873">
        <w:rPr>
          <w:rFonts w:asciiTheme="minorHAnsi" w:eastAsiaTheme="minorHAnsi" w:hAnsiTheme="minorHAnsi"/>
          <w:b/>
          <w:bCs/>
          <w:caps w:val="0"/>
          <w:kern w:val="2"/>
          <w14:ligatures w14:val="standardContextual"/>
        </w:rPr>
        <w:t xml:space="preserve"> </w:t>
      </w:r>
      <w:r w:rsidRPr="00D31873">
        <w:rPr>
          <w:rFonts w:asciiTheme="minorHAnsi" w:eastAsiaTheme="minorHAnsi" w:hAnsiTheme="minorHAnsi"/>
          <w:b/>
          <w:bCs/>
          <w:caps w:val="0"/>
          <w:kern w:val="2"/>
          <w:rtl/>
          <w14:ligatures w14:val="standardContextual"/>
        </w:rPr>
        <w:t xml:space="preserve">2. שירותי </w:t>
      </w:r>
      <w:r w:rsidRPr="00D31873">
        <w:rPr>
          <w:rFonts w:asciiTheme="minorHAnsi" w:eastAsiaTheme="minorHAnsi" w:hAnsiTheme="minorHAnsi"/>
          <w:b/>
          <w:bCs/>
          <w:caps w:val="0"/>
          <w:kern w:val="2"/>
          <w14:ligatures w14:val="standardContextual"/>
        </w:rPr>
        <w:t>GRC</w:t>
      </w:r>
      <w:r w:rsidRPr="00D31873">
        <w:rPr>
          <w:rFonts w:asciiTheme="minorHAnsi" w:eastAsiaTheme="minorHAnsi" w:hAnsiTheme="minorHAnsi"/>
          <w:b/>
          <w:bCs/>
          <w:caps w:val="0"/>
          <w:kern w:val="2"/>
          <w:rtl/>
          <w14:ligatures w14:val="standardContextual"/>
        </w:rPr>
        <w:t>,</w:t>
      </w:r>
      <w:r w:rsidRPr="00D31873">
        <w:rPr>
          <w:rFonts w:asciiTheme="minorHAnsi" w:eastAsiaTheme="minorHAnsi" w:hAnsiTheme="minorHAnsi"/>
          <w:b/>
          <w:bCs/>
          <w:caps w:val="0"/>
          <w:kern w:val="2"/>
          <w14:ligatures w14:val="standardContextual"/>
        </w:rPr>
        <w:t xml:space="preserve"> </w:t>
      </w:r>
      <w:r w:rsidRPr="00D31873">
        <w:rPr>
          <w:rFonts w:asciiTheme="minorHAnsi" w:eastAsiaTheme="minorHAnsi" w:hAnsiTheme="minorHAnsi"/>
          <w:b/>
          <w:bCs/>
          <w:caps w:val="0"/>
          <w:kern w:val="2"/>
          <w:rtl/>
          <w14:ligatures w14:val="standardContextual"/>
        </w:rPr>
        <w:t>אסטרטגיה ומדיניות</w:t>
      </w:r>
    </w:p>
    <w:p w14:paraId="086D8382" w14:textId="77777777" w:rsidR="00864A40" w:rsidRPr="00D31873" w:rsidRDefault="00864A40" w:rsidP="00864A40">
      <w:pPr>
        <w:pStyle w:val="af4"/>
        <w:numPr>
          <w:ilvl w:val="0"/>
          <w:numId w:val="272"/>
        </w:numPr>
        <w:spacing w:before="100" w:beforeAutospacing="1" w:after="100" w:afterAutospacing="1"/>
        <w:jc w:val="both"/>
        <w:rPr>
          <w:rFonts w:eastAsia="Times New Roman"/>
          <w:caps w:val="0"/>
        </w:rPr>
      </w:pPr>
      <w:r w:rsidRPr="00D31873">
        <w:rPr>
          <w:rFonts w:eastAsia="Times New Roman"/>
          <w:b/>
          <w:bCs/>
          <w:caps w:val="0"/>
          <w:rtl/>
        </w:rPr>
        <w:t>גיבוש אסטרטגיית הגנת סייבר</w:t>
      </w:r>
      <w:r w:rsidRPr="00D31873">
        <w:rPr>
          <w:rFonts w:eastAsia="Times New Roman"/>
          <w:b/>
          <w:bCs/>
          <w:caps w:val="0"/>
        </w:rPr>
        <w:t>:</w:t>
      </w:r>
      <w:r w:rsidRPr="00D31873">
        <w:rPr>
          <w:rFonts w:eastAsia="Times New Roman"/>
          <w:caps w:val="0"/>
        </w:rPr>
        <w:t xml:space="preserve"> </w:t>
      </w:r>
      <w:r>
        <w:rPr>
          <w:rFonts w:eastAsia="Times New Roman" w:hint="cs"/>
          <w:caps w:val="0"/>
          <w:rtl/>
        </w:rPr>
        <w:t xml:space="preserve"> </w:t>
      </w:r>
      <w:r w:rsidRPr="00D31873">
        <w:rPr>
          <w:rFonts w:eastAsia="Times New Roman"/>
          <w:caps w:val="0"/>
          <w:rtl/>
        </w:rPr>
        <w:t xml:space="preserve">הגדרת </w:t>
      </w:r>
      <w:proofErr w:type="spellStart"/>
      <w:r w:rsidRPr="00D31873">
        <w:rPr>
          <w:rFonts w:eastAsia="Times New Roman"/>
          <w:caps w:val="0"/>
          <w:rtl/>
        </w:rPr>
        <w:t>חזון</w:t>
      </w:r>
      <w:proofErr w:type="spellEnd"/>
      <w:r w:rsidRPr="00D31873">
        <w:rPr>
          <w:rFonts w:eastAsia="Times New Roman"/>
          <w:caps w:val="0"/>
          <w:rtl/>
        </w:rPr>
        <w:t xml:space="preserve"> האבטחה הארגוני, קביעת יעדים ארוכי טווח </w:t>
      </w:r>
      <w:proofErr w:type="spellStart"/>
      <w:r w:rsidRPr="00D31873">
        <w:rPr>
          <w:rFonts w:eastAsia="Times New Roman"/>
          <w:caps w:val="0"/>
          <w:rtl/>
        </w:rPr>
        <w:t>ותעדוף</w:t>
      </w:r>
      <w:proofErr w:type="spellEnd"/>
      <w:r w:rsidRPr="00D31873">
        <w:rPr>
          <w:rFonts w:eastAsia="Times New Roman"/>
          <w:caps w:val="0"/>
          <w:rtl/>
        </w:rPr>
        <w:t xml:space="preserve"> משאבים להגנה על נכסי המידע</w:t>
      </w:r>
      <w:r w:rsidRPr="00D31873">
        <w:rPr>
          <w:rFonts w:eastAsia="Times New Roman"/>
          <w:caps w:val="0"/>
        </w:rPr>
        <w:t>.</w:t>
      </w:r>
    </w:p>
    <w:p w14:paraId="6C5AB60A" w14:textId="77777777" w:rsidR="00864A40" w:rsidRPr="00D31873" w:rsidRDefault="00864A40" w:rsidP="00864A40">
      <w:pPr>
        <w:pStyle w:val="af4"/>
        <w:numPr>
          <w:ilvl w:val="0"/>
          <w:numId w:val="272"/>
        </w:numPr>
        <w:spacing w:before="100" w:beforeAutospacing="1" w:after="100" w:afterAutospacing="1"/>
        <w:jc w:val="both"/>
        <w:rPr>
          <w:rFonts w:eastAsia="Times New Roman"/>
          <w:caps w:val="0"/>
        </w:rPr>
      </w:pPr>
      <w:r w:rsidRPr="00D31873">
        <w:rPr>
          <w:rFonts w:eastAsia="Times New Roman" w:hint="cs"/>
          <w:b/>
          <w:bCs/>
          <w:caps w:val="0"/>
          <w:rtl/>
        </w:rPr>
        <w:t>ב</w:t>
      </w:r>
      <w:r w:rsidRPr="00D31873">
        <w:rPr>
          <w:rFonts w:eastAsia="Times New Roman"/>
          <w:b/>
          <w:bCs/>
          <w:caps w:val="0"/>
          <w:rtl/>
        </w:rPr>
        <w:t>ניית מתודולוגיות ניהול סיכוני סייבר</w:t>
      </w:r>
      <w:r w:rsidRPr="00D31873">
        <w:rPr>
          <w:rFonts w:eastAsia="Times New Roman"/>
          <w:b/>
          <w:bCs/>
          <w:caps w:val="0"/>
        </w:rPr>
        <w:t>:</w:t>
      </w:r>
      <w:r w:rsidRPr="00D31873">
        <w:rPr>
          <w:rFonts w:eastAsia="Times New Roman"/>
          <w:caps w:val="0"/>
        </w:rPr>
        <w:t xml:space="preserve"> </w:t>
      </w:r>
      <w:r>
        <w:rPr>
          <w:rFonts w:eastAsia="Times New Roman" w:hint="cs"/>
          <w:caps w:val="0"/>
          <w:rtl/>
        </w:rPr>
        <w:t xml:space="preserve"> </w:t>
      </w:r>
      <w:r w:rsidRPr="00D31873">
        <w:rPr>
          <w:rFonts w:eastAsia="Times New Roman"/>
          <w:caps w:val="0"/>
          <w:rtl/>
        </w:rPr>
        <w:t>יצירת שיטה עקבית ומובנית להערכה, דירוג ובקרה של איומי הסייבר המשפיעים על הארגון</w:t>
      </w:r>
      <w:r w:rsidRPr="00D31873">
        <w:rPr>
          <w:rFonts w:eastAsia="Times New Roman"/>
          <w:caps w:val="0"/>
        </w:rPr>
        <w:t>.</w:t>
      </w:r>
    </w:p>
    <w:p w14:paraId="6F069717" w14:textId="77777777" w:rsidR="00864A40" w:rsidRPr="00D31873" w:rsidRDefault="00864A40" w:rsidP="00864A40">
      <w:pPr>
        <w:pStyle w:val="af4"/>
        <w:numPr>
          <w:ilvl w:val="0"/>
          <w:numId w:val="272"/>
        </w:numPr>
        <w:spacing w:before="100" w:beforeAutospacing="1" w:after="100" w:afterAutospacing="1"/>
        <w:jc w:val="both"/>
        <w:rPr>
          <w:rFonts w:eastAsia="Times New Roman"/>
          <w:caps w:val="0"/>
        </w:rPr>
      </w:pPr>
      <w:r w:rsidRPr="00D31873">
        <w:rPr>
          <w:rFonts w:eastAsia="Times New Roman"/>
          <w:b/>
          <w:bCs/>
          <w:caps w:val="0"/>
          <w:rtl/>
        </w:rPr>
        <w:t>כתיבת מדיניות ונהלים</w:t>
      </w:r>
      <w:r w:rsidRPr="00D31873">
        <w:rPr>
          <w:rFonts w:eastAsia="Times New Roman"/>
          <w:b/>
          <w:bCs/>
          <w:caps w:val="0"/>
        </w:rPr>
        <w:t>:</w:t>
      </w:r>
      <w:r w:rsidRPr="00D31873">
        <w:rPr>
          <w:rFonts w:eastAsia="Times New Roman"/>
          <w:caps w:val="0"/>
        </w:rPr>
        <w:t xml:space="preserve"> </w:t>
      </w:r>
      <w:r>
        <w:rPr>
          <w:rFonts w:eastAsia="Times New Roman" w:hint="cs"/>
          <w:caps w:val="0"/>
          <w:rtl/>
        </w:rPr>
        <w:t xml:space="preserve"> </w:t>
      </w:r>
      <w:r w:rsidRPr="00D31873">
        <w:rPr>
          <w:rFonts w:eastAsia="Times New Roman"/>
          <w:caps w:val="0"/>
          <w:rtl/>
        </w:rPr>
        <w:t>ניסוח מסמכים רשמיים המגדירים את חוקי העבודה והסטנדרטים הנדרשים לשמירה על אבטחת המידע</w:t>
      </w:r>
      <w:r w:rsidRPr="00D31873">
        <w:rPr>
          <w:rFonts w:eastAsia="Times New Roman"/>
          <w:caps w:val="0"/>
        </w:rPr>
        <w:t>.</w:t>
      </w:r>
    </w:p>
    <w:p w14:paraId="6ADF3820" w14:textId="77777777" w:rsidR="00864A40" w:rsidRPr="00D31873" w:rsidRDefault="00864A40" w:rsidP="00864A40">
      <w:pPr>
        <w:pStyle w:val="af4"/>
        <w:numPr>
          <w:ilvl w:val="0"/>
          <w:numId w:val="272"/>
        </w:numPr>
        <w:spacing w:before="100" w:beforeAutospacing="1" w:after="100" w:afterAutospacing="1"/>
        <w:jc w:val="both"/>
        <w:rPr>
          <w:rFonts w:eastAsia="Times New Roman"/>
          <w:caps w:val="0"/>
        </w:rPr>
      </w:pPr>
      <w:r>
        <w:rPr>
          <w:rFonts w:eastAsia="Times New Roman" w:hint="cs"/>
          <w:b/>
          <w:bCs/>
          <w:caps w:val="0"/>
          <w:rtl/>
        </w:rPr>
        <w:t>ב</w:t>
      </w:r>
      <w:r w:rsidRPr="00D31873">
        <w:rPr>
          <w:rFonts w:eastAsia="Times New Roman"/>
          <w:b/>
          <w:bCs/>
          <w:caps w:val="0"/>
          <w:rtl/>
        </w:rPr>
        <w:t>יצוע סקרי סיכונים</w:t>
      </w:r>
      <w:r w:rsidRPr="00D31873">
        <w:rPr>
          <w:rFonts w:eastAsia="Times New Roman"/>
          <w:b/>
          <w:bCs/>
          <w:caps w:val="0"/>
        </w:rPr>
        <w:t>:</w:t>
      </w:r>
      <w:r w:rsidRPr="00D31873">
        <w:rPr>
          <w:rFonts w:eastAsia="Times New Roman"/>
          <w:caps w:val="0"/>
        </w:rPr>
        <w:t xml:space="preserve"> </w:t>
      </w:r>
      <w:r>
        <w:rPr>
          <w:rFonts w:eastAsia="Times New Roman" w:hint="cs"/>
          <w:caps w:val="0"/>
          <w:rtl/>
        </w:rPr>
        <w:t xml:space="preserve"> </w:t>
      </w:r>
      <w:r w:rsidRPr="00D31873">
        <w:rPr>
          <w:rFonts w:eastAsia="Times New Roman"/>
          <w:caps w:val="0"/>
          <w:rtl/>
        </w:rPr>
        <w:t>בחינה תקופתית לזיהוי פערים בין מצב האבטחה הקיים לבין האיומים הפוטנציאליים והדרישות הרגולטוריות</w:t>
      </w:r>
      <w:r w:rsidRPr="00D31873">
        <w:rPr>
          <w:rFonts w:eastAsia="Times New Roman"/>
          <w:caps w:val="0"/>
        </w:rPr>
        <w:t>.</w:t>
      </w:r>
    </w:p>
    <w:p w14:paraId="10791DB0" w14:textId="77777777" w:rsidR="00864A40" w:rsidRPr="00D31873" w:rsidRDefault="00864A40" w:rsidP="00864A40">
      <w:pPr>
        <w:pStyle w:val="af4"/>
        <w:numPr>
          <w:ilvl w:val="0"/>
          <w:numId w:val="272"/>
        </w:numPr>
        <w:spacing w:before="100" w:beforeAutospacing="1" w:after="100" w:afterAutospacing="1"/>
        <w:jc w:val="both"/>
        <w:rPr>
          <w:rFonts w:eastAsia="Times New Roman"/>
          <w:caps w:val="0"/>
        </w:rPr>
      </w:pPr>
      <w:r w:rsidRPr="00D31873">
        <w:rPr>
          <w:rFonts w:eastAsia="Times New Roman"/>
          <w:b/>
          <w:bCs/>
          <w:caps w:val="0"/>
          <w:rtl/>
        </w:rPr>
        <w:t>הכנות להסמכה</w:t>
      </w:r>
      <w:r>
        <w:rPr>
          <w:rFonts w:eastAsia="Times New Roman" w:hint="cs"/>
          <w:b/>
          <w:bCs/>
          <w:caps w:val="0"/>
          <w:rtl/>
        </w:rPr>
        <w:t xml:space="preserve"> </w:t>
      </w:r>
      <w:r w:rsidRPr="00D31873">
        <w:rPr>
          <w:rFonts w:eastAsia="Times New Roman"/>
          <w:b/>
          <w:bCs/>
          <w:caps w:val="0"/>
        </w:rPr>
        <w:t xml:space="preserve"> ISO</w:t>
      </w:r>
      <w:r>
        <w:rPr>
          <w:rFonts w:eastAsia="Times New Roman" w:hint="cs"/>
          <w:b/>
          <w:bCs/>
          <w:caps w:val="0"/>
          <w:rtl/>
        </w:rPr>
        <w:t xml:space="preserve"> :</w:t>
      </w:r>
      <w:r w:rsidRPr="00D31873">
        <w:rPr>
          <w:rFonts w:eastAsia="Times New Roman"/>
          <w:caps w:val="0"/>
        </w:rPr>
        <w:t xml:space="preserve"> </w:t>
      </w:r>
      <w:r w:rsidRPr="00D31873">
        <w:rPr>
          <w:rFonts w:eastAsia="Times New Roman"/>
          <w:caps w:val="0"/>
          <w:rtl/>
        </w:rPr>
        <w:t>התאמת תהליכי הארגון ובניית מערכת ניהול אבטחת מידע</w:t>
      </w:r>
      <w:r w:rsidRPr="00D31873">
        <w:rPr>
          <w:rFonts w:eastAsia="Times New Roman"/>
          <w:caps w:val="0"/>
        </w:rPr>
        <w:t xml:space="preserve"> (ISMS) </w:t>
      </w:r>
      <w:r>
        <w:rPr>
          <w:rFonts w:eastAsia="Times New Roman" w:hint="cs"/>
          <w:caps w:val="0"/>
          <w:rtl/>
        </w:rPr>
        <w:t xml:space="preserve"> </w:t>
      </w:r>
      <w:r w:rsidRPr="00D31873">
        <w:rPr>
          <w:rFonts w:eastAsia="Times New Roman"/>
          <w:caps w:val="0"/>
          <w:rtl/>
        </w:rPr>
        <w:t>בהתאם לדרישות תקן</w:t>
      </w:r>
      <w:r w:rsidRPr="00D31873">
        <w:rPr>
          <w:rFonts w:eastAsia="Times New Roman"/>
          <w:caps w:val="0"/>
        </w:rPr>
        <w:t xml:space="preserve"> ISO 27001 </w:t>
      </w:r>
      <w:r w:rsidRPr="00D31873">
        <w:rPr>
          <w:rFonts w:eastAsia="Times New Roman"/>
          <w:caps w:val="0"/>
          <w:rtl/>
        </w:rPr>
        <w:t>הבינלאומי</w:t>
      </w:r>
      <w:r w:rsidRPr="00D31873">
        <w:rPr>
          <w:rFonts w:eastAsia="Times New Roman"/>
          <w:caps w:val="0"/>
        </w:rPr>
        <w:t>.</w:t>
      </w:r>
    </w:p>
    <w:p w14:paraId="1174985F" w14:textId="77777777" w:rsidR="00864A40" w:rsidRPr="00D31873" w:rsidRDefault="00864A40" w:rsidP="00864A40">
      <w:pPr>
        <w:pStyle w:val="af4"/>
        <w:numPr>
          <w:ilvl w:val="0"/>
          <w:numId w:val="272"/>
        </w:numPr>
        <w:spacing w:before="100" w:beforeAutospacing="1" w:after="100" w:afterAutospacing="1"/>
        <w:jc w:val="both"/>
        <w:rPr>
          <w:rFonts w:eastAsia="Times New Roman"/>
          <w:caps w:val="0"/>
        </w:rPr>
      </w:pPr>
      <w:r w:rsidRPr="00D31873">
        <w:rPr>
          <w:rFonts w:eastAsia="Times New Roman"/>
          <w:b/>
          <w:bCs/>
          <w:caps w:val="0"/>
          <w:rtl/>
        </w:rPr>
        <w:t>הדרכות והעלאת מודעות עובדים</w:t>
      </w:r>
      <w:r w:rsidRPr="00D31873">
        <w:rPr>
          <w:rFonts w:eastAsia="Times New Roman"/>
          <w:b/>
          <w:bCs/>
          <w:caps w:val="0"/>
        </w:rPr>
        <w:t>:</w:t>
      </w:r>
      <w:r w:rsidRPr="00D31873">
        <w:rPr>
          <w:rFonts w:eastAsia="Times New Roman"/>
          <w:caps w:val="0"/>
        </w:rPr>
        <w:t xml:space="preserve"> </w:t>
      </w:r>
      <w:r>
        <w:rPr>
          <w:rFonts w:eastAsia="Times New Roman" w:hint="cs"/>
          <w:caps w:val="0"/>
          <w:rtl/>
        </w:rPr>
        <w:t xml:space="preserve"> </w:t>
      </w:r>
      <w:r w:rsidRPr="00D31873">
        <w:rPr>
          <w:rFonts w:eastAsia="Times New Roman"/>
          <w:caps w:val="0"/>
          <w:rtl/>
        </w:rPr>
        <w:t xml:space="preserve">העברת תכני הכשרה תקופתיים לצמצום טעויות אנוש וחיזוק יכולת העובדים לזהות ניסיונות הונאה </w:t>
      </w:r>
      <w:proofErr w:type="spellStart"/>
      <w:r w:rsidRPr="00D31873">
        <w:rPr>
          <w:rFonts w:eastAsia="Times New Roman"/>
          <w:caps w:val="0"/>
          <w:rtl/>
        </w:rPr>
        <w:t>ופישינג</w:t>
      </w:r>
      <w:proofErr w:type="spellEnd"/>
      <w:r w:rsidRPr="00D31873">
        <w:rPr>
          <w:rFonts w:eastAsia="Times New Roman"/>
          <w:caps w:val="0"/>
        </w:rPr>
        <w:t>.</w:t>
      </w:r>
    </w:p>
    <w:p w14:paraId="4106272A" w14:textId="77777777" w:rsidR="00864A40" w:rsidRPr="00D31873" w:rsidRDefault="00864A40" w:rsidP="00864A40">
      <w:pPr>
        <w:pStyle w:val="af4"/>
        <w:numPr>
          <w:ilvl w:val="0"/>
          <w:numId w:val="272"/>
        </w:numPr>
        <w:spacing w:before="100" w:beforeAutospacing="1" w:after="100" w:afterAutospacing="1"/>
        <w:jc w:val="both"/>
        <w:rPr>
          <w:rFonts w:asciiTheme="minorHAnsi" w:eastAsiaTheme="minorHAnsi" w:hAnsiTheme="minorHAnsi"/>
          <w:caps w:val="0"/>
          <w:kern w:val="2"/>
          <w14:ligatures w14:val="standardContextual"/>
        </w:rPr>
      </w:pPr>
      <w:r>
        <w:rPr>
          <w:rFonts w:eastAsia="Times New Roman" w:hint="cs"/>
          <w:b/>
          <w:bCs/>
          <w:caps w:val="0"/>
          <w:rtl/>
        </w:rPr>
        <w:t>ת</w:t>
      </w:r>
      <w:r w:rsidRPr="00D31873">
        <w:rPr>
          <w:rFonts w:eastAsia="Times New Roman"/>
          <w:b/>
          <w:bCs/>
          <w:caps w:val="0"/>
          <w:rtl/>
        </w:rPr>
        <w:t>רגולי אירועי סייבר</w:t>
      </w:r>
      <w:r w:rsidRPr="00D31873">
        <w:rPr>
          <w:rFonts w:eastAsia="Times New Roman"/>
          <w:b/>
          <w:bCs/>
          <w:caps w:val="0"/>
        </w:rPr>
        <w:t>:</w:t>
      </w:r>
      <w:r w:rsidRPr="00D31873">
        <w:rPr>
          <w:rFonts w:eastAsia="Times New Roman"/>
          <w:caps w:val="0"/>
        </w:rPr>
        <w:t xml:space="preserve"> </w:t>
      </w:r>
      <w:r>
        <w:rPr>
          <w:rFonts w:eastAsia="Times New Roman" w:hint="cs"/>
          <w:caps w:val="0"/>
          <w:rtl/>
        </w:rPr>
        <w:t xml:space="preserve"> </w:t>
      </w:r>
      <w:r w:rsidRPr="00D31873">
        <w:rPr>
          <w:rFonts w:eastAsia="Times New Roman"/>
          <w:caps w:val="0"/>
          <w:rtl/>
        </w:rPr>
        <w:t>הרצת סימולציות המדמות משבר סייבר</w:t>
      </w:r>
      <w:r>
        <w:rPr>
          <w:rFonts w:eastAsia="Times New Roman" w:hint="cs"/>
          <w:caps w:val="0"/>
          <w:rtl/>
        </w:rPr>
        <w:t xml:space="preserve"> </w:t>
      </w:r>
      <w:r w:rsidRPr="00D31873">
        <w:rPr>
          <w:rFonts w:eastAsia="Times New Roman"/>
          <w:caps w:val="0"/>
          <w:rtl/>
        </w:rPr>
        <w:t>בחינת מוכנות הדרג הניהולי והטכני להתמודדות עם אירוע אמת</w:t>
      </w:r>
      <w:r w:rsidRPr="00D31873">
        <w:rPr>
          <w:rFonts w:eastAsia="Times New Roman"/>
          <w:caps w:val="0"/>
        </w:rPr>
        <w:t>.</w:t>
      </w:r>
    </w:p>
    <w:p w14:paraId="24194802" w14:textId="77777777" w:rsidR="00864A40" w:rsidRPr="00D31873" w:rsidRDefault="00864A40" w:rsidP="00864A40">
      <w:pPr>
        <w:pStyle w:val="af4"/>
        <w:spacing w:before="100" w:beforeAutospacing="1" w:after="100" w:afterAutospacing="1"/>
        <w:jc w:val="both"/>
        <w:rPr>
          <w:rFonts w:asciiTheme="minorHAnsi" w:eastAsiaTheme="minorHAnsi" w:hAnsiTheme="minorHAnsi"/>
          <w:caps w:val="0"/>
          <w:kern w:val="2"/>
          <w14:ligatures w14:val="standardContextual"/>
        </w:rPr>
      </w:pPr>
    </w:p>
    <w:p w14:paraId="17C93950" w14:textId="4FC29FFF" w:rsidR="00864A40" w:rsidRPr="00864A40" w:rsidRDefault="00864A40" w:rsidP="00864A40">
      <w:pPr>
        <w:pStyle w:val="af4"/>
        <w:numPr>
          <w:ilvl w:val="0"/>
          <w:numId w:val="308"/>
        </w:numPr>
        <w:spacing w:after="160" w:line="259" w:lineRule="auto"/>
        <w:jc w:val="both"/>
        <w:rPr>
          <w:rFonts w:asciiTheme="minorHAnsi" w:eastAsiaTheme="minorHAnsi" w:hAnsiTheme="minorHAnsi"/>
          <w:b/>
          <w:bCs/>
          <w:caps w:val="0"/>
          <w:kern w:val="2"/>
          <w14:ligatures w14:val="standardContextual"/>
        </w:rPr>
      </w:pPr>
      <w:r w:rsidRPr="00D31873">
        <w:rPr>
          <w:rFonts w:asciiTheme="minorHAnsi" w:eastAsiaTheme="minorHAnsi" w:hAnsiTheme="minorHAnsi"/>
          <w:b/>
          <w:bCs/>
          <w:caps w:val="0"/>
          <w:kern w:val="2"/>
          <w:rtl/>
          <w14:ligatures w14:val="standardContextual"/>
        </w:rPr>
        <w:t>עבודות נוספות בתחום הגנת הסייבר בהתאם לדרישות המשרד.</w:t>
      </w:r>
      <w:r>
        <w:rPr>
          <w:rFonts w:asciiTheme="minorHAnsi" w:eastAsiaTheme="minorHAnsi" w:hAnsiTheme="minorHAnsi" w:hint="cs"/>
          <w:b/>
          <w:bCs/>
          <w:caps w:val="0"/>
          <w:kern w:val="2"/>
          <w:rtl/>
          <w14:ligatures w14:val="standardContextual"/>
        </w:rPr>
        <w:t xml:space="preserve"> </w:t>
      </w:r>
      <w:r w:rsidRPr="00864A40">
        <w:rPr>
          <w:rFonts w:eastAsia="Times New Roman"/>
          <w:caps w:val="0"/>
          <w:rtl/>
        </w:rPr>
        <w:t>מתן מענה גמיש לכל צורך מקצועי או משימה מיוחדת שיוגדרו על ידי המשרד במהלך העבודה.</w:t>
      </w:r>
    </w:p>
    <w:p w14:paraId="6B5412EB" w14:textId="77777777" w:rsidR="009328ED" w:rsidRPr="009328ED" w:rsidRDefault="009328ED" w:rsidP="00864A40">
      <w:pPr>
        <w:spacing w:after="160" w:line="259" w:lineRule="auto"/>
        <w:jc w:val="both"/>
        <w:rPr>
          <w:rFonts w:asciiTheme="minorHAnsi" w:eastAsiaTheme="minorHAnsi" w:hAnsiTheme="minorHAnsi" w:cstheme="minorBidi"/>
          <w:caps w:val="0"/>
          <w:kern w:val="2"/>
          <w:sz w:val="22"/>
          <w:szCs w:val="22"/>
          <w14:ligatures w14:val="standardContextual"/>
        </w:rPr>
      </w:pPr>
    </w:p>
    <w:p w14:paraId="1366BB48" w14:textId="77777777" w:rsidR="00F96E04" w:rsidRPr="00E0309B" w:rsidRDefault="00F96E04" w:rsidP="00E0309B">
      <w:pPr>
        <w:rPr>
          <w:sz w:val="28"/>
          <w:szCs w:val="28"/>
          <w:rtl/>
        </w:rPr>
      </w:pPr>
    </w:p>
    <w:bookmarkEnd w:id="407"/>
    <w:p w14:paraId="672B8103" w14:textId="77777777" w:rsidR="00291E4E" w:rsidRPr="00E0309B" w:rsidRDefault="001B1705" w:rsidP="00E0309B">
      <w:pPr>
        <w:rPr>
          <w:rtl/>
        </w:rPr>
      </w:pPr>
      <w:r w:rsidRPr="000E2A01">
        <w:rPr>
          <w:rtl/>
        </w:rPr>
        <w:br w:type="page"/>
      </w:r>
    </w:p>
    <w:bookmarkEnd w:id="408"/>
    <w:p w14:paraId="0B01315A" w14:textId="77777777" w:rsidR="00E4029F" w:rsidRDefault="00E4029F" w:rsidP="006A4395">
      <w:pPr>
        <w:tabs>
          <w:tab w:val="left" w:pos="5645"/>
        </w:tabs>
        <w:rPr>
          <w:b/>
          <w:bCs/>
          <w:sz w:val="40"/>
          <w:szCs w:val="40"/>
          <w:rtl/>
        </w:rPr>
      </w:pPr>
    </w:p>
    <w:p w14:paraId="47CEF454" w14:textId="77777777" w:rsidR="00024056" w:rsidRPr="002F1CE5" w:rsidRDefault="001B1705" w:rsidP="0057259E">
      <w:pPr>
        <w:pStyle w:val="afffffff9"/>
        <w:rPr>
          <w:rtl/>
        </w:rPr>
      </w:pPr>
      <w:bookmarkStart w:id="409" w:name="_Toc256000056"/>
      <w:bookmarkStart w:id="410" w:name="_Toc173823733"/>
      <w:bookmarkStart w:id="411" w:name="_Toc173825542"/>
      <w:bookmarkEnd w:id="0"/>
      <w:bookmarkEnd w:id="1"/>
      <w:bookmarkEnd w:id="2"/>
      <w:bookmarkEnd w:id="3"/>
      <w:r w:rsidRPr="002F1CE5">
        <w:rPr>
          <w:rFonts w:hint="eastAsia"/>
          <w:rtl/>
        </w:rPr>
        <w:t>פ</w:t>
      </w:r>
      <w:r w:rsidR="0007721F" w:rsidRPr="002F1CE5">
        <w:rPr>
          <w:rFonts w:hint="eastAsia"/>
          <w:rtl/>
        </w:rPr>
        <w:t>רק</w:t>
      </w:r>
      <w:r w:rsidR="0007721F" w:rsidRPr="002F1CE5">
        <w:rPr>
          <w:rtl/>
        </w:rPr>
        <w:t xml:space="preserve"> </w:t>
      </w:r>
      <w:r w:rsidR="004E394B" w:rsidRPr="002F1CE5">
        <w:rPr>
          <w:rFonts w:hint="eastAsia"/>
          <w:rtl/>
        </w:rPr>
        <w:t>ד</w:t>
      </w:r>
      <w:r w:rsidR="0007721F" w:rsidRPr="002F1CE5">
        <w:rPr>
          <w:rtl/>
        </w:rPr>
        <w:t xml:space="preserve">' – </w:t>
      </w:r>
      <w:r w:rsidR="00715DCD" w:rsidRPr="002F1CE5">
        <w:rPr>
          <w:rFonts w:hint="eastAsia"/>
          <w:rtl/>
        </w:rPr>
        <w:t>הסכם</w:t>
      </w:r>
      <w:r w:rsidRPr="002F1CE5">
        <w:rPr>
          <w:rtl/>
        </w:rPr>
        <w:t xml:space="preserve"> התקשרות</w:t>
      </w:r>
      <w:bookmarkEnd w:id="409"/>
      <w:bookmarkEnd w:id="410"/>
      <w:bookmarkEnd w:id="411"/>
    </w:p>
    <w:p w14:paraId="698021EA" w14:textId="77777777" w:rsidR="00024056" w:rsidRDefault="00024056" w:rsidP="002D7789">
      <w:pPr>
        <w:rPr>
          <w:b/>
          <w:bCs/>
          <w:sz w:val="32"/>
          <w:szCs w:val="32"/>
          <w:u w:val="single"/>
          <w:rtl/>
        </w:rPr>
      </w:pPr>
    </w:p>
    <w:p w14:paraId="73A20152" w14:textId="77777777" w:rsidR="00153966" w:rsidRDefault="00153966" w:rsidP="0009150A">
      <w:pPr>
        <w:pStyle w:val="1c"/>
        <w:widowControl w:val="0"/>
        <w:numPr>
          <w:ilvl w:val="12"/>
          <w:numId w:val="0"/>
        </w:numPr>
        <w:tabs>
          <w:tab w:val="right" w:pos="8487"/>
        </w:tabs>
        <w:spacing w:line="360" w:lineRule="auto"/>
        <w:ind w:left="-18" w:firstLine="18"/>
        <w:jc w:val="center"/>
        <w:rPr>
          <w:rtl/>
        </w:rPr>
        <w:sectPr w:rsidR="00153966" w:rsidSect="00654526">
          <w:pgSz w:w="11906" w:h="16838" w:code="9"/>
          <w:pgMar w:top="1616" w:right="1826" w:bottom="1440" w:left="1800" w:header="709" w:footer="709" w:gutter="0"/>
          <w:cols w:space="708"/>
          <w:titlePg/>
          <w:bidi/>
          <w:rtlGutter/>
          <w:docGrid w:linePitch="360"/>
        </w:sectPr>
      </w:pPr>
    </w:p>
    <w:bookmarkEnd w:id="4"/>
    <w:p w14:paraId="29199589" w14:textId="77777777" w:rsidR="00DE0499" w:rsidRPr="00DE0499" w:rsidRDefault="00DE0499" w:rsidP="00BB3FA0"/>
    <w:p w14:paraId="558A6E3A" w14:textId="77777777" w:rsidR="00DD1BFE" w:rsidRPr="002F1CE5" w:rsidRDefault="001B1705" w:rsidP="0009150A">
      <w:pPr>
        <w:pStyle w:val="1c"/>
        <w:widowControl w:val="0"/>
        <w:numPr>
          <w:ilvl w:val="12"/>
          <w:numId w:val="0"/>
        </w:numPr>
        <w:tabs>
          <w:tab w:val="right" w:pos="8487"/>
        </w:tabs>
        <w:spacing w:line="360" w:lineRule="auto"/>
        <w:ind w:left="-18" w:firstLine="18"/>
        <w:jc w:val="center"/>
        <w:rPr>
          <w:b/>
          <w:bCs/>
          <w:rtl/>
        </w:rPr>
      </w:pPr>
      <w:r w:rsidRPr="002F1CE5">
        <w:rPr>
          <w:rFonts w:hint="eastAsia"/>
          <w:b/>
          <w:bCs/>
          <w:rtl/>
        </w:rPr>
        <w:t>הסכם</w:t>
      </w:r>
      <w:r w:rsidRPr="002F1CE5">
        <w:rPr>
          <w:b/>
          <w:bCs/>
          <w:rtl/>
        </w:rPr>
        <w:t xml:space="preserve"> התקשרות </w:t>
      </w:r>
    </w:p>
    <w:p w14:paraId="3AB38F85" w14:textId="77777777" w:rsidR="0009150A" w:rsidRPr="007C5B4C" w:rsidRDefault="0009150A" w:rsidP="00B71738">
      <w:pPr>
        <w:pStyle w:val="1c"/>
        <w:widowControl w:val="0"/>
        <w:numPr>
          <w:ilvl w:val="12"/>
          <w:numId w:val="0"/>
        </w:numPr>
        <w:tabs>
          <w:tab w:val="right" w:pos="8487"/>
        </w:tabs>
        <w:spacing w:line="360" w:lineRule="auto"/>
        <w:ind w:left="-18" w:firstLine="18"/>
        <w:jc w:val="center"/>
        <w:rPr>
          <w:rtl/>
        </w:rPr>
      </w:pPr>
    </w:p>
    <w:p w14:paraId="1595C31A" w14:textId="77777777" w:rsidR="0009150A" w:rsidRPr="007C5B4C" w:rsidRDefault="0009150A" w:rsidP="0009150A">
      <w:pPr>
        <w:pStyle w:val="1c"/>
        <w:widowControl w:val="0"/>
        <w:numPr>
          <w:ilvl w:val="12"/>
          <w:numId w:val="0"/>
        </w:numPr>
        <w:tabs>
          <w:tab w:val="right" w:pos="8487"/>
        </w:tabs>
        <w:spacing w:line="360" w:lineRule="auto"/>
        <w:ind w:left="-18" w:firstLine="18"/>
        <w:jc w:val="center"/>
        <w:rPr>
          <w:rtl/>
        </w:rPr>
      </w:pPr>
    </w:p>
    <w:p w14:paraId="2D6A717F" w14:textId="77777777" w:rsidR="0009150A" w:rsidRPr="007C5B4C" w:rsidRDefault="001B1705" w:rsidP="0009150A">
      <w:pPr>
        <w:pStyle w:val="1c"/>
        <w:widowControl w:val="0"/>
        <w:numPr>
          <w:ilvl w:val="12"/>
          <w:numId w:val="0"/>
        </w:numPr>
        <w:tabs>
          <w:tab w:val="right" w:pos="8487"/>
        </w:tabs>
        <w:spacing w:line="360" w:lineRule="auto"/>
        <w:ind w:left="-18" w:firstLine="18"/>
        <w:jc w:val="center"/>
        <w:rPr>
          <w:b/>
          <w:bCs/>
          <w:rtl/>
        </w:rPr>
      </w:pPr>
      <w:r w:rsidRPr="007C5B4C">
        <w:rPr>
          <w:b/>
          <w:bCs/>
          <w:rtl/>
        </w:rPr>
        <w:t>ב י ן</w:t>
      </w:r>
      <w:r w:rsidRPr="007C5B4C">
        <w:rPr>
          <w:b/>
          <w:bCs/>
          <w:rtl/>
        </w:rPr>
        <w:br/>
      </w:r>
    </w:p>
    <w:p w14:paraId="6790DFB0" w14:textId="49F0FEFB" w:rsidR="0009150A" w:rsidRPr="007C5B4C" w:rsidRDefault="00372D0B" w:rsidP="0000256D">
      <w:pPr>
        <w:pStyle w:val="1c"/>
        <w:widowControl w:val="0"/>
        <w:numPr>
          <w:ilvl w:val="12"/>
          <w:numId w:val="0"/>
        </w:numPr>
        <w:tabs>
          <w:tab w:val="right" w:pos="8487"/>
        </w:tabs>
        <w:spacing w:line="360" w:lineRule="auto"/>
        <w:ind w:left="-18" w:firstLine="18"/>
        <w:jc w:val="center"/>
        <w:rPr>
          <w:rtl/>
        </w:rPr>
      </w:pPr>
      <w:bookmarkStart w:id="412" w:name="OfficeValue_3"/>
      <w:r w:rsidRPr="00804B53">
        <w:rPr>
          <w:rFonts w:hint="cs"/>
          <w:sz w:val="22"/>
          <w:szCs w:val="22"/>
          <w:rtl/>
        </w:rPr>
        <w:t xml:space="preserve">ממשלת ישראל בשם מדינת ישראל המיוצגת לצורך הסכם זה ע"י המנהל הכללי של משרד הבריאות ו/או סמנכ"ל </w:t>
      </w:r>
      <w:proofErr w:type="spellStart"/>
      <w:r w:rsidRPr="00804B53">
        <w:rPr>
          <w:rFonts w:hint="cs"/>
          <w:sz w:val="22"/>
          <w:szCs w:val="22"/>
          <w:rtl/>
        </w:rPr>
        <w:t>למינהל</w:t>
      </w:r>
      <w:proofErr w:type="spellEnd"/>
      <w:r w:rsidRPr="00804B53">
        <w:rPr>
          <w:rFonts w:hint="cs"/>
          <w:sz w:val="22"/>
          <w:szCs w:val="22"/>
          <w:rtl/>
        </w:rPr>
        <w:t xml:space="preserve"> במשרד הבריאות יחד עם חשב משרד הבריאות או </w:t>
      </w:r>
      <w:proofErr w:type="spellStart"/>
      <w:r w:rsidRPr="00804B53">
        <w:rPr>
          <w:rFonts w:hint="cs"/>
          <w:sz w:val="22"/>
          <w:szCs w:val="22"/>
          <w:rtl/>
        </w:rPr>
        <w:t>סגנו</w:t>
      </w:r>
      <w:proofErr w:type="spellEnd"/>
      <w:r w:rsidRPr="00804B53">
        <w:rPr>
          <w:rFonts w:hint="cs"/>
          <w:sz w:val="22"/>
          <w:szCs w:val="22"/>
          <w:rtl/>
        </w:rPr>
        <w:t xml:space="preserve"> המוסמכים לחתום בשמה עפ"י הרשאות שפורסמו בילקוט הפרסומים.</w:t>
      </w:r>
      <w:bookmarkEnd w:id="412"/>
      <w:r w:rsidR="001B1705" w:rsidRPr="007C5B4C">
        <w:rPr>
          <w:rtl/>
        </w:rPr>
        <w:br/>
      </w:r>
      <w:r w:rsidR="001B1705" w:rsidRPr="007C5B4C">
        <w:rPr>
          <w:rtl/>
        </w:rPr>
        <w:br/>
        <w:t>(להלן</w:t>
      </w:r>
      <w:r w:rsidR="001B1705">
        <w:rPr>
          <w:rFonts w:hint="cs"/>
          <w:rtl/>
        </w:rPr>
        <w:t>:</w:t>
      </w:r>
      <w:r w:rsidR="001B1705" w:rsidRPr="007C5B4C">
        <w:rPr>
          <w:rtl/>
        </w:rPr>
        <w:t xml:space="preserve"> "</w:t>
      </w:r>
      <w:r w:rsidR="00361FDC">
        <w:rPr>
          <w:b/>
          <w:bCs/>
          <w:rtl/>
        </w:rPr>
        <w:t>המזמין</w:t>
      </w:r>
      <w:r w:rsidR="001B1705" w:rsidRPr="007C5B4C">
        <w:rPr>
          <w:rtl/>
        </w:rPr>
        <w:t>")</w:t>
      </w:r>
    </w:p>
    <w:p w14:paraId="3BE258E0" w14:textId="77777777" w:rsidR="0009150A" w:rsidRPr="007C5B4C" w:rsidRDefault="001B1705"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tl/>
        </w:rPr>
      </w:pP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u w:val="single"/>
          <w:rtl/>
        </w:rPr>
        <w:t>מצד אחד</w:t>
      </w:r>
    </w:p>
    <w:p w14:paraId="75785F77" w14:textId="77777777" w:rsidR="0009150A" w:rsidRPr="007C5B4C" w:rsidRDefault="001B1705" w:rsidP="0007721F">
      <w:pPr>
        <w:pStyle w:val="af7"/>
        <w:widowControl w:val="0"/>
        <w:spacing w:line="360" w:lineRule="auto"/>
        <w:jc w:val="center"/>
        <w:rPr>
          <w:rFonts w:cs="David"/>
          <w:b/>
          <w:bCs/>
          <w:rtl/>
        </w:rPr>
      </w:pPr>
      <w:r w:rsidRPr="007C5B4C">
        <w:rPr>
          <w:rFonts w:cs="David"/>
          <w:b/>
          <w:bCs/>
          <w:rtl/>
        </w:rPr>
        <w:t>ל ב י ן</w:t>
      </w:r>
    </w:p>
    <w:p w14:paraId="25F34D1F" w14:textId="77777777" w:rsidR="0009150A" w:rsidRPr="007C5B4C" w:rsidRDefault="001B1705" w:rsidP="0009150A">
      <w:pPr>
        <w:pStyle w:val="af7"/>
        <w:widowControl w:val="0"/>
        <w:spacing w:line="360" w:lineRule="auto"/>
        <w:jc w:val="center"/>
        <w:rPr>
          <w:rFonts w:cs="David"/>
          <w:rtl/>
        </w:rPr>
      </w:pPr>
      <w:r>
        <w:rPr>
          <w:rFonts w:cs="David" w:hint="cs"/>
          <w:rtl/>
        </w:rPr>
        <w:t xml:space="preserve"> </w:t>
      </w:r>
      <w:r w:rsidRPr="007C5B4C">
        <w:rPr>
          <w:rFonts w:cs="David"/>
          <w:rtl/>
        </w:rPr>
        <w:t>________________________</w:t>
      </w:r>
    </w:p>
    <w:p w14:paraId="01E25F87" w14:textId="77777777" w:rsidR="0009150A" w:rsidRPr="007C5B4C" w:rsidRDefault="001B1705" w:rsidP="0009150A">
      <w:pPr>
        <w:pStyle w:val="af7"/>
        <w:widowControl w:val="0"/>
        <w:spacing w:line="360" w:lineRule="auto"/>
        <w:jc w:val="center"/>
        <w:rPr>
          <w:rFonts w:cs="David"/>
          <w:rtl/>
        </w:rPr>
      </w:pPr>
      <w:r w:rsidRPr="007C5B4C">
        <w:rPr>
          <w:rFonts w:cs="David"/>
          <w:rtl/>
        </w:rPr>
        <w:t>מכתובת ________________________________</w:t>
      </w:r>
    </w:p>
    <w:p w14:paraId="64777989" w14:textId="77777777" w:rsidR="0009150A" w:rsidRPr="007C5B4C" w:rsidRDefault="001B1705" w:rsidP="0009150A">
      <w:pPr>
        <w:pStyle w:val="af7"/>
        <w:widowControl w:val="0"/>
        <w:spacing w:line="360" w:lineRule="auto"/>
        <w:jc w:val="center"/>
        <w:rPr>
          <w:rFonts w:cs="David"/>
          <w:rtl/>
        </w:rPr>
      </w:pPr>
      <w:r w:rsidRPr="007C5B4C">
        <w:rPr>
          <w:rFonts w:cs="David"/>
          <w:rtl/>
        </w:rPr>
        <w:t xml:space="preserve"> (להלן</w:t>
      </w:r>
      <w:r>
        <w:rPr>
          <w:rFonts w:cs="David" w:hint="cs"/>
          <w:rtl/>
        </w:rPr>
        <w:t>:</w:t>
      </w:r>
      <w:r w:rsidRPr="007C5B4C">
        <w:rPr>
          <w:rFonts w:cs="David"/>
          <w:rtl/>
        </w:rPr>
        <w:t xml:space="preserve"> "</w:t>
      </w:r>
      <w:r w:rsidRPr="007C5B4C">
        <w:rPr>
          <w:rFonts w:cs="David"/>
          <w:b/>
          <w:bCs/>
          <w:rtl/>
        </w:rPr>
        <w:t>הספק</w:t>
      </w:r>
      <w:r w:rsidRPr="007C5B4C">
        <w:rPr>
          <w:rFonts w:cs="David"/>
          <w:rtl/>
        </w:rPr>
        <w:t>")</w:t>
      </w:r>
    </w:p>
    <w:p w14:paraId="567E5F27" w14:textId="77777777" w:rsidR="0009150A" w:rsidRPr="007C5B4C" w:rsidRDefault="001B1705"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b/>
          <w:bCs/>
          <w:u w:val="single"/>
          <w:rtl/>
        </w:rPr>
      </w:pP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u w:val="single"/>
          <w:rtl/>
        </w:rPr>
        <w:t>מצד שני</w:t>
      </w:r>
    </w:p>
    <w:p w14:paraId="4915389A" w14:textId="77777777"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tl/>
        </w:rPr>
      </w:pPr>
    </w:p>
    <w:p w14:paraId="4E295931" w14:textId="2E40404F" w:rsidR="0009150A" w:rsidRPr="007C5B4C" w:rsidRDefault="001B1705" w:rsidP="00B108A6">
      <w:pPr>
        <w:pStyle w:val="af7"/>
        <w:widowControl w:val="0"/>
        <w:spacing w:line="360" w:lineRule="auto"/>
        <w:ind w:left="656" w:hanging="656"/>
        <w:jc w:val="both"/>
        <w:rPr>
          <w:rFonts w:cs="David"/>
          <w:rtl/>
        </w:rPr>
      </w:pPr>
      <w:bookmarkStart w:id="413" w:name="show_isTender_3"/>
      <w:r w:rsidRPr="007457A7">
        <w:rPr>
          <w:rFonts w:cs="David"/>
          <w:b/>
          <w:bCs/>
          <w:rtl/>
        </w:rPr>
        <w:t>הואיל</w:t>
      </w:r>
      <w:r w:rsidRPr="007457A7">
        <w:rPr>
          <w:rFonts w:cs="David"/>
        </w:rPr>
        <w:t xml:space="preserve"> </w:t>
      </w:r>
      <w:r w:rsidRPr="007457A7">
        <w:rPr>
          <w:rFonts w:cs="David"/>
          <w:rtl/>
        </w:rPr>
        <w:t>ו</w:t>
      </w:r>
      <w:r w:rsidR="00361FDC">
        <w:rPr>
          <w:rFonts w:cs="David"/>
          <w:rtl/>
        </w:rPr>
        <w:t>המזמין</w:t>
      </w:r>
      <w:r w:rsidRPr="007457A7">
        <w:rPr>
          <w:rFonts w:cs="David"/>
          <w:rtl/>
        </w:rPr>
        <w:t xml:space="preserve"> </w:t>
      </w:r>
      <w:r w:rsidR="00B66033">
        <w:rPr>
          <w:rFonts w:cs="David" w:hint="cs"/>
          <w:rtl/>
        </w:rPr>
        <w:t xml:space="preserve">פרסם את </w:t>
      </w:r>
      <w:r w:rsidRPr="00FC489F">
        <w:rPr>
          <w:rFonts w:cs="David"/>
          <w:rtl/>
        </w:rPr>
        <w:t>מכרז</w:t>
      </w:r>
      <w:r w:rsidR="00B96FA1" w:rsidRPr="00FC489F">
        <w:rPr>
          <w:rFonts w:cs="David"/>
          <w:rtl/>
        </w:rPr>
        <w:t xml:space="preserve"> </w:t>
      </w:r>
      <w:bookmarkStart w:id="414" w:name="TenderNumber_10"/>
      <w:r w:rsidR="00C70B3A">
        <w:rPr>
          <w:rFonts w:cs="David" w:hint="cs"/>
          <w:rtl/>
        </w:rPr>
        <w:t xml:space="preserve">פומבי מס' </w:t>
      </w:r>
      <w:r w:rsidR="006928F7">
        <w:rPr>
          <w:rFonts w:cs="David" w:hint="cs"/>
          <w:rtl/>
        </w:rPr>
        <w:t>35/202</w:t>
      </w:r>
      <w:bookmarkEnd w:id="414"/>
      <w:r w:rsidR="006E012A">
        <w:rPr>
          <w:rFonts w:cs="David" w:hint="cs"/>
          <w:rtl/>
        </w:rPr>
        <w:t>6</w:t>
      </w:r>
      <w:r w:rsidR="006928F7">
        <w:rPr>
          <w:rFonts w:cs="David" w:hint="cs"/>
          <w:rtl/>
        </w:rPr>
        <w:t xml:space="preserve"> ל</w:t>
      </w:r>
      <w:bookmarkStart w:id="415" w:name="TenderDesc_7"/>
      <w:r w:rsidR="007753CA" w:rsidRPr="00FC489F">
        <w:rPr>
          <w:rFonts w:cs="David"/>
          <w:rtl/>
        </w:rPr>
        <w:t>יעוץ בתחום הגנת סייבר</w:t>
      </w:r>
      <w:bookmarkEnd w:id="415"/>
      <w:r>
        <w:rPr>
          <w:rFonts w:cs="David" w:hint="cs"/>
          <w:rtl/>
        </w:rPr>
        <w:t xml:space="preserve"> </w:t>
      </w:r>
      <w:r w:rsidRPr="007457A7">
        <w:rPr>
          <w:rFonts w:cs="David"/>
          <w:rtl/>
        </w:rPr>
        <w:t>(להלן</w:t>
      </w:r>
      <w:r>
        <w:rPr>
          <w:rFonts w:cs="David" w:hint="cs"/>
          <w:rtl/>
        </w:rPr>
        <w:t>:</w:t>
      </w:r>
      <w:r w:rsidRPr="007457A7">
        <w:rPr>
          <w:rFonts w:cs="David"/>
          <w:rtl/>
        </w:rPr>
        <w:t xml:space="preserve"> </w:t>
      </w:r>
      <w:r w:rsidRPr="007457A7">
        <w:rPr>
          <w:rFonts w:cs="David"/>
          <w:b/>
          <w:bCs/>
          <w:rtl/>
        </w:rPr>
        <w:t>"המכרז"</w:t>
      </w:r>
      <w:r w:rsidRPr="007457A7">
        <w:rPr>
          <w:rFonts w:cs="David"/>
          <w:rtl/>
        </w:rPr>
        <w:t xml:space="preserve">), </w:t>
      </w:r>
      <w:r w:rsidR="00B66033">
        <w:rPr>
          <w:rFonts w:cs="David" w:hint="cs"/>
          <w:rtl/>
        </w:rPr>
        <w:t xml:space="preserve">לקבלת </w:t>
      </w:r>
      <w:bookmarkStart w:id="416" w:name="show_IsSherutOrHR_1"/>
      <w:r w:rsidR="008D6817">
        <w:rPr>
          <w:rFonts w:cs="David" w:hint="cs"/>
          <w:rtl/>
        </w:rPr>
        <w:t>ה</w:t>
      </w:r>
      <w:r w:rsidR="00B66033">
        <w:rPr>
          <w:rFonts w:cs="David" w:hint="cs"/>
          <w:rtl/>
        </w:rPr>
        <w:t xml:space="preserve">שירותים </w:t>
      </w:r>
      <w:bookmarkEnd w:id="416"/>
      <w:r w:rsidR="00B66033">
        <w:rPr>
          <w:rFonts w:cs="David" w:hint="cs"/>
          <w:rtl/>
        </w:rPr>
        <w:t>המפורטים ב</w:t>
      </w:r>
      <w:r w:rsidR="00E56C45" w:rsidRPr="007243A8">
        <w:rPr>
          <w:rFonts w:cs="David" w:hint="cs"/>
          <w:b/>
          <w:bCs/>
          <w:rtl/>
        </w:rPr>
        <w:t>פרק ג</w:t>
      </w:r>
      <w:r w:rsidR="00E56C45">
        <w:rPr>
          <w:rFonts w:cs="David" w:hint="cs"/>
          <w:rtl/>
        </w:rPr>
        <w:t xml:space="preserve"> ל</w:t>
      </w:r>
      <w:r w:rsidR="00B66033">
        <w:rPr>
          <w:rFonts w:cs="David" w:hint="cs"/>
          <w:rtl/>
        </w:rPr>
        <w:t>מכרז</w:t>
      </w:r>
      <w:r w:rsidR="009B4E94">
        <w:rPr>
          <w:rFonts w:cs="David" w:hint="cs"/>
          <w:rtl/>
        </w:rPr>
        <w:t xml:space="preserve"> (</w:t>
      </w:r>
      <w:r w:rsidR="009B4E94" w:rsidRPr="00FE4273">
        <w:rPr>
          <w:rFonts w:cs="David" w:hint="cs"/>
          <w:b/>
          <w:bCs/>
          <w:rtl/>
        </w:rPr>
        <w:t>"</w:t>
      </w:r>
      <w:bookmarkStart w:id="417" w:name="show_IsSherutOrHR_4"/>
      <w:r w:rsidR="009B4E94" w:rsidRPr="00FD08D7">
        <w:rPr>
          <w:rFonts w:cs="David" w:hint="cs"/>
          <w:b/>
          <w:bCs/>
          <w:rtl/>
        </w:rPr>
        <w:t>השירותים</w:t>
      </w:r>
      <w:bookmarkEnd w:id="417"/>
      <w:r w:rsidR="009B4E94" w:rsidRPr="009B4E94">
        <w:rPr>
          <w:rFonts w:cs="David" w:hint="cs"/>
          <w:b/>
          <w:bCs/>
          <w:rtl/>
        </w:rPr>
        <w:t>"</w:t>
      </w:r>
      <w:r w:rsidR="009B4E94">
        <w:rPr>
          <w:rFonts w:cs="David" w:hint="cs"/>
          <w:rtl/>
        </w:rPr>
        <w:t>)</w:t>
      </w:r>
      <w:r w:rsidRPr="007457A7">
        <w:rPr>
          <w:rFonts w:cs="David"/>
          <w:rtl/>
        </w:rPr>
        <w:t>;</w:t>
      </w:r>
      <w:r w:rsidRPr="007C5B4C">
        <w:rPr>
          <w:rFonts w:cs="David"/>
          <w:rtl/>
        </w:rPr>
        <w:t xml:space="preserve"> </w:t>
      </w:r>
    </w:p>
    <w:p w14:paraId="234F8033" w14:textId="77777777" w:rsidR="0009150A" w:rsidRPr="007C5B4C" w:rsidRDefault="001B1705" w:rsidP="008F04C2">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tl/>
        </w:rPr>
      </w:pPr>
      <w:r w:rsidRPr="007C5B4C">
        <w:rPr>
          <w:b/>
          <w:bCs/>
          <w:rtl/>
        </w:rPr>
        <w:t>והואיל</w:t>
      </w:r>
      <w:r w:rsidRPr="007C5B4C">
        <w:tab/>
      </w:r>
      <w:r w:rsidRPr="007C5B4C">
        <w:rPr>
          <w:rtl/>
        </w:rPr>
        <w:t xml:space="preserve">והספק הגיש הצעה למכרז, </w:t>
      </w:r>
      <w:r w:rsidR="008F04C2">
        <w:rPr>
          <w:rFonts w:hint="cs"/>
          <w:rtl/>
        </w:rPr>
        <w:t>כדי</w:t>
      </w:r>
      <w:r w:rsidRPr="007C5B4C">
        <w:rPr>
          <w:rtl/>
        </w:rPr>
        <w:t xml:space="preserve"> לספק את</w:t>
      </w:r>
      <w:r w:rsidR="00B66033">
        <w:rPr>
          <w:rFonts w:hint="cs"/>
          <w:rtl/>
        </w:rPr>
        <w:t xml:space="preserve"> </w:t>
      </w:r>
      <w:bookmarkStart w:id="418" w:name="show_IsSherutOrHR_2"/>
      <w:r w:rsidRPr="007C5B4C">
        <w:rPr>
          <w:rtl/>
        </w:rPr>
        <w:t>השירות</w:t>
      </w:r>
      <w:r w:rsidR="00B66033">
        <w:rPr>
          <w:rFonts w:hint="cs"/>
          <w:rtl/>
        </w:rPr>
        <w:t>ים</w:t>
      </w:r>
      <w:r w:rsidRPr="007C5B4C">
        <w:rPr>
          <w:rtl/>
        </w:rPr>
        <w:t xml:space="preserve"> </w:t>
      </w:r>
      <w:bookmarkEnd w:id="418"/>
      <w:r w:rsidRPr="007C5B4C">
        <w:rPr>
          <w:rtl/>
        </w:rPr>
        <w:t>המבוקש</w:t>
      </w:r>
      <w:r w:rsidR="00B66033">
        <w:rPr>
          <w:rFonts w:hint="cs"/>
          <w:rtl/>
        </w:rPr>
        <w:t>ים</w:t>
      </w:r>
      <w:r w:rsidR="0007721F">
        <w:rPr>
          <w:rFonts w:hint="cs"/>
          <w:rtl/>
        </w:rPr>
        <w:t xml:space="preserve"> </w:t>
      </w:r>
      <w:r w:rsidRPr="007C5B4C">
        <w:rPr>
          <w:rtl/>
        </w:rPr>
        <w:t>בהתאם לאמור במכרז, בהצעת</w:t>
      </w:r>
      <w:r w:rsidR="009B4E94">
        <w:rPr>
          <w:rFonts w:hint="cs"/>
          <w:rtl/>
        </w:rPr>
        <w:t>ו</w:t>
      </w:r>
      <w:r w:rsidRPr="007C5B4C">
        <w:rPr>
          <w:rtl/>
        </w:rPr>
        <w:t xml:space="preserve"> ובהסכם זה</w:t>
      </w:r>
      <w:r w:rsidR="00715DCD">
        <w:rPr>
          <w:rFonts w:hint="cs"/>
          <w:rtl/>
        </w:rPr>
        <w:t xml:space="preserve"> (להלן: "</w:t>
      </w:r>
      <w:r w:rsidR="00715DCD">
        <w:rPr>
          <w:rFonts w:hint="cs"/>
          <w:b/>
          <w:bCs/>
          <w:rtl/>
        </w:rPr>
        <w:t>ההסכם</w:t>
      </w:r>
      <w:r w:rsidR="00715DCD">
        <w:rPr>
          <w:rFonts w:hint="cs"/>
          <w:rtl/>
        </w:rPr>
        <w:t>")</w:t>
      </w:r>
      <w:r w:rsidRPr="007C5B4C">
        <w:rPr>
          <w:rtl/>
        </w:rPr>
        <w:t xml:space="preserve">; </w:t>
      </w:r>
    </w:p>
    <w:p w14:paraId="3BF5DE5F" w14:textId="77777777" w:rsidR="0009150A" w:rsidRDefault="001B1705" w:rsidP="00FD08D7">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tl/>
        </w:rPr>
      </w:pPr>
      <w:r w:rsidRPr="007C5B4C">
        <w:rPr>
          <w:b/>
          <w:bCs/>
          <w:rtl/>
        </w:rPr>
        <w:t>והואיל</w:t>
      </w:r>
      <w:r w:rsidRPr="007C5B4C">
        <w:rPr>
          <w:rtl/>
        </w:rPr>
        <w:tab/>
        <w:t xml:space="preserve">ובכפוף לחתימתו על </w:t>
      </w:r>
      <w:r w:rsidR="00715DCD">
        <w:rPr>
          <w:rFonts w:hint="cs"/>
          <w:rtl/>
        </w:rPr>
        <w:t>ה</w:t>
      </w:r>
      <w:r w:rsidRPr="007C5B4C">
        <w:rPr>
          <w:rtl/>
        </w:rPr>
        <w:t>הסכם וקיום הדרישות המפורטות במכרז,</w:t>
      </w:r>
      <w:r w:rsidR="008F04C2">
        <w:rPr>
          <w:rFonts w:hint="cs"/>
          <w:rtl/>
        </w:rPr>
        <w:t xml:space="preserve"> ועדת המכרזים של</w:t>
      </w:r>
      <w:r w:rsidRPr="007C5B4C">
        <w:rPr>
          <w:rtl/>
        </w:rPr>
        <w:t xml:space="preserve"> </w:t>
      </w:r>
      <w:r w:rsidR="00361FDC">
        <w:rPr>
          <w:rtl/>
        </w:rPr>
        <w:t>המזמין</w:t>
      </w:r>
      <w:r w:rsidRPr="007C5B4C">
        <w:rPr>
          <w:rtl/>
        </w:rPr>
        <w:t xml:space="preserve"> בחר</w:t>
      </w:r>
      <w:r w:rsidR="008F04C2">
        <w:rPr>
          <w:rFonts w:hint="cs"/>
          <w:rtl/>
        </w:rPr>
        <w:t>ה</w:t>
      </w:r>
      <w:r w:rsidRPr="007C5B4C">
        <w:rPr>
          <w:rtl/>
        </w:rPr>
        <w:t xml:space="preserve"> בספק</w:t>
      </w:r>
      <w:r w:rsidR="0007721F">
        <w:rPr>
          <w:rFonts w:hint="cs"/>
          <w:rtl/>
        </w:rPr>
        <w:t xml:space="preserve"> </w:t>
      </w:r>
      <w:r w:rsidR="00FD08D7">
        <w:rPr>
          <w:rFonts w:hint="cs"/>
          <w:rtl/>
        </w:rPr>
        <w:t>כזוכה במכרז</w:t>
      </w:r>
      <w:r w:rsidRPr="007C5B4C">
        <w:rPr>
          <w:rtl/>
        </w:rPr>
        <w:t>;</w:t>
      </w:r>
    </w:p>
    <w:bookmarkEnd w:id="413"/>
    <w:p w14:paraId="6260C50A" w14:textId="77777777" w:rsidR="006A1C97" w:rsidRPr="006A1C97" w:rsidRDefault="006A1C97" w:rsidP="006A1C97"/>
    <w:p w14:paraId="35740B5E" w14:textId="77777777"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tl/>
        </w:rPr>
      </w:pPr>
    </w:p>
    <w:p w14:paraId="3FE4DCDB" w14:textId="77777777" w:rsidR="0009150A" w:rsidRPr="007C5B4C" w:rsidRDefault="001B1705" w:rsidP="0009150A">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tl/>
        </w:rPr>
      </w:pPr>
      <w:r w:rsidRPr="007C5B4C">
        <w:rPr>
          <w:b/>
          <w:bCs/>
          <w:rtl/>
        </w:rPr>
        <w:t>לפיכך הוצהר, הותנה והוסכם בין הצדדים כדלקמן</w:t>
      </w:r>
      <w:r w:rsidRPr="007C5B4C">
        <w:rPr>
          <w:rtl/>
        </w:rPr>
        <w:t>:</w:t>
      </w:r>
    </w:p>
    <w:p w14:paraId="49F990E1" w14:textId="77777777" w:rsidR="0009150A" w:rsidRPr="00973BC2" w:rsidRDefault="001B1705" w:rsidP="0057259E">
      <w:pPr>
        <w:pStyle w:val="1-0"/>
        <w:numPr>
          <w:ilvl w:val="0"/>
          <w:numId w:val="239"/>
        </w:numPr>
        <w:rPr>
          <w:sz w:val="32"/>
          <w:szCs w:val="32"/>
          <w:rtl/>
        </w:rPr>
      </w:pPr>
      <w:bookmarkStart w:id="419" w:name="_Toc256000057"/>
      <w:bookmarkStart w:id="420" w:name="_Toc44931959"/>
      <w:bookmarkStart w:id="421" w:name="_Toc44932046"/>
      <w:bookmarkStart w:id="422" w:name="_Toc173823734"/>
      <w:bookmarkStart w:id="423" w:name="_Toc173825543"/>
      <w:r w:rsidRPr="00973BC2">
        <w:rPr>
          <w:sz w:val="32"/>
          <w:szCs w:val="32"/>
          <w:rtl/>
        </w:rPr>
        <w:t>כללי</w:t>
      </w:r>
      <w:bookmarkEnd w:id="419"/>
      <w:bookmarkEnd w:id="420"/>
      <w:bookmarkEnd w:id="421"/>
      <w:bookmarkEnd w:id="422"/>
      <w:bookmarkEnd w:id="423"/>
    </w:p>
    <w:p w14:paraId="0637E0FB" w14:textId="77777777" w:rsidR="00715DCD" w:rsidRDefault="001B1705" w:rsidP="00973BC2">
      <w:pPr>
        <w:pStyle w:val="2-0"/>
        <w:rPr>
          <w:rtl/>
        </w:rPr>
      </w:pPr>
      <w:r w:rsidRPr="007B01DE">
        <w:rPr>
          <w:rFonts w:hint="cs"/>
          <w:rtl/>
        </w:rPr>
        <w:t>להסכם זה מצורפים הנספחים המ</w:t>
      </w:r>
      <w:r w:rsidR="007243A8" w:rsidRPr="007B01DE">
        <w:rPr>
          <w:rFonts w:hint="cs"/>
          <w:rtl/>
        </w:rPr>
        <w:t>פורטי</w:t>
      </w:r>
      <w:r w:rsidRPr="007B01DE">
        <w:rPr>
          <w:rFonts w:hint="cs"/>
          <w:rtl/>
        </w:rPr>
        <w:t xml:space="preserve">ם להלן: </w:t>
      </w:r>
    </w:p>
    <w:p w14:paraId="28BEBD79" w14:textId="77777777" w:rsidR="00715DCD" w:rsidRPr="007B01DE" w:rsidRDefault="001B1705" w:rsidP="00A0392D">
      <w:pPr>
        <w:pStyle w:val="3-"/>
        <w:rPr>
          <w:rtl/>
        </w:rPr>
      </w:pPr>
      <w:r w:rsidRPr="007B01DE">
        <w:rPr>
          <w:rFonts w:hint="cs"/>
          <w:b/>
          <w:bCs/>
          <w:rtl/>
        </w:rPr>
        <w:t>נספח א'</w:t>
      </w:r>
      <w:r w:rsidRPr="007B01DE">
        <w:rPr>
          <w:rFonts w:hint="cs"/>
          <w:rtl/>
        </w:rPr>
        <w:t xml:space="preserve"> </w:t>
      </w:r>
      <w:r w:rsidRPr="007B01DE">
        <w:rPr>
          <w:rtl/>
        </w:rPr>
        <w:t>–</w:t>
      </w:r>
      <w:r w:rsidRPr="007B01DE">
        <w:rPr>
          <w:rFonts w:hint="cs"/>
          <w:rtl/>
        </w:rPr>
        <w:t xml:space="preserve"> </w:t>
      </w:r>
      <w:r w:rsidR="00806190" w:rsidRPr="007B01DE">
        <w:rPr>
          <w:rFonts w:hint="cs"/>
          <w:rtl/>
        </w:rPr>
        <w:t>פירוט השירותים</w:t>
      </w:r>
      <w:bookmarkStart w:id="424" w:name="show_isTender_4"/>
      <w:r w:rsidR="00806190" w:rsidRPr="007B01DE">
        <w:rPr>
          <w:rFonts w:hint="cs"/>
          <w:rtl/>
        </w:rPr>
        <w:t xml:space="preserve"> (</w:t>
      </w:r>
      <w:r w:rsidR="00806190" w:rsidRPr="007B01DE">
        <w:rPr>
          <w:rFonts w:hint="eastAsia"/>
          <w:rtl/>
        </w:rPr>
        <w:t>פרק</w:t>
      </w:r>
      <w:r w:rsidR="00806190" w:rsidRPr="007B01DE">
        <w:rPr>
          <w:rtl/>
        </w:rPr>
        <w:t xml:space="preserve"> </w:t>
      </w:r>
      <w:r w:rsidR="00806190" w:rsidRPr="007B01DE">
        <w:rPr>
          <w:rFonts w:hint="eastAsia"/>
          <w:rtl/>
        </w:rPr>
        <w:t>ג</w:t>
      </w:r>
      <w:r w:rsidR="00806190" w:rsidRPr="007B01DE">
        <w:rPr>
          <w:rtl/>
        </w:rPr>
        <w:t>'</w:t>
      </w:r>
      <w:r w:rsidR="00806190" w:rsidRPr="007B01DE">
        <w:rPr>
          <w:rFonts w:hint="cs"/>
          <w:rtl/>
        </w:rPr>
        <w:t xml:space="preserve"> ל</w:t>
      </w:r>
      <w:r w:rsidR="0027331A" w:rsidRPr="007B01DE">
        <w:rPr>
          <w:rFonts w:hint="cs"/>
          <w:rtl/>
        </w:rPr>
        <w:t>מסמכי ה</w:t>
      </w:r>
      <w:r w:rsidR="00806190" w:rsidRPr="007B01DE">
        <w:rPr>
          <w:rFonts w:hint="cs"/>
          <w:rtl/>
        </w:rPr>
        <w:t>מכרז)</w:t>
      </w:r>
      <w:bookmarkEnd w:id="424"/>
      <w:r w:rsidRPr="007B01DE">
        <w:rPr>
          <w:rFonts w:hint="cs"/>
          <w:rtl/>
        </w:rPr>
        <w:t>;</w:t>
      </w:r>
    </w:p>
    <w:p w14:paraId="38779EF4" w14:textId="77777777" w:rsidR="00715DCD" w:rsidRDefault="001B1705" w:rsidP="00A0392D">
      <w:pPr>
        <w:pStyle w:val="3-"/>
        <w:rPr>
          <w:rtl/>
        </w:rPr>
      </w:pPr>
      <w:bookmarkStart w:id="425" w:name="show_isTender_13"/>
      <w:r w:rsidRPr="006C3504">
        <w:rPr>
          <w:rFonts w:hint="cs"/>
          <w:b/>
          <w:bCs/>
          <w:rtl/>
        </w:rPr>
        <w:t xml:space="preserve">נספח ב' </w:t>
      </w:r>
      <w:r>
        <w:rPr>
          <w:rtl/>
        </w:rPr>
        <w:t>–</w:t>
      </w:r>
      <w:r>
        <w:rPr>
          <w:rFonts w:hint="cs"/>
          <w:rtl/>
        </w:rPr>
        <w:t xml:space="preserve"> </w:t>
      </w:r>
      <w:r w:rsidR="007D3D4E">
        <w:rPr>
          <w:rFonts w:hint="cs"/>
          <w:rtl/>
        </w:rPr>
        <w:t>חוברת ההצעה של הספק במכרז</w:t>
      </w:r>
      <w:r>
        <w:rPr>
          <w:rFonts w:hint="cs"/>
          <w:rtl/>
        </w:rPr>
        <w:t>;</w:t>
      </w:r>
      <w:bookmarkEnd w:id="425"/>
    </w:p>
    <w:p w14:paraId="6019C1DE" w14:textId="77777777" w:rsidR="00715DCD" w:rsidRDefault="001B1705" w:rsidP="00A0392D">
      <w:pPr>
        <w:pStyle w:val="3-"/>
        <w:rPr>
          <w:rtl/>
        </w:rPr>
      </w:pPr>
      <w:bookmarkStart w:id="426" w:name="show_nispach14"/>
      <w:r w:rsidRPr="006C3504">
        <w:rPr>
          <w:rFonts w:hint="cs"/>
          <w:b/>
          <w:bCs/>
          <w:rtl/>
        </w:rPr>
        <w:lastRenderedPageBreak/>
        <w:t xml:space="preserve">נספח </w:t>
      </w:r>
      <w:bookmarkStart w:id="427" w:name="nispach14"/>
      <w:r w:rsidRPr="006C3504">
        <w:rPr>
          <w:rFonts w:hint="cs"/>
          <w:b/>
          <w:bCs/>
          <w:rtl/>
        </w:rPr>
        <w:t>ג</w:t>
      </w:r>
      <w:bookmarkEnd w:id="427"/>
      <w:r w:rsidRPr="006C3504">
        <w:rPr>
          <w:rFonts w:hint="cs"/>
          <w:b/>
          <w:bCs/>
          <w:rtl/>
        </w:rPr>
        <w:t xml:space="preserve">' </w:t>
      </w:r>
      <w:r>
        <w:rPr>
          <w:rtl/>
        </w:rPr>
        <w:t>–</w:t>
      </w:r>
      <w:r>
        <w:rPr>
          <w:rFonts w:hint="cs"/>
          <w:rtl/>
        </w:rPr>
        <w:t xml:space="preserve"> ערבות ביצוע;</w:t>
      </w:r>
      <w:bookmarkEnd w:id="426"/>
    </w:p>
    <w:p w14:paraId="572F4993" w14:textId="77777777" w:rsidR="00715DCD" w:rsidRDefault="001B1705" w:rsidP="00A0392D">
      <w:pPr>
        <w:pStyle w:val="3-"/>
        <w:rPr>
          <w:rtl/>
        </w:rPr>
      </w:pPr>
      <w:bookmarkStart w:id="428" w:name="show_nispach15_1"/>
      <w:r w:rsidRPr="006C3504">
        <w:rPr>
          <w:rFonts w:hint="cs"/>
          <w:b/>
          <w:bCs/>
          <w:rtl/>
        </w:rPr>
        <w:t xml:space="preserve">נספח </w:t>
      </w:r>
      <w:bookmarkStart w:id="429" w:name="nispach15"/>
      <w:r w:rsidRPr="006C3504">
        <w:rPr>
          <w:rFonts w:hint="cs"/>
          <w:b/>
          <w:bCs/>
          <w:rtl/>
        </w:rPr>
        <w:t>ד</w:t>
      </w:r>
      <w:bookmarkEnd w:id="429"/>
      <w:r w:rsidRPr="006C3504">
        <w:rPr>
          <w:rFonts w:hint="cs"/>
          <w:b/>
          <w:bCs/>
          <w:rtl/>
        </w:rPr>
        <w:t xml:space="preserve">' </w:t>
      </w:r>
      <w:r>
        <w:rPr>
          <w:rtl/>
        </w:rPr>
        <w:t>–</w:t>
      </w:r>
      <w:r>
        <w:rPr>
          <w:rFonts w:hint="cs"/>
          <w:rtl/>
        </w:rPr>
        <w:t>ביטוח;</w:t>
      </w:r>
      <w:bookmarkEnd w:id="428"/>
    </w:p>
    <w:p w14:paraId="4C2663C5" w14:textId="77777777" w:rsidR="00715DCD" w:rsidRDefault="001B1705" w:rsidP="00A0392D">
      <w:pPr>
        <w:pStyle w:val="3-"/>
        <w:rPr>
          <w:rtl/>
        </w:rPr>
      </w:pPr>
      <w:r w:rsidRPr="006C3504">
        <w:rPr>
          <w:rFonts w:hint="cs"/>
          <w:b/>
          <w:bCs/>
          <w:rtl/>
        </w:rPr>
        <w:t xml:space="preserve">נספח </w:t>
      </w:r>
      <w:bookmarkStart w:id="430" w:name="nispach16"/>
      <w:r w:rsidRPr="006C3504">
        <w:rPr>
          <w:rFonts w:hint="cs"/>
          <w:b/>
          <w:bCs/>
          <w:rtl/>
        </w:rPr>
        <w:t>ה</w:t>
      </w:r>
      <w:bookmarkEnd w:id="430"/>
      <w:r w:rsidRPr="006C3504">
        <w:rPr>
          <w:rFonts w:hint="cs"/>
          <w:b/>
          <w:bCs/>
          <w:rtl/>
        </w:rPr>
        <w:t xml:space="preserve">' </w:t>
      </w:r>
      <w:r>
        <w:rPr>
          <w:rtl/>
        </w:rPr>
        <w:t>–</w:t>
      </w:r>
      <w:r>
        <w:rPr>
          <w:rFonts w:hint="cs"/>
          <w:rtl/>
        </w:rPr>
        <w:t xml:space="preserve"> נספח סודיות והיעדר ניגוד עניינים; </w:t>
      </w:r>
    </w:p>
    <w:p w14:paraId="77CE4E76" w14:textId="77777777" w:rsidR="00FF19CE" w:rsidRDefault="001B1705" w:rsidP="00A0392D">
      <w:pPr>
        <w:pStyle w:val="3-"/>
        <w:rPr>
          <w:rtl/>
        </w:rPr>
      </w:pPr>
      <w:bookmarkStart w:id="431" w:name="show_IsHatzmadatTmura"/>
      <w:r w:rsidRPr="00FF3FEF">
        <w:rPr>
          <w:rFonts w:hint="cs"/>
          <w:b/>
          <w:bCs/>
          <w:rtl/>
        </w:rPr>
        <w:t xml:space="preserve">נספח </w:t>
      </w:r>
      <w:bookmarkStart w:id="432" w:name="nispach17_2"/>
      <w:r w:rsidRPr="00FF3FEF">
        <w:rPr>
          <w:rFonts w:hint="cs"/>
          <w:b/>
          <w:bCs/>
          <w:rtl/>
        </w:rPr>
        <w:t>ו</w:t>
      </w:r>
      <w:bookmarkEnd w:id="432"/>
      <w:r w:rsidRPr="00FF3FEF">
        <w:rPr>
          <w:rFonts w:hint="cs"/>
          <w:b/>
          <w:bCs/>
          <w:rtl/>
        </w:rPr>
        <w:t>'</w:t>
      </w:r>
      <w:r w:rsidR="00C21D13">
        <w:rPr>
          <w:rFonts w:hint="cs"/>
          <w:b/>
          <w:bCs/>
          <w:rtl/>
        </w:rPr>
        <w:t xml:space="preserve"> </w:t>
      </w:r>
      <w:r w:rsidR="00C21D13">
        <w:rPr>
          <w:b/>
          <w:bCs/>
          <w:rtl/>
        </w:rPr>
        <w:t>–</w:t>
      </w:r>
      <w:r w:rsidR="00C21D13">
        <w:rPr>
          <w:rFonts w:hint="cs"/>
          <w:b/>
          <w:bCs/>
          <w:rtl/>
        </w:rPr>
        <w:t xml:space="preserve"> </w:t>
      </w:r>
      <w:r w:rsidR="00C21D13" w:rsidRPr="00C21D13">
        <w:rPr>
          <w:rFonts w:hint="cs"/>
          <w:rtl/>
        </w:rPr>
        <w:t>כללי הצמדה של התמורה</w:t>
      </w:r>
      <w:r w:rsidR="00C21D13">
        <w:rPr>
          <w:rFonts w:hint="cs"/>
          <w:rtl/>
        </w:rPr>
        <w:t>;</w:t>
      </w:r>
      <w:bookmarkEnd w:id="431"/>
    </w:p>
    <w:p w14:paraId="40A4F329" w14:textId="77777777" w:rsidR="002D7B6A" w:rsidRPr="00490446" w:rsidRDefault="001B1705" w:rsidP="00A0392D">
      <w:pPr>
        <w:pStyle w:val="3-"/>
        <w:rPr>
          <w:b/>
          <w:bCs/>
          <w:rtl/>
        </w:rPr>
      </w:pPr>
      <w:bookmarkStart w:id="433" w:name="show_nispach18_1"/>
      <w:bookmarkStart w:id="434" w:name="show_isNotCyberDetailsOrAttach"/>
      <w:r>
        <w:rPr>
          <w:rFonts w:hint="cs"/>
          <w:b/>
          <w:bCs/>
          <w:rtl/>
        </w:rPr>
        <w:t xml:space="preserve">נספח </w:t>
      </w:r>
      <w:bookmarkStart w:id="435" w:name="nispach18_2"/>
      <w:r>
        <w:rPr>
          <w:rFonts w:hint="cs"/>
          <w:b/>
          <w:bCs/>
          <w:rtl/>
        </w:rPr>
        <w:t>ז</w:t>
      </w:r>
      <w:bookmarkEnd w:id="435"/>
      <w:r>
        <w:rPr>
          <w:rFonts w:hint="cs"/>
          <w:b/>
          <w:bCs/>
          <w:rtl/>
        </w:rPr>
        <w:t xml:space="preserve">' </w:t>
      </w:r>
      <w:r>
        <w:rPr>
          <w:b/>
          <w:bCs/>
          <w:rtl/>
        </w:rPr>
        <w:t>–</w:t>
      </w:r>
      <w:r>
        <w:rPr>
          <w:rFonts w:hint="cs"/>
          <w:b/>
          <w:bCs/>
          <w:rtl/>
        </w:rPr>
        <w:t xml:space="preserve"> </w:t>
      </w:r>
      <w:r>
        <w:rPr>
          <w:rFonts w:hint="cs"/>
          <w:rtl/>
        </w:rPr>
        <w:t>נספח סייבר ואבטחת מידע;</w:t>
      </w:r>
      <w:bookmarkEnd w:id="433"/>
    </w:p>
    <w:p w14:paraId="1311541F" w14:textId="77777777" w:rsidR="008F04C2" w:rsidRPr="007A2625" w:rsidRDefault="001B1705" w:rsidP="00973BC2">
      <w:pPr>
        <w:pStyle w:val="2-0"/>
        <w:rPr>
          <w:rtl/>
        </w:rPr>
      </w:pPr>
      <w:bookmarkStart w:id="436" w:name="show_isTender_5"/>
      <w:bookmarkEnd w:id="434"/>
      <w:r w:rsidRPr="007A2625">
        <w:rPr>
          <w:rFonts w:hint="cs"/>
          <w:rtl/>
        </w:rPr>
        <w:t xml:space="preserve">בנוסף מסמכי המכרז והבהרות למכרז שפורסמו </w:t>
      </w:r>
      <w:hyperlink r:id="rId27" w:history="1">
        <w:r w:rsidRPr="007A2625">
          <w:rPr>
            <w:rStyle w:val="Hyperlink"/>
            <w:rFonts w:ascii="David" w:hAnsi="David" w:cs="David" w:hint="eastAsia"/>
            <w:color w:val="auto"/>
            <w:u w:val="none"/>
            <w:rtl/>
          </w:rPr>
          <w:t>באתר</w:t>
        </w:r>
        <w:r w:rsidRPr="007A2625">
          <w:rPr>
            <w:rStyle w:val="Hyperlink"/>
            <w:rFonts w:ascii="David" w:hAnsi="David" w:cs="David"/>
            <w:color w:val="auto"/>
            <w:u w:val="none"/>
            <w:rtl/>
          </w:rPr>
          <w:t xml:space="preserve"> </w:t>
        </w:r>
        <w:proofErr w:type="spellStart"/>
        <w:r w:rsidRPr="007A2625">
          <w:rPr>
            <w:rStyle w:val="Hyperlink"/>
            <w:rFonts w:ascii="David" w:hAnsi="David" w:cs="David" w:hint="eastAsia"/>
            <w:color w:val="auto"/>
            <w:u w:val="none"/>
            <w:rtl/>
          </w:rPr>
          <w:t>מינהל</w:t>
        </w:r>
        <w:proofErr w:type="spellEnd"/>
        <w:r w:rsidRPr="007A2625">
          <w:rPr>
            <w:rStyle w:val="Hyperlink"/>
            <w:rFonts w:ascii="David" w:hAnsi="David" w:cs="David"/>
            <w:color w:val="auto"/>
            <w:u w:val="none"/>
            <w:rtl/>
          </w:rPr>
          <w:t xml:space="preserve"> </w:t>
        </w:r>
        <w:r w:rsidRPr="007A2625">
          <w:rPr>
            <w:rStyle w:val="Hyperlink"/>
            <w:rFonts w:ascii="David" w:hAnsi="David" w:cs="David" w:hint="eastAsia"/>
            <w:color w:val="auto"/>
            <w:u w:val="none"/>
            <w:rtl/>
          </w:rPr>
          <w:t>הרכש</w:t>
        </w:r>
        <w:r w:rsidRPr="007A2625">
          <w:rPr>
            <w:rStyle w:val="Hyperlink"/>
            <w:rFonts w:ascii="David" w:hAnsi="David" w:cs="David"/>
            <w:color w:val="auto"/>
            <w:u w:val="none"/>
            <w:rtl/>
          </w:rPr>
          <w:t xml:space="preserve"> </w:t>
        </w:r>
        <w:r w:rsidRPr="007A2625">
          <w:rPr>
            <w:rStyle w:val="Hyperlink"/>
            <w:rFonts w:ascii="David" w:hAnsi="David" w:cs="David" w:hint="eastAsia"/>
            <w:color w:val="auto"/>
            <w:u w:val="none"/>
            <w:rtl/>
          </w:rPr>
          <w:t>הממשלתי</w:t>
        </w:r>
      </w:hyperlink>
      <w:r w:rsidRPr="007A2625">
        <w:rPr>
          <w:rtl/>
        </w:rPr>
        <w:t xml:space="preserve"> (בהתאם לנוסח המעודכן ביותר המופיע שם)</w:t>
      </w:r>
      <w:r w:rsidRPr="007A2625">
        <w:rPr>
          <w:rFonts w:hint="cs"/>
          <w:rtl/>
        </w:rPr>
        <w:t xml:space="preserve">, ייחשבו גם הם כמצורפים </w:t>
      </w:r>
      <w:r w:rsidR="008E5090" w:rsidRPr="007A2625">
        <w:rPr>
          <w:rFonts w:hint="cs"/>
          <w:rtl/>
        </w:rPr>
        <w:t>להסכם זה</w:t>
      </w:r>
      <w:r w:rsidRPr="007A2625">
        <w:rPr>
          <w:rtl/>
        </w:rPr>
        <w:t>.</w:t>
      </w:r>
    </w:p>
    <w:bookmarkEnd w:id="436"/>
    <w:p w14:paraId="1AD4F624" w14:textId="77777777" w:rsidR="0009150A" w:rsidRPr="004765F5" w:rsidRDefault="001B1705" w:rsidP="00973BC2">
      <w:pPr>
        <w:pStyle w:val="2-0"/>
        <w:rPr>
          <w:rtl/>
        </w:rPr>
      </w:pPr>
      <w:r w:rsidRPr="004765F5">
        <w:rPr>
          <w:rtl/>
        </w:rPr>
        <w:t>המבוא</w:t>
      </w:r>
      <w:r w:rsidR="00E56C45" w:rsidRPr="004765F5">
        <w:rPr>
          <w:rFonts w:hint="cs"/>
          <w:rtl/>
        </w:rPr>
        <w:t xml:space="preserve"> והנספחים</w:t>
      </w:r>
      <w:r w:rsidRPr="004765F5">
        <w:rPr>
          <w:rtl/>
        </w:rPr>
        <w:t xml:space="preserve"> להסכם מהוו</w:t>
      </w:r>
      <w:r w:rsidR="00E56C45" w:rsidRPr="004765F5">
        <w:rPr>
          <w:rFonts w:hint="cs"/>
          <w:rtl/>
        </w:rPr>
        <w:t>ים</w:t>
      </w:r>
      <w:r w:rsidRPr="004765F5">
        <w:rPr>
          <w:rtl/>
        </w:rPr>
        <w:t xml:space="preserve"> חלק בלתי נפרד ממנו.</w:t>
      </w:r>
    </w:p>
    <w:p w14:paraId="76F3847D" w14:textId="77777777" w:rsidR="00715DCD" w:rsidRDefault="001B1705" w:rsidP="00973BC2">
      <w:pPr>
        <w:pStyle w:val="2-0"/>
        <w:rPr>
          <w:rtl/>
        </w:rPr>
      </w:pPr>
      <w:bookmarkStart w:id="437" w:name="show_isTender_6"/>
      <w:r w:rsidRPr="004765F5">
        <w:rPr>
          <w:rtl/>
        </w:rPr>
        <w:t>בהסכם תהיה למונחים המשמעות המופיעה במכרז.</w:t>
      </w:r>
      <w:r w:rsidR="001C7208" w:rsidRPr="004765F5">
        <w:rPr>
          <w:rFonts w:hint="cs"/>
          <w:rtl/>
        </w:rPr>
        <w:t xml:space="preserve"> </w:t>
      </w:r>
      <w:r w:rsidR="0009150A" w:rsidRPr="004765F5">
        <w:rPr>
          <w:rtl/>
        </w:rPr>
        <w:t xml:space="preserve">פרשנות ההסכם </w:t>
      </w:r>
      <w:r w:rsidRPr="004765F5">
        <w:rPr>
          <w:rFonts w:hint="cs"/>
          <w:rtl/>
        </w:rPr>
        <w:t xml:space="preserve">על נספחיו </w:t>
      </w:r>
      <w:r w:rsidR="0009150A" w:rsidRPr="004765F5">
        <w:rPr>
          <w:rtl/>
        </w:rPr>
        <w:t xml:space="preserve">תיעשה באופן המקיים את דרישות המכרז המפורשות והמשתמעות </w:t>
      </w:r>
      <w:r w:rsidRPr="004765F5">
        <w:rPr>
          <w:rFonts w:hint="cs"/>
          <w:rtl/>
        </w:rPr>
        <w:t>ו</w:t>
      </w:r>
      <w:r w:rsidR="00F007BA">
        <w:rPr>
          <w:rFonts w:hint="cs"/>
          <w:rtl/>
        </w:rPr>
        <w:t xml:space="preserve">את </w:t>
      </w:r>
      <w:r w:rsidRPr="004765F5">
        <w:rPr>
          <w:rFonts w:hint="cs"/>
          <w:rtl/>
        </w:rPr>
        <w:t xml:space="preserve">תכלית המכרז של אספקת </w:t>
      </w:r>
      <w:bookmarkStart w:id="438" w:name="show_IsSherutOrHR_5"/>
      <w:r w:rsidRPr="004765F5">
        <w:rPr>
          <w:rFonts w:hint="cs"/>
          <w:rtl/>
        </w:rPr>
        <w:t xml:space="preserve">השירותים </w:t>
      </w:r>
      <w:bookmarkEnd w:id="438"/>
      <w:r w:rsidRPr="004765F5">
        <w:rPr>
          <w:rFonts w:hint="cs"/>
          <w:rtl/>
        </w:rPr>
        <w:t>ל</w:t>
      </w:r>
      <w:r w:rsidR="00361FDC" w:rsidRPr="004765F5">
        <w:rPr>
          <w:rFonts w:hint="cs"/>
          <w:rtl/>
        </w:rPr>
        <w:t>מזמין</w:t>
      </w:r>
      <w:r w:rsidRPr="004765F5">
        <w:rPr>
          <w:rFonts w:hint="cs"/>
          <w:rtl/>
        </w:rPr>
        <w:t xml:space="preserve"> באופן מיטבי</w:t>
      </w:r>
      <w:r w:rsidR="0009150A" w:rsidRPr="004765F5">
        <w:rPr>
          <w:rtl/>
        </w:rPr>
        <w:t>.</w:t>
      </w:r>
      <w:r w:rsidRPr="004765F5">
        <w:rPr>
          <w:rFonts w:hint="cs"/>
          <w:rtl/>
        </w:rPr>
        <w:t xml:space="preserve">  </w:t>
      </w:r>
      <w:r w:rsidR="0009150A" w:rsidRPr="004765F5">
        <w:rPr>
          <w:rtl/>
        </w:rPr>
        <w:t xml:space="preserve"> </w:t>
      </w:r>
      <w:bookmarkEnd w:id="437"/>
    </w:p>
    <w:p w14:paraId="772E9F33" w14:textId="77777777" w:rsidR="0009150A" w:rsidRPr="00973BC2" w:rsidRDefault="0053411D" w:rsidP="0057259E">
      <w:pPr>
        <w:pStyle w:val="1-0"/>
        <w:rPr>
          <w:sz w:val="32"/>
          <w:szCs w:val="32"/>
          <w:rtl/>
        </w:rPr>
      </w:pPr>
      <w:bookmarkStart w:id="439" w:name="_Toc256000058"/>
      <w:bookmarkStart w:id="440" w:name="show_isNotContractScopeAndPeriodEdited"/>
      <w:r w:rsidRPr="00973BC2">
        <w:rPr>
          <w:rFonts w:hint="cs"/>
          <w:sz w:val="32"/>
          <w:szCs w:val="32"/>
          <w:rtl/>
        </w:rPr>
        <w:t>תקופת ההתקשרות</w:t>
      </w:r>
      <w:bookmarkEnd w:id="439"/>
    </w:p>
    <w:p w14:paraId="529E6807" w14:textId="03E314C9" w:rsidR="009B4E94" w:rsidRDefault="001B1705" w:rsidP="00973BC2">
      <w:pPr>
        <w:pStyle w:val="2-0"/>
        <w:rPr>
          <w:rtl/>
        </w:rPr>
      </w:pPr>
      <w:bookmarkStart w:id="441" w:name="show_ConnectionPeriod_1"/>
      <w:r w:rsidRPr="00FD22C7">
        <w:rPr>
          <w:rFonts w:hint="eastAsia"/>
          <w:rtl/>
        </w:rPr>
        <w:t>תקופת</w:t>
      </w:r>
      <w:r w:rsidRPr="00FD22C7">
        <w:rPr>
          <w:rtl/>
        </w:rPr>
        <w:t xml:space="preserve"> </w:t>
      </w:r>
      <w:r w:rsidRPr="00FD22C7">
        <w:rPr>
          <w:rFonts w:hint="eastAsia"/>
          <w:rtl/>
        </w:rPr>
        <w:t>ההתקשרות</w:t>
      </w:r>
      <w:r w:rsidR="007243A8" w:rsidRPr="00FD22C7">
        <w:rPr>
          <w:rtl/>
        </w:rPr>
        <w:t xml:space="preserve"> ת</w:t>
      </w:r>
      <w:r w:rsidR="006915DD" w:rsidRPr="00FD22C7">
        <w:rPr>
          <w:rFonts w:hint="eastAsia"/>
          <w:rtl/>
        </w:rPr>
        <w:t>ארך</w:t>
      </w:r>
      <w:r w:rsidR="002A6F38" w:rsidRPr="00FD22C7">
        <w:rPr>
          <w:rtl/>
        </w:rPr>
        <w:t xml:space="preserve"> </w:t>
      </w:r>
      <w:r w:rsidR="002720AA">
        <w:rPr>
          <w:rFonts w:hint="cs"/>
          <w:rtl/>
        </w:rPr>
        <w:t>12</w:t>
      </w:r>
      <w:r w:rsidR="002720AA" w:rsidRPr="00FD22C7">
        <w:rPr>
          <w:rtl/>
        </w:rPr>
        <w:t xml:space="preserve"> </w:t>
      </w:r>
      <w:r w:rsidR="002A6F38" w:rsidRPr="00FD22C7">
        <w:rPr>
          <w:rFonts w:hint="eastAsia"/>
          <w:rtl/>
        </w:rPr>
        <w:t>חודשים</w:t>
      </w:r>
      <w:r w:rsidR="002A6F38" w:rsidRPr="00FD22C7">
        <w:rPr>
          <w:rtl/>
        </w:rPr>
        <w:t xml:space="preserve"> ממועד החתימה על הסכם זה </w:t>
      </w:r>
      <w:r w:rsidR="002A6F38" w:rsidRPr="00F32A58">
        <w:rPr>
          <w:b/>
          <w:bCs/>
          <w:rtl/>
        </w:rPr>
        <w:t>("תקופת ההתקשרות")</w:t>
      </w:r>
      <w:bookmarkStart w:id="442" w:name="show_optionConnectionPeriod_3"/>
      <w:r w:rsidR="002A6F38" w:rsidRPr="00FD22C7">
        <w:rPr>
          <w:rtl/>
        </w:rPr>
        <w:t xml:space="preserve">, כאשר </w:t>
      </w:r>
      <w:r w:rsidR="002A6F38" w:rsidRPr="00FD22C7">
        <w:rPr>
          <w:rFonts w:hint="eastAsia"/>
          <w:rtl/>
        </w:rPr>
        <w:t>למזמין</w:t>
      </w:r>
      <w:r w:rsidR="002A6F38" w:rsidRPr="00FD22C7">
        <w:rPr>
          <w:rtl/>
        </w:rPr>
        <w:t xml:space="preserve"> הזכות להאריך את ההתקשרות </w:t>
      </w:r>
      <w:r w:rsidR="002A6F38" w:rsidRPr="00FD22C7">
        <w:rPr>
          <w:rFonts w:hint="eastAsia"/>
          <w:rtl/>
        </w:rPr>
        <w:t>בתקופות</w:t>
      </w:r>
      <w:r w:rsidR="002A6F38" w:rsidRPr="00FD22C7">
        <w:rPr>
          <w:rtl/>
        </w:rPr>
        <w:t xml:space="preserve"> </w:t>
      </w:r>
      <w:r w:rsidR="002A6F38" w:rsidRPr="00FD22C7">
        <w:rPr>
          <w:rFonts w:hint="eastAsia"/>
          <w:rtl/>
        </w:rPr>
        <w:t>נוספות</w:t>
      </w:r>
      <w:r w:rsidR="002A6F38" w:rsidRPr="00FD22C7">
        <w:rPr>
          <w:rtl/>
        </w:rPr>
        <w:t>, ועד ל</w:t>
      </w:r>
      <w:r w:rsidR="00920C71">
        <w:rPr>
          <w:rFonts w:hint="cs"/>
          <w:rtl/>
        </w:rPr>
        <w:t>תקופ</w:t>
      </w:r>
      <w:r w:rsidR="000856C3">
        <w:rPr>
          <w:rFonts w:hint="cs"/>
          <w:rtl/>
        </w:rPr>
        <w:t>ת התקשרות</w:t>
      </w:r>
      <w:r w:rsidR="00920C71">
        <w:rPr>
          <w:rFonts w:hint="cs"/>
          <w:rtl/>
        </w:rPr>
        <w:t xml:space="preserve"> מצטברת</w:t>
      </w:r>
      <w:r w:rsidR="006B38E5">
        <w:rPr>
          <w:rFonts w:hint="cs"/>
          <w:rtl/>
        </w:rPr>
        <w:t xml:space="preserve"> וכוללת</w:t>
      </w:r>
      <w:r w:rsidR="00920C71">
        <w:rPr>
          <w:rFonts w:hint="cs"/>
          <w:rtl/>
        </w:rPr>
        <w:t xml:space="preserve"> בת 60 חודשים בסה"כ</w:t>
      </w:r>
      <w:r w:rsidR="00313374" w:rsidRPr="00FD22C7">
        <w:rPr>
          <w:rtl/>
        </w:rPr>
        <w:t xml:space="preserve">, </w:t>
      </w:r>
      <w:r w:rsidR="00313374" w:rsidRPr="00FD22C7">
        <w:rPr>
          <w:rFonts w:hint="eastAsia"/>
          <w:rtl/>
        </w:rPr>
        <w:t>על</w:t>
      </w:r>
      <w:r w:rsidR="00313374" w:rsidRPr="00FD22C7">
        <w:rPr>
          <w:rtl/>
        </w:rPr>
        <w:t xml:space="preserve"> </w:t>
      </w:r>
      <w:r w:rsidR="00313374" w:rsidRPr="00FD22C7">
        <w:rPr>
          <w:rFonts w:hint="eastAsia"/>
          <w:rtl/>
        </w:rPr>
        <w:t>פי</w:t>
      </w:r>
      <w:r w:rsidR="00313374" w:rsidRPr="00FD22C7">
        <w:rPr>
          <w:rtl/>
        </w:rPr>
        <w:t xml:space="preserve"> </w:t>
      </w:r>
      <w:r w:rsidR="00313374" w:rsidRPr="00FD22C7">
        <w:rPr>
          <w:rFonts w:hint="eastAsia"/>
          <w:rtl/>
        </w:rPr>
        <w:t>שיקול</w:t>
      </w:r>
      <w:r w:rsidR="00313374" w:rsidRPr="00FD22C7">
        <w:rPr>
          <w:rtl/>
        </w:rPr>
        <w:t xml:space="preserve"> </w:t>
      </w:r>
      <w:r w:rsidR="00313374" w:rsidRPr="00FD22C7">
        <w:rPr>
          <w:rFonts w:hint="eastAsia"/>
          <w:rtl/>
        </w:rPr>
        <w:t>דעתו</w:t>
      </w:r>
      <w:r w:rsidR="00313374" w:rsidRPr="00FD22C7">
        <w:rPr>
          <w:rtl/>
        </w:rPr>
        <w:t xml:space="preserve"> </w:t>
      </w:r>
      <w:r w:rsidR="00313374" w:rsidRPr="00FD22C7">
        <w:rPr>
          <w:rFonts w:hint="eastAsia"/>
          <w:rtl/>
        </w:rPr>
        <w:t>הבלעדי</w:t>
      </w:r>
      <w:bookmarkEnd w:id="442"/>
      <w:r w:rsidRPr="00FD22C7">
        <w:rPr>
          <w:rtl/>
        </w:rPr>
        <w:t>.</w:t>
      </w:r>
      <w:r w:rsidR="004D4053" w:rsidRPr="00FD22C7">
        <w:rPr>
          <w:rtl/>
        </w:rPr>
        <w:t xml:space="preserve">  </w:t>
      </w:r>
    </w:p>
    <w:bookmarkEnd w:id="441"/>
    <w:p w14:paraId="2209C22A" w14:textId="39A118AB" w:rsidR="00F07251" w:rsidRPr="00671E71" w:rsidRDefault="001B1705" w:rsidP="00F07251">
      <w:pPr>
        <w:pStyle w:val="2-0"/>
        <w:rPr>
          <w:rFonts w:ascii="Times New Roman" w:hAnsi="Times New Roman" w:cs="Times New Roman"/>
          <w:rtl/>
        </w:rPr>
      </w:pPr>
      <w:r>
        <w:rPr>
          <w:rFonts w:hint="cs"/>
          <w:rtl/>
        </w:rPr>
        <w:t>כ</w:t>
      </w:r>
      <w:r w:rsidRPr="00313374">
        <w:rPr>
          <w:rtl/>
        </w:rPr>
        <w:t xml:space="preserve">ל שינוי </w:t>
      </w:r>
      <w:r w:rsidR="00AF6DB0">
        <w:rPr>
          <w:rFonts w:hint="cs"/>
          <w:rtl/>
        </w:rPr>
        <w:t>ב</w:t>
      </w:r>
      <w:r w:rsidRPr="00313374">
        <w:rPr>
          <w:rtl/>
        </w:rPr>
        <w:t>תקופת ההתקשר</w:t>
      </w:r>
      <w:r w:rsidR="003D177C">
        <w:rPr>
          <w:rFonts w:hint="cs"/>
          <w:rtl/>
        </w:rPr>
        <w:t>ו</w:t>
      </w:r>
      <w:r w:rsidRPr="00313374">
        <w:rPr>
          <w:rtl/>
        </w:rPr>
        <w:t xml:space="preserve">ת וכן מימוש </w:t>
      </w:r>
      <w:r>
        <w:rPr>
          <w:rFonts w:hint="cs"/>
          <w:rtl/>
        </w:rPr>
        <w:t>ה</w:t>
      </w:r>
      <w:r w:rsidRPr="00313374">
        <w:rPr>
          <w:rtl/>
        </w:rPr>
        <w:t>זכות להאריך את ההתקשרות, יכנס לתוקפ</w:t>
      </w:r>
      <w:r w:rsidR="00E10C8D">
        <w:rPr>
          <w:rFonts w:hint="cs"/>
          <w:rtl/>
        </w:rPr>
        <w:t>ו</w:t>
      </w:r>
      <w:r w:rsidRPr="00313374">
        <w:rPr>
          <w:rtl/>
        </w:rPr>
        <w:t xml:space="preserve"> רק עם חתימה של </w:t>
      </w:r>
      <w:proofErr w:type="spellStart"/>
      <w:r w:rsidRPr="00313374">
        <w:rPr>
          <w:rtl/>
        </w:rPr>
        <w:t>מורשי</w:t>
      </w:r>
      <w:proofErr w:type="spellEnd"/>
      <w:r w:rsidRPr="00313374">
        <w:rPr>
          <w:rtl/>
        </w:rPr>
        <w:t xml:space="preserve"> החתימה מטעם המזמי</w:t>
      </w:r>
      <w:r>
        <w:rPr>
          <w:rFonts w:hint="cs"/>
          <w:rtl/>
        </w:rPr>
        <w:t>ן.</w:t>
      </w:r>
      <w:bookmarkStart w:id="443" w:name="show_optionConnectionPeriod_4"/>
      <w:bookmarkEnd w:id="443"/>
      <w:r>
        <w:rPr>
          <w:rFonts w:hint="cs"/>
          <w:rtl/>
        </w:rPr>
        <w:t xml:space="preserve"> </w:t>
      </w:r>
      <w:bookmarkEnd w:id="440"/>
    </w:p>
    <w:p w14:paraId="61386F23" w14:textId="77777777" w:rsidR="00417148" w:rsidRDefault="00417148" w:rsidP="00417148">
      <w:pPr>
        <w:pStyle w:val="Normal51"/>
        <w:ind w:left="848" w:hanging="425"/>
        <w:jc w:val="both"/>
        <w:rPr>
          <w:b/>
          <w:bCs/>
        </w:rPr>
      </w:pPr>
      <w:r>
        <w:rPr>
          <w:rFonts w:hint="cs"/>
          <w:b/>
          <w:bCs/>
          <w:rtl/>
        </w:rPr>
        <w:t>זכות ברירה –</w:t>
      </w:r>
    </w:p>
    <w:p w14:paraId="4D0C85DA" w14:textId="6C9E368A" w:rsidR="00417148" w:rsidRPr="00671E71" w:rsidRDefault="00C70B3A" w:rsidP="00671E71">
      <w:pPr>
        <w:pStyle w:val="2-0"/>
      </w:pPr>
      <w:r>
        <w:rPr>
          <w:rFonts w:hint="cs"/>
          <w:rtl/>
        </w:rPr>
        <w:t xml:space="preserve">בהתאם להוראת תקנה 3ג(א) לתקנות חובת המכרזים, התשנ"ג-1993, </w:t>
      </w:r>
      <w:r w:rsidR="00417148" w:rsidRPr="00A63B88">
        <w:rPr>
          <w:rtl/>
        </w:rPr>
        <w:t xml:space="preserve">למשרד שמורה האופציה,  על פי שיקול דעתו הבלעדי, להגדיל את היקף ההתקשרות </w:t>
      </w:r>
      <w:r w:rsidR="00671E71">
        <w:rPr>
          <w:rFonts w:hint="cs"/>
          <w:rtl/>
        </w:rPr>
        <w:t>השנתי</w:t>
      </w:r>
      <w:r w:rsidR="00417148" w:rsidRPr="00671E71">
        <w:rPr>
          <w:rtl/>
        </w:rPr>
        <w:t xml:space="preserve">, וזאת עד להיקף כספי זהה להיקף ההתקשרות המקורית שאושר לשנה. </w:t>
      </w:r>
    </w:p>
    <w:p w14:paraId="6F9E8DB7" w14:textId="77777777" w:rsidR="00417148" w:rsidRDefault="00417148" w:rsidP="00671E71">
      <w:pPr>
        <w:pStyle w:val="2-0"/>
        <w:numPr>
          <w:ilvl w:val="0"/>
          <w:numId w:val="0"/>
        </w:numPr>
        <w:ind w:left="792"/>
        <w:rPr>
          <w:rFonts w:ascii="Times New Roman" w:hAnsi="Times New Roman" w:cs="Times New Roman"/>
          <w:rtl/>
        </w:rPr>
      </w:pPr>
    </w:p>
    <w:p w14:paraId="6B6A9521" w14:textId="77777777" w:rsidR="0009150A" w:rsidRPr="00973BC2" w:rsidRDefault="001B1705" w:rsidP="0057259E">
      <w:pPr>
        <w:pStyle w:val="1-0"/>
        <w:rPr>
          <w:sz w:val="32"/>
          <w:szCs w:val="32"/>
          <w:rtl/>
        </w:rPr>
      </w:pPr>
      <w:bookmarkStart w:id="444" w:name="_Toc256000059"/>
      <w:bookmarkStart w:id="445" w:name="_Toc44931961"/>
      <w:bookmarkStart w:id="446" w:name="_Toc44932048"/>
      <w:bookmarkStart w:id="447" w:name="_Toc173823736"/>
      <w:bookmarkStart w:id="448" w:name="_Toc173825545"/>
      <w:r w:rsidRPr="00973BC2">
        <w:rPr>
          <w:sz w:val="32"/>
          <w:szCs w:val="32"/>
          <w:rtl/>
        </w:rPr>
        <w:t>התחייבויות והצהרות הספק</w:t>
      </w:r>
      <w:bookmarkEnd w:id="444"/>
      <w:bookmarkEnd w:id="445"/>
      <w:bookmarkEnd w:id="446"/>
      <w:bookmarkEnd w:id="447"/>
      <w:bookmarkEnd w:id="448"/>
    </w:p>
    <w:p w14:paraId="72E804F4" w14:textId="77777777" w:rsidR="0065536C" w:rsidRDefault="001B1705" w:rsidP="00973BC2">
      <w:pPr>
        <w:pStyle w:val="2-0"/>
        <w:rPr>
          <w:rtl/>
        </w:rPr>
      </w:pPr>
      <w:r>
        <w:rPr>
          <w:rFonts w:eastAsia="David"/>
          <w:rtl/>
        </w:rPr>
        <w:t>הספק מצהיר ומתחייב כי -</w:t>
      </w:r>
    </w:p>
    <w:p w14:paraId="4A12E91F" w14:textId="77777777" w:rsidR="00287A12" w:rsidRDefault="001B1705">
      <w:pPr>
        <w:pStyle w:val="3-"/>
        <w:rPr>
          <w:rtl/>
        </w:rPr>
      </w:pPr>
      <w:r>
        <w:rPr>
          <w:rFonts w:eastAsia="David"/>
          <w:rtl/>
        </w:rPr>
        <w:t>אין מניעה לפי כל דין להתקשרותו בהסכם.</w:t>
      </w:r>
    </w:p>
    <w:p w14:paraId="52861411" w14:textId="77777777" w:rsidR="00287A12" w:rsidRDefault="001B1705">
      <w:pPr>
        <w:pStyle w:val="3-"/>
        <w:rPr>
          <w:rtl/>
        </w:rPr>
      </w:pPr>
      <w:r>
        <w:rPr>
          <w:rFonts w:eastAsia="David"/>
          <w:rtl/>
        </w:rPr>
        <w:t>הוא עומד בכל דרישות הדין הרלוונטיות לאספקת השירותים בהתאם להסכם.</w:t>
      </w:r>
    </w:p>
    <w:p w14:paraId="7CBCA6CA" w14:textId="77777777" w:rsidR="00287A12" w:rsidRDefault="001B1705">
      <w:pPr>
        <w:pStyle w:val="3-"/>
        <w:rPr>
          <w:rtl/>
        </w:rPr>
      </w:pPr>
      <w:r>
        <w:rPr>
          <w:rFonts w:eastAsia="David"/>
          <w:rtl/>
        </w:rPr>
        <w:t>ברשותו הניסיון, המיומנות, הידע, הכלים, המלאי וכוח האדם הדרושים למילוי חובותיו בהתאם לתנאי ההסכם והמכרז.</w:t>
      </w:r>
    </w:p>
    <w:p w14:paraId="6C5792AF" w14:textId="77777777" w:rsidR="00287A12" w:rsidRDefault="001B1705">
      <w:pPr>
        <w:pStyle w:val="3-"/>
        <w:rPr>
          <w:rtl/>
        </w:rPr>
      </w:pPr>
      <w:r>
        <w:rPr>
          <w:rFonts w:eastAsia="David"/>
          <w:rtl/>
        </w:rPr>
        <w:t>הוא יספק את הנדרש ממנו על פי דרישות המכרז, לשביעות רצון המזמין, ויעשה שימוש בתוכנות מחשוב מקוריות בלבד לצורך כך.</w:t>
      </w:r>
    </w:p>
    <w:p w14:paraId="76A334CA" w14:textId="77777777" w:rsidR="00287A12" w:rsidRDefault="001B1705">
      <w:pPr>
        <w:pStyle w:val="3-"/>
        <w:rPr>
          <w:rtl/>
        </w:rPr>
      </w:pPr>
      <w:r>
        <w:rPr>
          <w:rFonts w:eastAsia="David"/>
          <w:rtl/>
        </w:rPr>
        <w:lastRenderedPageBreak/>
        <w:t>הוא לא יעשה שימוש, בעת מתן שירותים, בנתונים, תמונות, תוכנות, מסמכים וכיוצא באלה, שהוא אינו בעל הקניין הרוחני עליהם, או לחילופין בעל רשות לעשות בהם שימוש לטובת המזמין.</w:t>
      </w:r>
    </w:p>
    <w:p w14:paraId="6E2D14E7" w14:textId="77777777" w:rsidR="00287A12" w:rsidRDefault="001B1705">
      <w:pPr>
        <w:pStyle w:val="3-"/>
        <w:rPr>
          <w:rtl/>
        </w:rPr>
      </w:pPr>
      <w:r>
        <w:rPr>
          <w:rFonts w:eastAsia="David"/>
          <w:rtl/>
        </w:rPr>
        <w:t>הוא ישתף פעולה עם המזמין וכל נציג מטעמו בכל הקשור למילוי התחייבויותיו על פי הסכם זה, בכלל זה הוא ישתף פעולה באופן מלא עם הוראות קב"ט המזמין.</w:t>
      </w:r>
    </w:p>
    <w:p w14:paraId="5287D4EF" w14:textId="77777777" w:rsidR="00287A12" w:rsidRDefault="0065536C">
      <w:pPr>
        <w:rPr>
          <w:rtl/>
        </w:rPr>
      </w:pPr>
      <w:r>
        <w:t xml:space="preserve">   </w:t>
      </w:r>
    </w:p>
    <w:p w14:paraId="4000A7C5" w14:textId="77777777" w:rsidR="001C12E2" w:rsidRPr="00973BC2" w:rsidRDefault="001B1705" w:rsidP="0057259E">
      <w:pPr>
        <w:pStyle w:val="1-0"/>
        <w:rPr>
          <w:sz w:val="32"/>
          <w:szCs w:val="32"/>
          <w:rtl/>
        </w:rPr>
      </w:pPr>
      <w:bookmarkStart w:id="449" w:name="_Toc185193151"/>
      <w:bookmarkStart w:id="450" w:name="_Toc201561676"/>
      <w:bookmarkStart w:id="451" w:name="_Toc201636806"/>
      <w:bookmarkStart w:id="452" w:name="_Toc201895115"/>
      <w:bookmarkStart w:id="453" w:name="_Toc185193152"/>
      <w:bookmarkStart w:id="454" w:name="_Toc201561677"/>
      <w:bookmarkStart w:id="455" w:name="_Toc201636807"/>
      <w:bookmarkStart w:id="456" w:name="_Toc201895116"/>
      <w:bookmarkStart w:id="457" w:name="_Toc256000060"/>
      <w:bookmarkStart w:id="458" w:name="_Toc173823738"/>
      <w:bookmarkStart w:id="459" w:name="_Toc173825547"/>
      <w:bookmarkStart w:id="460" w:name="_Toc44931962"/>
      <w:bookmarkStart w:id="461" w:name="_Toc44932049"/>
      <w:bookmarkEnd w:id="449"/>
      <w:bookmarkEnd w:id="450"/>
      <w:bookmarkEnd w:id="451"/>
      <w:bookmarkEnd w:id="452"/>
      <w:bookmarkEnd w:id="453"/>
      <w:bookmarkEnd w:id="454"/>
      <w:bookmarkEnd w:id="455"/>
      <w:bookmarkEnd w:id="456"/>
      <w:r w:rsidRPr="00973BC2">
        <w:rPr>
          <w:sz w:val="32"/>
          <w:szCs w:val="32"/>
          <w:rtl/>
        </w:rPr>
        <w:t>סודיות</w:t>
      </w:r>
      <w:bookmarkEnd w:id="457"/>
      <w:bookmarkEnd w:id="458"/>
      <w:bookmarkEnd w:id="459"/>
      <w:r w:rsidR="002F7280" w:rsidRPr="00973BC2">
        <w:rPr>
          <w:rFonts w:hint="cs"/>
          <w:sz w:val="32"/>
          <w:szCs w:val="32"/>
          <w:rtl/>
        </w:rPr>
        <w:t xml:space="preserve"> </w:t>
      </w:r>
      <w:bookmarkEnd w:id="460"/>
      <w:bookmarkEnd w:id="461"/>
    </w:p>
    <w:p w14:paraId="74310D53" w14:textId="77777777" w:rsidR="007E7910" w:rsidRPr="005F44C0" w:rsidRDefault="001B1705" w:rsidP="00973BC2">
      <w:pPr>
        <w:pStyle w:val="2-0"/>
        <w:rPr>
          <w:rtl/>
        </w:rPr>
      </w:pPr>
      <w:r w:rsidRPr="005F44C0">
        <w:rPr>
          <w:rtl/>
        </w:rPr>
        <w:t>ה</w:t>
      </w:r>
      <w:r w:rsidRPr="005F44C0">
        <w:rPr>
          <w:rFonts w:hint="cs"/>
          <w:rtl/>
        </w:rPr>
        <w:t>ספק</w:t>
      </w:r>
      <w:r w:rsidRPr="005F44C0">
        <w:rPr>
          <w:rtl/>
        </w:rPr>
        <w:t xml:space="preserve"> מתחייב כי הוא ומי מטעמו ישמרו את המידע </w:t>
      </w:r>
      <w:r w:rsidRPr="005F44C0">
        <w:rPr>
          <w:rFonts w:hint="cs"/>
          <w:rtl/>
        </w:rPr>
        <w:t xml:space="preserve">שהתקבל אצלם במהלך </w:t>
      </w:r>
      <w:r>
        <w:rPr>
          <w:rFonts w:hint="cs"/>
          <w:rtl/>
        </w:rPr>
        <w:t xml:space="preserve">ביצוע חובותיהם על פי ההסכם </w:t>
      </w:r>
      <w:bookmarkStart w:id="462" w:name="show_isTender_7"/>
      <w:r>
        <w:rPr>
          <w:rFonts w:hint="cs"/>
          <w:rtl/>
        </w:rPr>
        <w:t>והמכרז</w:t>
      </w:r>
      <w:r w:rsidRPr="005F44C0">
        <w:rPr>
          <w:rtl/>
        </w:rPr>
        <w:t xml:space="preserve"> </w:t>
      </w:r>
      <w:bookmarkEnd w:id="462"/>
      <w:r w:rsidRPr="005F44C0">
        <w:rPr>
          <w:rtl/>
        </w:rPr>
        <w:t>בסודיות מוחלטת</w:t>
      </w:r>
      <w:r>
        <w:rPr>
          <w:rFonts w:hint="cs"/>
          <w:rtl/>
        </w:rPr>
        <w:t>,</w:t>
      </w:r>
      <w:r w:rsidRPr="005F44C0">
        <w:rPr>
          <w:rFonts w:hint="cs"/>
          <w:rtl/>
        </w:rPr>
        <w:t xml:space="preserve"> </w:t>
      </w:r>
      <w:r w:rsidRPr="005F44C0">
        <w:rPr>
          <w:rtl/>
        </w:rPr>
        <w:t>במהלך תקופת ה</w:t>
      </w:r>
      <w:r>
        <w:rPr>
          <w:rFonts w:hint="cs"/>
          <w:rtl/>
        </w:rPr>
        <w:t>התקשרות</w:t>
      </w:r>
      <w:r w:rsidRPr="005F44C0">
        <w:rPr>
          <w:rtl/>
        </w:rPr>
        <w:t xml:space="preserve"> ולאחריה,</w:t>
      </w:r>
      <w:r w:rsidRPr="005F44C0">
        <w:rPr>
          <w:rFonts w:hint="cs"/>
          <w:rtl/>
        </w:rPr>
        <w:t xml:space="preserve"> </w:t>
      </w:r>
      <w:r w:rsidRPr="005F44C0">
        <w:rPr>
          <w:rtl/>
        </w:rPr>
        <w:t>ולא יעשו ב</w:t>
      </w:r>
      <w:r w:rsidRPr="005F44C0">
        <w:rPr>
          <w:rFonts w:hint="cs"/>
          <w:rtl/>
        </w:rPr>
        <w:t>ו</w:t>
      </w:r>
      <w:r w:rsidRPr="005F44C0">
        <w:rPr>
          <w:rtl/>
        </w:rPr>
        <w:t xml:space="preserve"> כל שימוש</w:t>
      </w:r>
      <w:r w:rsidRPr="005F44C0">
        <w:rPr>
          <w:rFonts w:hint="cs"/>
          <w:rtl/>
        </w:rPr>
        <w:t xml:space="preserve"> ל</w:t>
      </w:r>
      <w:r w:rsidRPr="005F44C0">
        <w:rPr>
          <w:rtl/>
        </w:rPr>
        <w:t>מעט לצורך ביצוע</w:t>
      </w:r>
      <w:r>
        <w:rPr>
          <w:rFonts w:hint="cs"/>
          <w:rtl/>
        </w:rPr>
        <w:t xml:space="preserve"> חובותיהם בהתאם</w:t>
      </w:r>
      <w:r w:rsidRPr="005F44C0">
        <w:rPr>
          <w:rtl/>
        </w:rPr>
        <w:t xml:space="preserve"> </w:t>
      </w:r>
      <w:bookmarkStart w:id="463" w:name="show_isTender_8"/>
      <w:r>
        <w:rPr>
          <w:rFonts w:hint="cs"/>
          <w:rtl/>
        </w:rPr>
        <w:t>ל</w:t>
      </w:r>
      <w:r w:rsidRPr="005F44C0">
        <w:rPr>
          <w:rtl/>
        </w:rPr>
        <w:t>מכרז ו</w:t>
      </w:r>
      <w:bookmarkEnd w:id="463"/>
      <w:r>
        <w:rPr>
          <w:rFonts w:hint="cs"/>
          <w:rtl/>
        </w:rPr>
        <w:t>ל</w:t>
      </w:r>
      <w:r w:rsidRPr="005F44C0">
        <w:rPr>
          <w:rFonts w:hint="cs"/>
          <w:rtl/>
        </w:rPr>
        <w:t>ה</w:t>
      </w:r>
      <w:r w:rsidRPr="005F44C0">
        <w:rPr>
          <w:rtl/>
        </w:rPr>
        <w:t xml:space="preserve">סכם. </w:t>
      </w:r>
    </w:p>
    <w:p w14:paraId="18D92469" w14:textId="77777777" w:rsidR="009A1384" w:rsidRDefault="001B1705" w:rsidP="00973BC2">
      <w:pPr>
        <w:pStyle w:val="2-0"/>
        <w:rPr>
          <w:rtl/>
        </w:rPr>
      </w:pPr>
      <w:r>
        <w:rPr>
          <w:rtl/>
        </w:rPr>
        <w:t xml:space="preserve">לעניין התחייבות זו לסודיות מובהר כי הגדרת "מידע" או "מידע סודי" לא תכלול: </w:t>
      </w:r>
    </w:p>
    <w:p w14:paraId="5D56A257" w14:textId="77777777" w:rsidR="009A1384" w:rsidRPr="00862222" w:rsidRDefault="001B1705" w:rsidP="00A0392D">
      <w:pPr>
        <w:pStyle w:val="3-"/>
        <w:rPr>
          <w:rtl/>
        </w:rPr>
      </w:pPr>
      <w:r w:rsidRPr="00862222">
        <w:rPr>
          <w:rtl/>
        </w:rPr>
        <w:t>מידע שהוא נחלת הכלל או שיהפוך לנחלת הכלל שלא עקב הפרת התחייבות זו.</w:t>
      </w:r>
    </w:p>
    <w:p w14:paraId="5F9EC769" w14:textId="77777777" w:rsidR="009A1384" w:rsidRPr="00862222" w:rsidRDefault="001B1705" w:rsidP="00A0392D">
      <w:pPr>
        <w:pStyle w:val="3-"/>
        <w:rPr>
          <w:rtl/>
        </w:rPr>
      </w:pPr>
      <w:r w:rsidRPr="00862222">
        <w:rPr>
          <w:rtl/>
        </w:rPr>
        <w:t xml:space="preserve">מידע שהיה בידי </w:t>
      </w:r>
      <w:r w:rsidR="00DC4B31">
        <w:rPr>
          <w:rFonts w:hint="cs"/>
          <w:rtl/>
        </w:rPr>
        <w:t>הספק</w:t>
      </w:r>
      <w:r w:rsidRPr="00862222">
        <w:rPr>
          <w:rtl/>
        </w:rPr>
        <w:t xml:space="preserve"> טרם החתימה על ההסכם.  </w:t>
      </w:r>
    </w:p>
    <w:p w14:paraId="6954DEE2" w14:textId="77777777" w:rsidR="009A1384" w:rsidRDefault="001B1705" w:rsidP="00A0392D">
      <w:pPr>
        <w:pStyle w:val="3-"/>
        <w:rPr>
          <w:rtl/>
        </w:rPr>
      </w:pPr>
      <w:r>
        <w:rPr>
          <w:rFonts w:hint="cs"/>
          <w:rtl/>
        </w:rPr>
        <w:t>אם</w:t>
      </w:r>
      <w:r w:rsidRPr="00862222">
        <w:rPr>
          <w:rtl/>
        </w:rPr>
        <w:t xml:space="preserve"> הספק או </w:t>
      </w:r>
      <w:r w:rsidR="00DC4B31">
        <w:rPr>
          <w:rFonts w:hint="cs"/>
          <w:rtl/>
        </w:rPr>
        <w:t>מי מטעמו</w:t>
      </w:r>
      <w:r w:rsidRPr="00862222">
        <w:rPr>
          <w:rtl/>
        </w:rPr>
        <w:t xml:space="preserve"> יפנו בבקשה מתאימה להחרגתו של סוג מידע מסוים מתחולת המידע הסודי, או לחשיפתו בפני גורם כלשהו, </w:t>
      </w:r>
      <w:r w:rsidR="00DC4B31">
        <w:rPr>
          <w:rFonts w:hint="cs"/>
          <w:rtl/>
        </w:rPr>
        <w:t>המזמין י</w:t>
      </w:r>
      <w:r w:rsidRPr="00862222">
        <w:rPr>
          <w:rtl/>
        </w:rPr>
        <w:t>דון בבקשה ו</w:t>
      </w:r>
      <w:r w:rsidR="00064A30">
        <w:rPr>
          <w:rFonts w:hint="cs"/>
          <w:rtl/>
        </w:rPr>
        <w:t>י</w:t>
      </w:r>
      <w:r w:rsidRPr="00862222">
        <w:rPr>
          <w:rtl/>
        </w:rPr>
        <w:t xml:space="preserve">היה רשאי לקבלה, בהתאם לשיקול </w:t>
      </w:r>
      <w:r w:rsidR="00A25000" w:rsidRPr="00862222">
        <w:rPr>
          <w:rtl/>
        </w:rPr>
        <w:t>דעת</w:t>
      </w:r>
      <w:r w:rsidR="00A25000">
        <w:rPr>
          <w:rFonts w:hint="cs"/>
          <w:rtl/>
        </w:rPr>
        <w:t>ו</w:t>
      </w:r>
      <w:r w:rsidR="00A25000" w:rsidRPr="00862222">
        <w:rPr>
          <w:rtl/>
        </w:rPr>
        <w:t xml:space="preserve"> </w:t>
      </w:r>
      <w:r w:rsidRPr="00862222">
        <w:rPr>
          <w:rtl/>
        </w:rPr>
        <w:t xml:space="preserve">הבלעדי </w:t>
      </w:r>
      <w:r>
        <w:rPr>
          <w:rFonts w:hint="cs"/>
          <w:rtl/>
        </w:rPr>
        <w:t xml:space="preserve">בתנאי </w:t>
      </w:r>
      <w:r w:rsidRPr="00862222">
        <w:rPr>
          <w:rtl/>
        </w:rPr>
        <w:t xml:space="preserve">שאין בחשיפת המידע חשש לפגיעה כלשהי באינטרסים של </w:t>
      </w:r>
      <w:r w:rsidR="003E255E">
        <w:rPr>
          <w:rtl/>
        </w:rPr>
        <w:t>המזמין</w:t>
      </w:r>
      <w:r w:rsidRPr="00862222">
        <w:rPr>
          <w:rtl/>
        </w:rPr>
        <w:t>.</w:t>
      </w:r>
    </w:p>
    <w:p w14:paraId="77F778D6" w14:textId="77777777" w:rsidR="009A1384" w:rsidRDefault="001B1705" w:rsidP="00973BC2">
      <w:pPr>
        <w:pStyle w:val="2-0"/>
        <w:rPr>
          <w:rtl/>
        </w:rPr>
      </w:pPr>
      <w:r>
        <w:rPr>
          <w:rFonts w:hint="cs"/>
          <w:rtl/>
        </w:rPr>
        <w:t>הספק אחראי לכך כי בעלי תפקידים אצלו</w:t>
      </w:r>
      <w:bookmarkStart w:id="464" w:name="show_SubcontractorsFullOrPartial_4"/>
      <w:r>
        <w:rPr>
          <w:rFonts w:hint="cs"/>
          <w:rtl/>
        </w:rPr>
        <w:t xml:space="preserve"> וקבלני משנה שלו</w:t>
      </w:r>
      <w:bookmarkEnd w:id="464"/>
      <w:r>
        <w:rPr>
          <w:rFonts w:hint="cs"/>
          <w:rtl/>
        </w:rPr>
        <w:t xml:space="preserve">, אשר במסגרת עבודתם נחשפים למידע של המזמין, ישמרו על המידע אליו הם נחשפו בסודיות, בהתאם לחובותיו על פי הסכם זה. </w:t>
      </w:r>
    </w:p>
    <w:p w14:paraId="6BE3A9CB" w14:textId="77777777" w:rsidR="00DC4B31" w:rsidRPr="00973BC2" w:rsidRDefault="001B1705" w:rsidP="0057259E">
      <w:pPr>
        <w:pStyle w:val="1-0"/>
        <w:rPr>
          <w:sz w:val="32"/>
          <w:szCs w:val="32"/>
          <w:rtl/>
        </w:rPr>
      </w:pPr>
      <w:bookmarkStart w:id="465" w:name="_Toc256000061"/>
      <w:bookmarkStart w:id="466" w:name="_Toc173823739"/>
      <w:bookmarkStart w:id="467" w:name="_Toc173825548"/>
      <w:r w:rsidRPr="00973BC2">
        <w:rPr>
          <w:rFonts w:hint="cs"/>
          <w:sz w:val="32"/>
          <w:szCs w:val="32"/>
          <w:rtl/>
        </w:rPr>
        <w:t>אבטחת מידע</w:t>
      </w:r>
      <w:r w:rsidR="00B66427" w:rsidRPr="00973BC2">
        <w:rPr>
          <w:rFonts w:hint="cs"/>
          <w:sz w:val="32"/>
          <w:szCs w:val="32"/>
          <w:rtl/>
        </w:rPr>
        <w:t xml:space="preserve"> והגנות סייבר</w:t>
      </w:r>
      <w:bookmarkEnd w:id="465"/>
      <w:bookmarkEnd w:id="466"/>
      <w:bookmarkEnd w:id="467"/>
    </w:p>
    <w:p w14:paraId="17F5BAEC" w14:textId="77777777" w:rsidR="006D37C9" w:rsidRDefault="001B1705" w:rsidP="00973BC2">
      <w:pPr>
        <w:pStyle w:val="2-0"/>
        <w:rPr>
          <w:rtl/>
        </w:rPr>
      </w:pPr>
      <w:bookmarkStart w:id="468" w:name="show_nispach18_3"/>
      <w:bookmarkStart w:id="469" w:name="show_isNotCyberDetailsOrAttach_1"/>
      <w:bookmarkStart w:id="470" w:name="show_isCyberLevelNormalOrHigh_3"/>
      <w:r w:rsidRPr="00C229DC">
        <w:rPr>
          <w:rtl/>
        </w:rPr>
        <w:t xml:space="preserve">הספק יהיה אחראי לאבטחת מידע של המזמין המגיע לרשותו בעת ביצוע ההסכם באמצעי אבטחה נאותים </w:t>
      </w:r>
      <w:r>
        <w:rPr>
          <w:rFonts w:hint="cs"/>
          <w:rtl/>
        </w:rPr>
        <w:t>בהתאם למפורט ב</w:t>
      </w:r>
      <w:r w:rsidRPr="009A1DF5">
        <w:rPr>
          <w:rFonts w:hint="eastAsia"/>
          <w:bCs/>
          <w:rtl/>
        </w:rPr>
        <w:t>נספח</w:t>
      </w:r>
      <w:r w:rsidRPr="009A1DF5">
        <w:rPr>
          <w:bCs/>
          <w:rtl/>
        </w:rPr>
        <w:t xml:space="preserve"> </w:t>
      </w:r>
      <w:bookmarkStart w:id="471" w:name="nispach18_3"/>
      <w:r w:rsidRPr="009A1DF5">
        <w:rPr>
          <w:rFonts w:hint="eastAsia"/>
          <w:bCs/>
          <w:rtl/>
        </w:rPr>
        <w:t>ז</w:t>
      </w:r>
      <w:bookmarkEnd w:id="471"/>
      <w:r w:rsidRPr="009A1DF5">
        <w:rPr>
          <w:bCs/>
          <w:rtl/>
        </w:rPr>
        <w:t>'</w:t>
      </w:r>
      <w:r>
        <w:rPr>
          <w:rFonts w:hint="cs"/>
          <w:bCs/>
          <w:rtl/>
        </w:rPr>
        <w:t xml:space="preserve"> </w:t>
      </w:r>
      <w:r>
        <w:rPr>
          <w:bCs/>
          <w:rtl/>
        </w:rPr>
        <w:t>–</w:t>
      </w:r>
      <w:r w:rsidRPr="009A1DF5">
        <w:rPr>
          <w:bCs/>
          <w:rtl/>
        </w:rPr>
        <w:t xml:space="preserve"> </w:t>
      </w:r>
      <w:r>
        <w:rPr>
          <w:rFonts w:hint="cs"/>
          <w:bCs/>
          <w:rtl/>
        </w:rPr>
        <w:t xml:space="preserve">נספח </w:t>
      </w:r>
      <w:r w:rsidRPr="009A1DF5">
        <w:rPr>
          <w:rFonts w:hint="eastAsia"/>
          <w:bCs/>
          <w:rtl/>
        </w:rPr>
        <w:t>סייבר</w:t>
      </w:r>
      <w:r>
        <w:rPr>
          <w:rFonts w:hint="cs"/>
          <w:bCs/>
          <w:rtl/>
        </w:rPr>
        <w:t xml:space="preserve"> </w:t>
      </w:r>
      <w:r w:rsidRPr="009A1DF5">
        <w:rPr>
          <w:rFonts w:hint="eastAsia"/>
          <w:bCs/>
          <w:rtl/>
        </w:rPr>
        <w:t>ואבטחת</w:t>
      </w:r>
      <w:r w:rsidRPr="009A1DF5">
        <w:rPr>
          <w:bCs/>
          <w:rtl/>
        </w:rPr>
        <w:t xml:space="preserve"> </w:t>
      </w:r>
      <w:r w:rsidRPr="009A1DF5">
        <w:rPr>
          <w:rFonts w:hint="eastAsia"/>
          <w:bCs/>
          <w:rtl/>
        </w:rPr>
        <w:t>מידע</w:t>
      </w:r>
      <w:r>
        <w:rPr>
          <w:rFonts w:hint="cs"/>
          <w:rtl/>
        </w:rPr>
        <w:t>.</w:t>
      </w:r>
      <w:r w:rsidR="00854ED7">
        <w:rPr>
          <w:rFonts w:hint="cs"/>
          <w:rtl/>
        </w:rPr>
        <w:t xml:space="preserve"> </w:t>
      </w:r>
      <w:r w:rsidR="00854ED7" w:rsidRPr="00C229DC">
        <w:rPr>
          <w:rFonts w:hint="cs"/>
          <w:rtl/>
        </w:rPr>
        <w:t xml:space="preserve">הספק יציג למזמין, </w:t>
      </w:r>
      <w:r w:rsidR="00810056">
        <w:rPr>
          <w:rFonts w:hint="cs"/>
          <w:rtl/>
        </w:rPr>
        <w:t>אם</w:t>
      </w:r>
      <w:r w:rsidR="00810056" w:rsidRPr="00C229DC">
        <w:rPr>
          <w:rFonts w:hint="cs"/>
          <w:rtl/>
        </w:rPr>
        <w:t xml:space="preserve"> </w:t>
      </w:r>
      <w:r w:rsidR="00854ED7" w:rsidRPr="00C229DC">
        <w:rPr>
          <w:rFonts w:hint="cs"/>
          <w:rtl/>
        </w:rPr>
        <w:t>יידרש, את האמצעים בהם הוא נוקט לשם אבטחת המידע</w:t>
      </w:r>
      <w:r w:rsidR="00854ED7">
        <w:rPr>
          <w:rFonts w:hint="cs"/>
          <w:rtl/>
        </w:rPr>
        <w:t>, ויפעל בהתאם ל</w:t>
      </w:r>
      <w:r w:rsidR="00854ED7" w:rsidRPr="00C229DC">
        <w:rPr>
          <w:rFonts w:hint="cs"/>
          <w:rtl/>
        </w:rPr>
        <w:t xml:space="preserve">דרישות מאת המזמין </w:t>
      </w:r>
      <w:r w:rsidR="00854ED7">
        <w:rPr>
          <w:rFonts w:hint="cs"/>
          <w:rtl/>
        </w:rPr>
        <w:t>לתיקון כל ליקוי או פרצה באבטחת המידע והגנות הסייבר.</w:t>
      </w:r>
      <w:bookmarkEnd w:id="468"/>
      <w:bookmarkEnd w:id="469"/>
      <w:bookmarkEnd w:id="470"/>
    </w:p>
    <w:p w14:paraId="4910B20C" w14:textId="77777777" w:rsidR="0009150A" w:rsidRPr="00973BC2" w:rsidRDefault="001B1705" w:rsidP="0057259E">
      <w:pPr>
        <w:pStyle w:val="1-0"/>
        <w:rPr>
          <w:sz w:val="32"/>
          <w:szCs w:val="32"/>
          <w:rtl/>
        </w:rPr>
      </w:pPr>
      <w:bookmarkStart w:id="472" w:name="_Toc256000062"/>
      <w:bookmarkStart w:id="473" w:name="_Toc44931963"/>
      <w:bookmarkStart w:id="474" w:name="_Toc44932050"/>
      <w:bookmarkStart w:id="475" w:name="_Toc173823740"/>
      <w:bookmarkStart w:id="476" w:name="_Toc173825549"/>
      <w:r w:rsidRPr="00973BC2">
        <w:rPr>
          <w:rFonts w:hint="cs"/>
          <w:sz w:val="32"/>
          <w:szCs w:val="32"/>
          <w:rtl/>
        </w:rPr>
        <w:t>ניגוד עניינים</w:t>
      </w:r>
      <w:r w:rsidR="0053062D" w:rsidRPr="00973BC2">
        <w:rPr>
          <w:rFonts w:hint="cs"/>
          <w:sz w:val="32"/>
          <w:szCs w:val="32"/>
          <w:rtl/>
        </w:rPr>
        <w:t xml:space="preserve"> בביצוע ההסכם</w:t>
      </w:r>
      <w:bookmarkEnd w:id="472"/>
      <w:bookmarkEnd w:id="473"/>
      <w:bookmarkEnd w:id="474"/>
      <w:bookmarkEnd w:id="475"/>
      <w:bookmarkEnd w:id="476"/>
    </w:p>
    <w:p w14:paraId="208B46AF" w14:textId="77777777" w:rsidR="00704EB9" w:rsidRPr="00C229DC" w:rsidRDefault="001B1705" w:rsidP="00973BC2">
      <w:pPr>
        <w:pStyle w:val="2-0"/>
        <w:rPr>
          <w:rtl/>
        </w:rPr>
      </w:pPr>
      <w:r w:rsidRPr="00C229DC">
        <w:rPr>
          <w:rtl/>
        </w:rPr>
        <w:t>ה</w:t>
      </w:r>
      <w:r w:rsidRPr="00C229DC">
        <w:rPr>
          <w:rFonts w:hint="cs"/>
          <w:rtl/>
        </w:rPr>
        <w:t>ספק</w:t>
      </w:r>
      <w:r w:rsidRPr="00C229DC">
        <w:rPr>
          <w:rtl/>
        </w:rPr>
        <w:t xml:space="preserve"> מתחייב כי אין בביצוע ההסכם כדי ליצור ניגוד עניינים כלשהו, בין במישרין ובין בעקיפין, בינו לבין המזמין.</w:t>
      </w:r>
    </w:p>
    <w:p w14:paraId="1A2376A0" w14:textId="77777777" w:rsidR="00AF4F7B" w:rsidRPr="00C229DC" w:rsidRDefault="001B1705" w:rsidP="00973BC2">
      <w:pPr>
        <w:pStyle w:val="2-0"/>
        <w:rPr>
          <w:rtl/>
        </w:rPr>
      </w:pPr>
      <w:r w:rsidRPr="00C229DC">
        <w:rPr>
          <w:rtl/>
        </w:rPr>
        <w:t xml:space="preserve">בכל מקרה </w:t>
      </w:r>
      <w:proofErr w:type="spellStart"/>
      <w:r w:rsidRPr="00C229DC">
        <w:rPr>
          <w:rtl/>
        </w:rPr>
        <w:t>שיווצר</w:t>
      </w:r>
      <w:proofErr w:type="spellEnd"/>
      <w:r w:rsidRPr="00C229DC">
        <w:rPr>
          <w:rtl/>
        </w:rPr>
        <w:t xml:space="preserve"> חשש כלשהו לניגוד עניינים בי</w:t>
      </w:r>
      <w:r w:rsidRPr="00C229DC">
        <w:rPr>
          <w:rFonts w:hint="cs"/>
          <w:rtl/>
        </w:rPr>
        <w:t>ן הספק</w:t>
      </w:r>
      <w:r w:rsidRPr="00C229DC">
        <w:rPr>
          <w:rtl/>
        </w:rPr>
        <w:t xml:space="preserve"> לבין המזמין יודיע הספק על כך למזמין, ללא כל שיהוי</w:t>
      </w:r>
      <w:r w:rsidRPr="00C229DC">
        <w:rPr>
          <w:rFonts w:hint="cs"/>
          <w:rtl/>
        </w:rPr>
        <w:t xml:space="preserve"> ויפעל באופן מידי להסרת ניגוד העניינים</w:t>
      </w:r>
      <w:r w:rsidRPr="00C229DC">
        <w:rPr>
          <w:rtl/>
        </w:rPr>
        <w:t>.</w:t>
      </w:r>
      <w:r w:rsidRPr="00C229DC">
        <w:rPr>
          <w:rFonts w:hint="cs"/>
          <w:rtl/>
        </w:rPr>
        <w:t xml:space="preserve"> בנוסף, במקרה כאמור, יודיע המזמין לספק אודות אמצעים נוספים או מיוחדים הנדרשים ממנו לצורך הסרת ניגוד העניינים, והספק יבצע את הנדרש ממנו בהקדם.</w:t>
      </w:r>
    </w:p>
    <w:p w14:paraId="5D8AA3CD" w14:textId="77777777" w:rsidR="0009150A" w:rsidRPr="00DB2F2A" w:rsidRDefault="001B1705" w:rsidP="00973BC2">
      <w:pPr>
        <w:pStyle w:val="2-0"/>
        <w:rPr>
          <w:color w:val="000000"/>
          <w:rtl/>
        </w:rPr>
      </w:pPr>
      <w:r w:rsidRPr="00C229DC">
        <w:rPr>
          <w:rtl/>
        </w:rPr>
        <w:lastRenderedPageBreak/>
        <w:t>ה</w:t>
      </w:r>
      <w:r w:rsidRPr="00C229DC">
        <w:rPr>
          <w:rFonts w:hint="cs"/>
          <w:rtl/>
        </w:rPr>
        <w:t>ספק</w:t>
      </w:r>
      <w:r w:rsidRPr="00C229DC">
        <w:rPr>
          <w:rtl/>
        </w:rPr>
        <w:t xml:space="preserve"> מתחייב להחתים כל אחד מעובדיו</w:t>
      </w:r>
      <w:r w:rsidRPr="00C229DC">
        <w:rPr>
          <w:rFonts w:hint="cs"/>
          <w:rtl/>
        </w:rPr>
        <w:t xml:space="preserve"> ו</w:t>
      </w:r>
      <w:r w:rsidR="00426E4A" w:rsidRPr="00C229DC">
        <w:rPr>
          <w:rFonts w:hint="cs"/>
          <w:rtl/>
        </w:rPr>
        <w:t>מי מטעמו</w:t>
      </w:r>
      <w:r w:rsidRPr="00C229DC">
        <w:rPr>
          <w:rtl/>
        </w:rPr>
        <w:t xml:space="preserve"> שיועסקו על ידו</w:t>
      </w:r>
      <w:r w:rsidRPr="005F44C0">
        <w:rPr>
          <w:rtl/>
        </w:rPr>
        <w:t xml:space="preserve"> </w:t>
      </w:r>
      <w:r w:rsidRPr="005F44C0">
        <w:rPr>
          <w:rFonts w:hint="cs"/>
          <w:rtl/>
        </w:rPr>
        <w:t>לצורך ביצוע ההסכם</w:t>
      </w:r>
      <w:r w:rsidRPr="005F44C0">
        <w:rPr>
          <w:rtl/>
        </w:rPr>
        <w:t xml:space="preserve"> על הצהרת הסודיות</w:t>
      </w:r>
      <w:r w:rsidRPr="005F44C0">
        <w:rPr>
          <w:rFonts w:hint="cs"/>
          <w:rtl/>
        </w:rPr>
        <w:t xml:space="preserve"> והיעדר ניגוד עניינים</w:t>
      </w:r>
      <w:r w:rsidRPr="005F44C0">
        <w:rPr>
          <w:rtl/>
        </w:rPr>
        <w:t xml:space="preserve"> </w:t>
      </w:r>
      <w:r w:rsidRPr="005F44C0">
        <w:rPr>
          <w:rFonts w:hint="cs"/>
          <w:rtl/>
        </w:rPr>
        <w:t>בנוסח המופיע כ</w:t>
      </w:r>
      <w:r w:rsidRPr="00DB2F2A">
        <w:rPr>
          <w:rFonts w:hint="cs"/>
          <w:bCs/>
          <w:rtl/>
        </w:rPr>
        <w:t xml:space="preserve">נספח </w:t>
      </w:r>
      <w:bookmarkStart w:id="477" w:name="nispach16_1"/>
      <w:r w:rsidRPr="00DB2F2A">
        <w:rPr>
          <w:rFonts w:hint="cs"/>
          <w:bCs/>
          <w:rtl/>
        </w:rPr>
        <w:t>ה</w:t>
      </w:r>
      <w:bookmarkEnd w:id="477"/>
      <w:r w:rsidRPr="00DB2F2A">
        <w:rPr>
          <w:rFonts w:hint="cs"/>
          <w:bCs/>
          <w:rtl/>
        </w:rPr>
        <w:t>'</w:t>
      </w:r>
      <w:r w:rsidRPr="005F44C0">
        <w:rPr>
          <w:rFonts w:hint="cs"/>
          <w:rtl/>
        </w:rPr>
        <w:t xml:space="preserve"> להסכם זה</w:t>
      </w:r>
      <w:r w:rsidRPr="005F44C0">
        <w:rPr>
          <w:rtl/>
        </w:rPr>
        <w:t>.</w:t>
      </w:r>
      <w:r w:rsidRPr="005F44C0">
        <w:rPr>
          <w:rFonts w:hint="cs"/>
          <w:rtl/>
        </w:rPr>
        <w:t xml:space="preserve"> </w:t>
      </w:r>
    </w:p>
    <w:p w14:paraId="2ABADAD9" w14:textId="77777777" w:rsidR="007E7910" w:rsidRPr="00973BC2" w:rsidRDefault="001B1705" w:rsidP="0057259E">
      <w:pPr>
        <w:pStyle w:val="1-0"/>
        <w:rPr>
          <w:sz w:val="32"/>
          <w:szCs w:val="32"/>
          <w:rtl/>
        </w:rPr>
      </w:pPr>
      <w:bookmarkStart w:id="478" w:name="_Toc256000063"/>
      <w:bookmarkStart w:id="479" w:name="_Toc173823741"/>
      <w:bookmarkStart w:id="480" w:name="_Toc173825550"/>
      <w:r w:rsidRPr="00973BC2">
        <w:rPr>
          <w:rFonts w:hint="cs"/>
          <w:sz w:val="32"/>
          <w:szCs w:val="32"/>
          <w:rtl/>
        </w:rPr>
        <w:t>קניין רוחני</w:t>
      </w:r>
      <w:r w:rsidRPr="00973BC2">
        <w:rPr>
          <w:sz w:val="32"/>
          <w:szCs w:val="32"/>
          <w:rtl/>
        </w:rPr>
        <w:t xml:space="preserve"> </w:t>
      </w:r>
      <w:r w:rsidRPr="00973BC2">
        <w:rPr>
          <w:rFonts w:hint="eastAsia"/>
          <w:sz w:val="32"/>
          <w:szCs w:val="32"/>
          <w:rtl/>
        </w:rPr>
        <w:t>וזכויות</w:t>
      </w:r>
      <w:r w:rsidRPr="00973BC2">
        <w:rPr>
          <w:sz w:val="32"/>
          <w:szCs w:val="32"/>
          <w:rtl/>
        </w:rPr>
        <w:t xml:space="preserve"> </w:t>
      </w:r>
      <w:r w:rsidRPr="00973BC2">
        <w:rPr>
          <w:rFonts w:hint="eastAsia"/>
          <w:sz w:val="32"/>
          <w:szCs w:val="32"/>
          <w:rtl/>
        </w:rPr>
        <w:t>יוצרים</w:t>
      </w:r>
      <w:bookmarkEnd w:id="478"/>
      <w:bookmarkEnd w:id="479"/>
      <w:bookmarkEnd w:id="480"/>
    </w:p>
    <w:p w14:paraId="5D6A7578" w14:textId="77777777" w:rsidR="006263A2" w:rsidRDefault="001B1705" w:rsidP="00973BC2">
      <w:pPr>
        <w:pStyle w:val="2-0"/>
        <w:rPr>
          <w:rtl/>
        </w:rPr>
      </w:pPr>
      <w:r w:rsidRPr="006263A2">
        <w:rPr>
          <w:rtl/>
        </w:rPr>
        <w:t>הספק הוא בעל הזכויות הנדרשות לצורך אספקת השירותים והשימוש בהם על-ידי המזמי</w:t>
      </w:r>
      <w:r>
        <w:rPr>
          <w:rFonts w:hint="cs"/>
          <w:rtl/>
        </w:rPr>
        <w:t>ן</w:t>
      </w:r>
      <w:r w:rsidRPr="006263A2">
        <w:rPr>
          <w:rtl/>
        </w:rPr>
        <w:t xml:space="preserve"> ("</w:t>
      </w:r>
      <w:r w:rsidRPr="00DE0651">
        <w:rPr>
          <w:bCs/>
          <w:rtl/>
        </w:rPr>
        <w:t>זכויות הקניין הרוחני</w:t>
      </w:r>
      <w:r w:rsidRPr="006263A2">
        <w:rPr>
          <w:rtl/>
        </w:rPr>
        <w:t xml:space="preserve">"). </w:t>
      </w:r>
      <w:r w:rsidR="00810056">
        <w:rPr>
          <w:rFonts w:hint="cs"/>
          <w:rtl/>
        </w:rPr>
        <w:t>במקרה</w:t>
      </w:r>
      <w:r w:rsidR="00810056" w:rsidRPr="006263A2">
        <w:rPr>
          <w:rtl/>
        </w:rPr>
        <w:t xml:space="preserve"> </w:t>
      </w:r>
      <w:r w:rsidRPr="006263A2">
        <w:rPr>
          <w:rtl/>
        </w:rPr>
        <w:t>שהספק אינו בעל מלוא זכויות הקניין הרוחני, הוא מצהיר כי בעלי זכויות הקניין הרוחני נתנו בידיו את כל האישורים, הרשאות השימוש והרישיונות הדרושים לפי כל דין לצורך אספקת השירותים והשימוש בהם על-ידי המזמי</w:t>
      </w:r>
      <w:r w:rsidR="000B631A">
        <w:rPr>
          <w:rFonts w:hint="cs"/>
          <w:rtl/>
        </w:rPr>
        <w:t>ן</w:t>
      </w:r>
      <w:r w:rsidRPr="006263A2">
        <w:rPr>
          <w:rtl/>
        </w:rPr>
        <w:t xml:space="preserve">, בהתאם לתנאי </w:t>
      </w:r>
      <w:r w:rsidR="004214A9">
        <w:rPr>
          <w:rFonts w:hint="cs"/>
          <w:rtl/>
        </w:rPr>
        <w:t>הסכם</w:t>
      </w:r>
      <w:r w:rsidR="004214A9" w:rsidRPr="006263A2">
        <w:rPr>
          <w:rtl/>
        </w:rPr>
        <w:t xml:space="preserve"> </w:t>
      </w:r>
      <w:r w:rsidRPr="006263A2">
        <w:rPr>
          <w:rtl/>
        </w:rPr>
        <w:t>זה.</w:t>
      </w:r>
    </w:p>
    <w:p w14:paraId="33F2E4E6" w14:textId="77777777" w:rsidR="00B24735" w:rsidRPr="00E36DA3" w:rsidRDefault="00B24735" w:rsidP="00864A40">
      <w:pPr>
        <w:pStyle w:val="2-0"/>
      </w:pPr>
      <w:r w:rsidRPr="00B24735">
        <w:rPr>
          <w:rFonts w:hint="cs"/>
          <w:rtl/>
        </w:rPr>
        <w:t xml:space="preserve">בהגשת הצעתו למכרז, המציע מצהיר כי לא הפר או יפר כל זכות יוצרים ו/או פטנט ו/או סוד מסחרי כלשהו במהלך ביצוע מחויבויותיו על פי ההסכם המצורף למכרז זה. </w:t>
      </w:r>
    </w:p>
    <w:p w14:paraId="5829771A" w14:textId="58EE95D2" w:rsidR="00D574F7" w:rsidRDefault="001B1705" w:rsidP="00973BC2">
      <w:pPr>
        <w:pStyle w:val="2-0"/>
        <w:rPr>
          <w:rtl/>
        </w:rPr>
      </w:pPr>
      <w:r>
        <w:rPr>
          <w:rFonts w:hint="cs"/>
          <w:rtl/>
        </w:rPr>
        <w:t xml:space="preserve">בעת ביצוע ההתקשרות, הספק </w:t>
      </w:r>
      <w:r w:rsidRPr="00313374">
        <w:rPr>
          <w:rFonts w:hint="cs"/>
          <w:rtl/>
        </w:rPr>
        <w:t>לא יעשה שימוש ב</w:t>
      </w:r>
      <w:r>
        <w:rPr>
          <w:rFonts w:hint="cs"/>
          <w:rtl/>
        </w:rPr>
        <w:t xml:space="preserve">תוכנות מחשוב, </w:t>
      </w:r>
      <w:r w:rsidRPr="00313374">
        <w:rPr>
          <w:rFonts w:hint="cs"/>
          <w:rtl/>
        </w:rPr>
        <w:t xml:space="preserve">תמונות, מסמכים וכיוצא באלה, שהוא אינו </w:t>
      </w:r>
      <w:r>
        <w:rPr>
          <w:rFonts w:hint="cs"/>
          <w:rtl/>
        </w:rPr>
        <w:t>מורשה על-פי דין לעשות בהם שימוש.</w:t>
      </w:r>
    </w:p>
    <w:p w14:paraId="097E14D8" w14:textId="6112FE7C" w:rsidR="00C70B3A" w:rsidRPr="005E0899" w:rsidRDefault="00C70B3A" w:rsidP="00864A40">
      <w:pPr>
        <w:pStyle w:val="2-0"/>
        <w:rPr>
          <w:rtl/>
        </w:rPr>
      </w:pPr>
      <w:r w:rsidRPr="005E0899">
        <w:rPr>
          <w:rFonts w:hint="eastAsia"/>
          <w:rtl/>
        </w:rPr>
        <w:t>מוסכם</w:t>
      </w:r>
      <w:r w:rsidRPr="005E0899">
        <w:rPr>
          <w:rtl/>
        </w:rPr>
        <w:t xml:space="preserve"> </w:t>
      </w:r>
      <w:r w:rsidRPr="005E0899">
        <w:rPr>
          <w:rFonts w:hint="eastAsia"/>
          <w:rtl/>
        </w:rPr>
        <w:t>על</w:t>
      </w:r>
      <w:r w:rsidRPr="005E0899">
        <w:rPr>
          <w:rtl/>
        </w:rPr>
        <w:t xml:space="preserve"> </w:t>
      </w:r>
      <w:r w:rsidRPr="005E0899">
        <w:rPr>
          <w:rFonts w:hint="eastAsia"/>
          <w:rtl/>
        </w:rPr>
        <w:t>הצדדים</w:t>
      </w:r>
      <w:r>
        <w:rPr>
          <w:rFonts w:hint="cs"/>
          <w:rtl/>
        </w:rPr>
        <w:t>,</w:t>
      </w:r>
      <w:r w:rsidRPr="005E0899">
        <w:rPr>
          <w:rtl/>
        </w:rPr>
        <w:t xml:space="preserve"> כי כל </w:t>
      </w:r>
      <w:r>
        <w:rPr>
          <w:rFonts w:hint="cs"/>
          <w:rtl/>
        </w:rPr>
        <w:t xml:space="preserve">תוצר שהוכן על ידי הספק במהלך כל שלב בתקופת ההתקשרות, לרבות כל </w:t>
      </w:r>
      <w:r w:rsidRPr="005E0899">
        <w:rPr>
          <w:rFonts w:hint="eastAsia"/>
          <w:rtl/>
        </w:rPr>
        <w:t>פיתוח</w:t>
      </w:r>
      <w:r w:rsidRPr="005E0899">
        <w:rPr>
          <w:rtl/>
        </w:rPr>
        <w:t xml:space="preserve"> </w:t>
      </w:r>
      <w:r w:rsidRPr="005E0899">
        <w:rPr>
          <w:rFonts w:hint="eastAsia"/>
          <w:rtl/>
        </w:rPr>
        <w:t>עתידי</w:t>
      </w:r>
      <w:r w:rsidRPr="005E0899">
        <w:rPr>
          <w:rtl/>
        </w:rPr>
        <w:t xml:space="preserve"> (</w:t>
      </w:r>
      <w:r>
        <w:rPr>
          <w:rFonts w:hint="cs"/>
          <w:rtl/>
        </w:rPr>
        <w:t xml:space="preserve">לרבות הקמה ו/או </w:t>
      </w:r>
      <w:r w:rsidRPr="005E0899">
        <w:rPr>
          <w:rFonts w:hint="eastAsia"/>
          <w:rtl/>
        </w:rPr>
        <w:t>הסבה</w:t>
      </w:r>
      <w:r w:rsidRPr="005E0899">
        <w:rPr>
          <w:rtl/>
        </w:rPr>
        <w:t xml:space="preserve"> ו/או שדרוג ו/או התאמה </w:t>
      </w:r>
      <w:r>
        <w:rPr>
          <w:rFonts w:hint="cs"/>
          <w:rtl/>
        </w:rPr>
        <w:t xml:space="preserve">ו/או שינויים ושיפורים </w:t>
      </w:r>
      <w:r w:rsidRPr="005E0899">
        <w:rPr>
          <w:rFonts w:hint="eastAsia"/>
          <w:rtl/>
        </w:rPr>
        <w:t>ו</w:t>
      </w:r>
      <w:r w:rsidRPr="005E0899">
        <w:rPr>
          <w:rtl/>
        </w:rPr>
        <w:t xml:space="preserve">/או כל שכלול נוסף שיבוצע על גבי מוצר </w:t>
      </w:r>
      <w:r w:rsidRPr="005E0899">
        <w:rPr>
          <w:rFonts w:hint="eastAsia"/>
          <w:rtl/>
        </w:rPr>
        <w:t>המדף</w:t>
      </w:r>
      <w:r w:rsidRPr="005E0899">
        <w:rPr>
          <w:rtl/>
        </w:rPr>
        <w:t xml:space="preserve">) שבוצע לפי דרישת המזמין ופותחו לצרכיו, כמודולים נפרדים ומובחנים, לרבות אך לא רק - הנתונים, התוכניות, נספחים, טיוטות, תרשימים, </w:t>
      </w:r>
      <w:r>
        <w:rPr>
          <w:rFonts w:hint="cs"/>
          <w:rtl/>
        </w:rPr>
        <w:t xml:space="preserve">סיכומי פגישות, תמונות, מצגות, </w:t>
      </w:r>
      <w:r w:rsidRPr="005E0899">
        <w:rPr>
          <w:rFonts w:hint="eastAsia"/>
          <w:rtl/>
        </w:rPr>
        <w:t>תוכנות</w:t>
      </w:r>
      <w:r w:rsidRPr="005E0899">
        <w:rPr>
          <w:rtl/>
        </w:rPr>
        <w:t xml:space="preserve"> </w:t>
      </w:r>
      <w:r w:rsidRPr="005E0899">
        <w:rPr>
          <w:rFonts w:hint="eastAsia"/>
          <w:rtl/>
        </w:rPr>
        <w:t>וכל</w:t>
      </w:r>
      <w:r w:rsidRPr="005E0899">
        <w:rPr>
          <w:rtl/>
        </w:rPr>
        <w:t xml:space="preserve"> </w:t>
      </w:r>
      <w:r w:rsidRPr="005E0899">
        <w:rPr>
          <w:rFonts w:hint="eastAsia"/>
          <w:rtl/>
        </w:rPr>
        <w:t>חומר</w:t>
      </w:r>
      <w:r w:rsidRPr="005E0899">
        <w:rPr>
          <w:rtl/>
        </w:rPr>
        <w:t xml:space="preserve"> </w:t>
      </w:r>
      <w:r w:rsidRPr="005E0899">
        <w:rPr>
          <w:rFonts w:hint="eastAsia"/>
          <w:rtl/>
        </w:rPr>
        <w:t>אחר</w:t>
      </w:r>
      <w:r w:rsidRPr="005E0899">
        <w:rPr>
          <w:rtl/>
        </w:rPr>
        <w:t xml:space="preserve"> </w:t>
      </w:r>
      <w:r w:rsidRPr="005E0899">
        <w:rPr>
          <w:rFonts w:hint="eastAsia"/>
          <w:rtl/>
        </w:rPr>
        <w:t>שהכין</w:t>
      </w:r>
      <w:r w:rsidRPr="005E0899">
        <w:rPr>
          <w:rtl/>
        </w:rPr>
        <w:t xml:space="preserve"> </w:t>
      </w:r>
      <w:r w:rsidRPr="005E0899">
        <w:rPr>
          <w:rFonts w:hint="eastAsia"/>
          <w:rtl/>
        </w:rPr>
        <w:t>המציע</w:t>
      </w:r>
      <w:r w:rsidRPr="005E0899">
        <w:rPr>
          <w:rtl/>
        </w:rPr>
        <w:t xml:space="preserve"> </w:t>
      </w:r>
      <w:r w:rsidRPr="005E0899">
        <w:rPr>
          <w:rFonts w:hint="eastAsia"/>
          <w:rtl/>
        </w:rPr>
        <w:t>לשם</w:t>
      </w:r>
      <w:r w:rsidRPr="005E0899">
        <w:rPr>
          <w:rtl/>
        </w:rPr>
        <w:t xml:space="preserve"> </w:t>
      </w:r>
      <w:r w:rsidRPr="005E0899">
        <w:rPr>
          <w:rFonts w:hint="eastAsia"/>
          <w:rtl/>
        </w:rPr>
        <w:t>ביצוע</w:t>
      </w:r>
      <w:r w:rsidRPr="005E0899">
        <w:rPr>
          <w:rtl/>
        </w:rPr>
        <w:t xml:space="preserve"> </w:t>
      </w:r>
      <w:r w:rsidRPr="005E0899">
        <w:rPr>
          <w:rFonts w:hint="eastAsia"/>
          <w:rtl/>
        </w:rPr>
        <w:t>חיוביו</w:t>
      </w:r>
      <w:r w:rsidRPr="005E0899">
        <w:rPr>
          <w:rtl/>
        </w:rPr>
        <w:t xml:space="preserve"> </w:t>
      </w:r>
      <w:r w:rsidRPr="005E0899">
        <w:rPr>
          <w:rFonts w:hint="eastAsia"/>
          <w:rtl/>
        </w:rPr>
        <w:t>במסגרת</w:t>
      </w:r>
      <w:r w:rsidRPr="005E0899">
        <w:rPr>
          <w:rtl/>
        </w:rPr>
        <w:t xml:space="preserve"> </w:t>
      </w:r>
      <w:r w:rsidRPr="005E0899">
        <w:rPr>
          <w:rFonts w:hint="eastAsia"/>
          <w:rtl/>
        </w:rPr>
        <w:t>ההתקשרות</w:t>
      </w:r>
      <w:r w:rsidRPr="005E0899">
        <w:rPr>
          <w:rtl/>
        </w:rPr>
        <w:t xml:space="preserve"> </w:t>
      </w:r>
      <w:r w:rsidRPr="005E0899">
        <w:rPr>
          <w:rFonts w:hint="eastAsia"/>
          <w:rtl/>
        </w:rPr>
        <w:t>על</w:t>
      </w:r>
      <w:r w:rsidRPr="005E0899">
        <w:rPr>
          <w:rtl/>
        </w:rPr>
        <w:t xml:space="preserve"> </w:t>
      </w:r>
      <w:r w:rsidRPr="005E0899">
        <w:rPr>
          <w:rFonts w:hint="eastAsia"/>
          <w:rtl/>
        </w:rPr>
        <w:t>פי</w:t>
      </w:r>
      <w:r w:rsidRPr="005E0899">
        <w:rPr>
          <w:rtl/>
        </w:rPr>
        <w:t xml:space="preserve"> </w:t>
      </w:r>
      <w:r w:rsidRPr="005E0899">
        <w:rPr>
          <w:rFonts w:hint="eastAsia"/>
          <w:rtl/>
        </w:rPr>
        <w:t>מכרז</w:t>
      </w:r>
      <w:r w:rsidRPr="005E0899">
        <w:rPr>
          <w:rtl/>
        </w:rPr>
        <w:t xml:space="preserve"> </w:t>
      </w:r>
      <w:r w:rsidRPr="005E0899">
        <w:rPr>
          <w:rFonts w:hint="eastAsia"/>
          <w:rtl/>
        </w:rPr>
        <w:t>זה</w:t>
      </w:r>
      <w:r w:rsidRPr="005E0899">
        <w:rPr>
          <w:rtl/>
        </w:rPr>
        <w:t xml:space="preserve"> </w:t>
      </w:r>
      <w:r w:rsidRPr="005E0899">
        <w:rPr>
          <w:rFonts w:hint="eastAsia"/>
          <w:rtl/>
        </w:rPr>
        <w:t>או</w:t>
      </w:r>
      <w:r w:rsidRPr="005E0899">
        <w:rPr>
          <w:rtl/>
        </w:rPr>
        <w:t xml:space="preserve"> </w:t>
      </w:r>
      <w:r w:rsidRPr="005E0899">
        <w:rPr>
          <w:rFonts w:hint="eastAsia"/>
          <w:rtl/>
        </w:rPr>
        <w:t>כתוצאה</w:t>
      </w:r>
      <w:r w:rsidRPr="005E0899">
        <w:rPr>
          <w:rtl/>
        </w:rPr>
        <w:t xml:space="preserve"> </w:t>
      </w:r>
      <w:r w:rsidRPr="005E0899">
        <w:rPr>
          <w:rFonts w:hint="eastAsia"/>
          <w:rtl/>
        </w:rPr>
        <w:t>ממנו</w:t>
      </w:r>
      <w:r w:rsidRPr="005E0899">
        <w:rPr>
          <w:rtl/>
        </w:rPr>
        <w:t xml:space="preserve"> (להלן: "</w:t>
      </w:r>
      <w:r w:rsidRPr="005E0899">
        <w:rPr>
          <w:rFonts w:hint="eastAsia"/>
          <w:b/>
          <w:bCs/>
          <w:rtl/>
        </w:rPr>
        <w:t>תוצרי</w:t>
      </w:r>
      <w:r>
        <w:rPr>
          <w:rFonts w:hint="cs"/>
          <w:rtl/>
        </w:rPr>
        <w:t xml:space="preserve"> </w:t>
      </w:r>
      <w:r w:rsidRPr="005E0899">
        <w:rPr>
          <w:rFonts w:hint="eastAsia"/>
          <w:b/>
          <w:bCs/>
          <w:rtl/>
        </w:rPr>
        <w:t>העבודה</w:t>
      </w:r>
      <w:r w:rsidRPr="005E0899">
        <w:rPr>
          <w:rtl/>
        </w:rPr>
        <w:t xml:space="preserve">"), יהווה קניינו הבלעדי של המזמין והוא יוכל לעשות בו כל שימוש שירצה בעתיד, לרבות פרסום פומבי. הספק לא יהיה רשאי למכור, להעביר, </w:t>
      </w:r>
      <w:proofErr w:type="spellStart"/>
      <w:r w:rsidRPr="005E0899">
        <w:rPr>
          <w:rFonts w:hint="eastAsia"/>
          <w:rtl/>
        </w:rPr>
        <w:t>להמחות</w:t>
      </w:r>
      <w:proofErr w:type="spellEnd"/>
      <w:r w:rsidRPr="005E0899">
        <w:rPr>
          <w:rtl/>
        </w:rPr>
        <w:t xml:space="preserve">, </w:t>
      </w:r>
      <w:r w:rsidRPr="005E0899">
        <w:rPr>
          <w:rFonts w:hint="eastAsia"/>
          <w:rtl/>
        </w:rPr>
        <w:t>לפרסם</w:t>
      </w:r>
      <w:r w:rsidRPr="005E0899">
        <w:rPr>
          <w:rtl/>
        </w:rPr>
        <w:t xml:space="preserve">, </w:t>
      </w:r>
      <w:r w:rsidRPr="005E0899">
        <w:rPr>
          <w:rFonts w:hint="eastAsia"/>
          <w:rtl/>
        </w:rPr>
        <w:t>להשכיר</w:t>
      </w:r>
      <w:r w:rsidRPr="005E0899">
        <w:rPr>
          <w:rtl/>
        </w:rPr>
        <w:t xml:space="preserve">, </w:t>
      </w:r>
      <w:r w:rsidRPr="005E0899">
        <w:rPr>
          <w:rFonts w:hint="eastAsia"/>
          <w:rtl/>
        </w:rPr>
        <w:t>לרשום</w:t>
      </w:r>
      <w:r w:rsidRPr="005E0899">
        <w:rPr>
          <w:rtl/>
        </w:rPr>
        <w:t xml:space="preserve">, </w:t>
      </w:r>
      <w:r w:rsidRPr="005E0899">
        <w:rPr>
          <w:rFonts w:hint="eastAsia"/>
          <w:rtl/>
        </w:rPr>
        <w:t>או</w:t>
      </w:r>
      <w:r w:rsidRPr="005E0899">
        <w:rPr>
          <w:rtl/>
        </w:rPr>
        <w:t xml:space="preserve"> </w:t>
      </w:r>
      <w:r w:rsidRPr="005E0899">
        <w:rPr>
          <w:rFonts w:hint="eastAsia"/>
          <w:rtl/>
        </w:rPr>
        <w:t>לעשות</w:t>
      </w:r>
      <w:r w:rsidRPr="005E0899">
        <w:rPr>
          <w:rtl/>
        </w:rPr>
        <w:t xml:space="preserve"> </w:t>
      </w:r>
      <w:r w:rsidRPr="005E0899">
        <w:rPr>
          <w:rFonts w:hint="eastAsia"/>
          <w:rtl/>
        </w:rPr>
        <w:t>שימוש</w:t>
      </w:r>
      <w:r w:rsidRPr="005E0899">
        <w:rPr>
          <w:rtl/>
        </w:rPr>
        <w:t xml:space="preserve"> </w:t>
      </w:r>
      <w:r w:rsidRPr="005E0899">
        <w:rPr>
          <w:rFonts w:hint="eastAsia"/>
          <w:rtl/>
        </w:rPr>
        <w:t>כלשהו</w:t>
      </w:r>
      <w:r w:rsidRPr="005E0899">
        <w:rPr>
          <w:rtl/>
        </w:rPr>
        <w:t xml:space="preserve"> </w:t>
      </w:r>
      <w:r w:rsidRPr="005E0899">
        <w:rPr>
          <w:rFonts w:hint="eastAsia"/>
          <w:rtl/>
        </w:rPr>
        <w:t>בתוצרי</w:t>
      </w:r>
      <w:r w:rsidRPr="005E0899">
        <w:rPr>
          <w:rtl/>
        </w:rPr>
        <w:t xml:space="preserve"> </w:t>
      </w:r>
      <w:r w:rsidRPr="005E0899">
        <w:rPr>
          <w:rFonts w:hint="eastAsia"/>
          <w:rtl/>
        </w:rPr>
        <w:t>העבודה</w:t>
      </w:r>
      <w:r w:rsidRPr="005E0899">
        <w:rPr>
          <w:rtl/>
        </w:rPr>
        <w:t xml:space="preserve">, </w:t>
      </w:r>
      <w:r w:rsidRPr="005E0899">
        <w:rPr>
          <w:rFonts w:hint="eastAsia"/>
          <w:rtl/>
        </w:rPr>
        <w:t>ללא</w:t>
      </w:r>
      <w:r w:rsidRPr="005E0899">
        <w:rPr>
          <w:rtl/>
        </w:rPr>
        <w:t xml:space="preserve"> </w:t>
      </w:r>
      <w:r w:rsidRPr="005E0899">
        <w:rPr>
          <w:rFonts w:hint="eastAsia"/>
          <w:rtl/>
        </w:rPr>
        <w:t>אישור</w:t>
      </w:r>
      <w:r w:rsidRPr="005E0899">
        <w:rPr>
          <w:rtl/>
        </w:rPr>
        <w:t xml:space="preserve"> </w:t>
      </w:r>
      <w:r w:rsidRPr="005E0899">
        <w:rPr>
          <w:rFonts w:hint="eastAsia"/>
          <w:rtl/>
        </w:rPr>
        <w:t>המזמין</w:t>
      </w:r>
      <w:r w:rsidRPr="005E0899">
        <w:rPr>
          <w:rtl/>
        </w:rPr>
        <w:t xml:space="preserve"> </w:t>
      </w:r>
      <w:r w:rsidRPr="005E0899">
        <w:rPr>
          <w:rFonts w:hint="eastAsia"/>
          <w:rtl/>
        </w:rPr>
        <w:t>בכתב</w:t>
      </w:r>
      <w:r w:rsidRPr="005E0899">
        <w:rPr>
          <w:rtl/>
        </w:rPr>
        <w:t xml:space="preserve"> </w:t>
      </w:r>
      <w:r w:rsidRPr="005E0899">
        <w:rPr>
          <w:rFonts w:hint="eastAsia"/>
          <w:rtl/>
        </w:rPr>
        <w:t>ומראש</w:t>
      </w:r>
      <w:r w:rsidRPr="005E0899">
        <w:rPr>
          <w:rtl/>
        </w:rPr>
        <w:t>.</w:t>
      </w:r>
    </w:p>
    <w:p w14:paraId="41FDEA9C" w14:textId="77777777" w:rsidR="00372D0B" w:rsidRPr="00864A40" w:rsidRDefault="00372D0B" w:rsidP="00864A40">
      <w:pPr>
        <w:pStyle w:val="2-0"/>
        <w:numPr>
          <w:ilvl w:val="0"/>
          <w:numId w:val="0"/>
        </w:numPr>
        <w:ind w:left="792"/>
        <w:rPr>
          <w:rFonts w:asciiTheme="minorHAnsi" w:hAnsiTheme="minorHAnsi"/>
          <w:rtl/>
        </w:rPr>
      </w:pPr>
    </w:p>
    <w:p w14:paraId="0AD6B55C" w14:textId="77777777" w:rsidR="000B631A" w:rsidRPr="00E149E9" w:rsidRDefault="001B1705" w:rsidP="00973BC2">
      <w:pPr>
        <w:pStyle w:val="2-0"/>
        <w:rPr>
          <w:rtl/>
        </w:rPr>
      </w:pPr>
      <w:r w:rsidRPr="00E149E9">
        <w:rPr>
          <w:rFonts w:hint="eastAsia"/>
          <w:rtl/>
        </w:rPr>
        <w:t>תוצרי</w:t>
      </w:r>
      <w:r w:rsidRPr="00E149E9">
        <w:rPr>
          <w:rtl/>
        </w:rPr>
        <w:t xml:space="preserve"> </w:t>
      </w:r>
      <w:r w:rsidRPr="00E149E9">
        <w:rPr>
          <w:rFonts w:hint="eastAsia"/>
          <w:rtl/>
        </w:rPr>
        <w:t>העבודה</w:t>
      </w:r>
      <w:r w:rsidRPr="00E149E9">
        <w:rPr>
          <w:rtl/>
        </w:rPr>
        <w:t xml:space="preserve"> </w:t>
      </w:r>
      <w:r w:rsidRPr="00E149E9">
        <w:rPr>
          <w:rFonts w:hint="eastAsia"/>
          <w:rtl/>
        </w:rPr>
        <w:t>לא</w:t>
      </w:r>
      <w:r w:rsidRPr="00E149E9">
        <w:rPr>
          <w:rtl/>
        </w:rPr>
        <w:t xml:space="preserve"> </w:t>
      </w:r>
      <w:r w:rsidRPr="00E149E9">
        <w:rPr>
          <w:rFonts w:hint="eastAsia"/>
          <w:rtl/>
        </w:rPr>
        <w:t>יכללו</w:t>
      </w:r>
      <w:r w:rsidRPr="00E149E9">
        <w:rPr>
          <w:rtl/>
        </w:rPr>
        <w:t xml:space="preserve"> </w:t>
      </w:r>
      <w:r w:rsidRPr="00E149E9">
        <w:rPr>
          <w:rFonts w:hint="eastAsia"/>
          <w:rtl/>
        </w:rPr>
        <w:t>תהליכי</w:t>
      </w:r>
      <w:r w:rsidRPr="00E149E9">
        <w:rPr>
          <w:rtl/>
        </w:rPr>
        <w:t xml:space="preserve"> </w:t>
      </w:r>
      <w:r w:rsidRPr="00E149E9">
        <w:rPr>
          <w:rFonts w:hint="eastAsia"/>
          <w:rtl/>
        </w:rPr>
        <w:t>עבודה</w:t>
      </w:r>
      <w:r w:rsidRPr="00E149E9">
        <w:rPr>
          <w:rtl/>
        </w:rPr>
        <w:t xml:space="preserve"> </w:t>
      </w:r>
      <w:r w:rsidRPr="00E149E9">
        <w:rPr>
          <w:rFonts w:hint="eastAsia"/>
          <w:rtl/>
        </w:rPr>
        <w:t>ומערכות</w:t>
      </w:r>
      <w:r w:rsidRPr="00E149E9">
        <w:rPr>
          <w:rtl/>
        </w:rPr>
        <w:t xml:space="preserve"> </w:t>
      </w:r>
      <w:r w:rsidRPr="00E149E9">
        <w:rPr>
          <w:rFonts w:hint="eastAsia"/>
          <w:rtl/>
        </w:rPr>
        <w:t>ייעודיות</w:t>
      </w:r>
      <w:r w:rsidRPr="00E149E9">
        <w:rPr>
          <w:rtl/>
        </w:rPr>
        <w:t xml:space="preserve"> </w:t>
      </w:r>
      <w:r w:rsidRPr="00E149E9">
        <w:rPr>
          <w:rFonts w:hint="eastAsia"/>
          <w:rtl/>
        </w:rPr>
        <w:t>של</w:t>
      </w:r>
      <w:r w:rsidRPr="00E149E9">
        <w:rPr>
          <w:rtl/>
        </w:rPr>
        <w:t xml:space="preserve"> </w:t>
      </w:r>
      <w:r w:rsidRPr="00E149E9">
        <w:rPr>
          <w:rFonts w:hint="eastAsia"/>
          <w:rtl/>
        </w:rPr>
        <w:t>הספק</w:t>
      </w:r>
      <w:r w:rsidRPr="00E149E9">
        <w:rPr>
          <w:rtl/>
        </w:rPr>
        <w:t xml:space="preserve">, </w:t>
      </w:r>
      <w:r w:rsidRPr="00E149E9">
        <w:rPr>
          <w:rFonts w:hint="eastAsia"/>
          <w:rtl/>
        </w:rPr>
        <w:t>אשר</w:t>
      </w:r>
      <w:r w:rsidRPr="00E149E9">
        <w:rPr>
          <w:rtl/>
        </w:rPr>
        <w:t xml:space="preserve"> </w:t>
      </w:r>
      <w:r w:rsidRPr="00E149E9">
        <w:rPr>
          <w:rFonts w:hint="eastAsia"/>
          <w:rtl/>
        </w:rPr>
        <w:t>לא</w:t>
      </w:r>
      <w:r w:rsidRPr="00E149E9">
        <w:rPr>
          <w:rtl/>
        </w:rPr>
        <w:t xml:space="preserve"> </w:t>
      </w:r>
      <w:r w:rsidRPr="00E149E9">
        <w:rPr>
          <w:rFonts w:hint="eastAsia"/>
          <w:rtl/>
        </w:rPr>
        <w:t>הוכנו</w:t>
      </w:r>
      <w:r w:rsidRPr="00E149E9">
        <w:rPr>
          <w:rtl/>
        </w:rPr>
        <w:t xml:space="preserve"> </w:t>
      </w:r>
      <w:r w:rsidRPr="00E149E9">
        <w:rPr>
          <w:rFonts w:hint="eastAsia"/>
          <w:rtl/>
        </w:rPr>
        <w:t>עבור</w:t>
      </w:r>
      <w:r w:rsidRPr="00E149E9">
        <w:rPr>
          <w:rtl/>
        </w:rPr>
        <w:t xml:space="preserve"> </w:t>
      </w:r>
      <w:r w:rsidRPr="00E149E9">
        <w:rPr>
          <w:rFonts w:hint="eastAsia"/>
          <w:rtl/>
        </w:rPr>
        <w:t>המזמין</w:t>
      </w:r>
      <w:r w:rsidRPr="00E149E9">
        <w:rPr>
          <w:rtl/>
        </w:rPr>
        <w:t xml:space="preserve"> </w:t>
      </w:r>
      <w:r w:rsidRPr="00E149E9">
        <w:rPr>
          <w:rFonts w:hint="eastAsia"/>
          <w:rtl/>
        </w:rPr>
        <w:t>במסגרת</w:t>
      </w:r>
      <w:r w:rsidRPr="00E149E9">
        <w:rPr>
          <w:rtl/>
        </w:rPr>
        <w:t xml:space="preserve"> </w:t>
      </w:r>
      <w:r w:rsidRPr="00E149E9">
        <w:rPr>
          <w:rFonts w:hint="eastAsia"/>
          <w:rtl/>
        </w:rPr>
        <w:t>ביצוע</w:t>
      </w:r>
      <w:r w:rsidRPr="00E149E9">
        <w:rPr>
          <w:rtl/>
        </w:rPr>
        <w:t xml:space="preserve"> </w:t>
      </w:r>
      <w:r w:rsidRPr="00E149E9">
        <w:rPr>
          <w:rFonts w:hint="eastAsia"/>
          <w:rtl/>
        </w:rPr>
        <w:t>ההסכם</w:t>
      </w:r>
      <w:r w:rsidRPr="00E149E9">
        <w:rPr>
          <w:rtl/>
        </w:rPr>
        <w:t xml:space="preserve">.  </w:t>
      </w:r>
    </w:p>
    <w:p w14:paraId="69F83C2C" w14:textId="0894CD0D" w:rsidR="000B631A" w:rsidRDefault="001B1705" w:rsidP="00973BC2">
      <w:pPr>
        <w:pStyle w:val="2-0"/>
      </w:pPr>
      <w:r w:rsidRPr="00E149E9">
        <w:rPr>
          <w:rFonts w:hint="eastAsia"/>
          <w:rtl/>
        </w:rPr>
        <w:t>למען</w:t>
      </w:r>
      <w:r w:rsidRPr="00E149E9">
        <w:rPr>
          <w:rtl/>
        </w:rPr>
        <w:t xml:space="preserve"> הסר ספק, תוצרי העבודה יהיו רכוש </w:t>
      </w:r>
      <w:r w:rsidRPr="00E149E9">
        <w:rPr>
          <w:rFonts w:hint="eastAsia"/>
          <w:rtl/>
        </w:rPr>
        <w:t>המזמין</w:t>
      </w:r>
      <w:r w:rsidRPr="00E149E9">
        <w:rPr>
          <w:rtl/>
        </w:rPr>
        <w:t xml:space="preserve"> </w:t>
      </w:r>
      <w:r w:rsidRPr="00E149E9">
        <w:rPr>
          <w:rFonts w:hint="eastAsia"/>
          <w:rtl/>
        </w:rPr>
        <w:t>גם</w:t>
      </w:r>
      <w:r w:rsidRPr="00E149E9">
        <w:rPr>
          <w:rtl/>
        </w:rPr>
        <w:t xml:space="preserve"> אם מתן השירותים ע"י הספק הופסק תוך כדי תקופת ההתקשרות.</w:t>
      </w:r>
    </w:p>
    <w:p w14:paraId="0620B5B6" w14:textId="77777777" w:rsidR="00372D0B" w:rsidRPr="00804B53" w:rsidRDefault="00372D0B" w:rsidP="00372D0B">
      <w:pPr>
        <w:pStyle w:val="2-0"/>
        <w:numPr>
          <w:ilvl w:val="1"/>
          <w:numId w:val="51"/>
        </w:numPr>
      </w:pPr>
      <w:r w:rsidRPr="00804B53">
        <w:rPr>
          <w:rFonts w:hint="cs"/>
          <w:rtl/>
        </w:rPr>
        <w:t>בכל מקרה,</w:t>
      </w:r>
      <w:r>
        <w:rPr>
          <w:rFonts w:hint="cs"/>
          <w:rtl/>
        </w:rPr>
        <w:t xml:space="preserve"> </w:t>
      </w:r>
      <w:r w:rsidRPr="00804B53">
        <w:rPr>
          <w:rFonts w:hint="cs"/>
          <w:rtl/>
        </w:rPr>
        <w:t>המציע מתחייב למסור למשרד בסיום ההתקשרות או במהלכה את כל התוצרים וכל חומר אחר שיוכן על ידו במסגרת ביצוע ההסכם.</w:t>
      </w:r>
    </w:p>
    <w:p w14:paraId="4F8B1E13" w14:textId="3A9EF13D" w:rsidR="00372D0B" w:rsidRDefault="00372D0B" w:rsidP="00671E71">
      <w:pPr>
        <w:pStyle w:val="2-0"/>
        <w:numPr>
          <w:ilvl w:val="0"/>
          <w:numId w:val="0"/>
        </w:numPr>
        <w:ind w:left="792"/>
        <w:rPr>
          <w:rtl/>
        </w:rPr>
      </w:pPr>
    </w:p>
    <w:p w14:paraId="73295533" w14:textId="77777777" w:rsidR="000B631A" w:rsidRPr="00E2425E" w:rsidRDefault="001B1705" w:rsidP="007B01DE">
      <w:pPr>
        <w:pStyle w:val="2-"/>
        <w:rPr>
          <w:rtl/>
        </w:rPr>
      </w:pPr>
      <w:r w:rsidRPr="00B35F02">
        <w:rPr>
          <w:rFonts w:hint="eastAsia"/>
          <w:rtl/>
        </w:rPr>
        <w:t>הפרת</w:t>
      </w:r>
      <w:r w:rsidRPr="00B35F02">
        <w:rPr>
          <w:rtl/>
        </w:rPr>
        <w:t xml:space="preserve"> </w:t>
      </w:r>
      <w:r w:rsidRPr="00B35F02">
        <w:rPr>
          <w:rFonts w:hint="eastAsia"/>
          <w:rtl/>
        </w:rPr>
        <w:t>קניין</w:t>
      </w:r>
      <w:r w:rsidRPr="00B35F02">
        <w:rPr>
          <w:rtl/>
        </w:rPr>
        <w:t xml:space="preserve"> </w:t>
      </w:r>
      <w:r w:rsidRPr="00B35F02">
        <w:rPr>
          <w:rFonts w:hint="eastAsia"/>
          <w:rtl/>
        </w:rPr>
        <w:t>רוחני</w:t>
      </w:r>
    </w:p>
    <w:p w14:paraId="13B670FA" w14:textId="77777777" w:rsidR="000B631A" w:rsidRDefault="001B1705" w:rsidP="00A0392D">
      <w:pPr>
        <w:pStyle w:val="3-"/>
        <w:rPr>
          <w:rtl/>
        </w:rPr>
      </w:pPr>
      <w:r>
        <w:rPr>
          <w:rFonts w:hint="cs"/>
          <w:rtl/>
        </w:rPr>
        <w:t xml:space="preserve">נקבע במסגרת פסק דין חלוט של ערכאה מוסמכת </w:t>
      </w:r>
      <w:r w:rsidRPr="004C6A73">
        <w:rPr>
          <w:rtl/>
        </w:rPr>
        <w:t>כי שירות</w:t>
      </w:r>
      <w:r>
        <w:rPr>
          <w:rFonts w:hint="cs"/>
          <w:rtl/>
        </w:rPr>
        <w:t xml:space="preserve"> </w:t>
      </w:r>
      <w:r w:rsidR="006263A2" w:rsidRPr="006263A2">
        <w:rPr>
          <w:rtl/>
        </w:rPr>
        <w:t>שהעמיד ספק לרשות המזמי</w:t>
      </w:r>
      <w:r w:rsidR="006263A2">
        <w:rPr>
          <w:rFonts w:hint="cs"/>
          <w:rtl/>
        </w:rPr>
        <w:t>ן</w:t>
      </w:r>
      <w:r w:rsidR="006263A2" w:rsidRPr="006263A2">
        <w:rPr>
          <w:rtl/>
        </w:rPr>
        <w:t xml:space="preserve"> מפר זכות</w:t>
      </w:r>
      <w:r w:rsidR="006263A2">
        <w:rPr>
          <w:rtl/>
        </w:rPr>
        <w:t xml:space="preserve"> קניין רוחני של צד שלישי</w:t>
      </w:r>
      <w:r>
        <w:rPr>
          <w:rFonts w:hint="cs"/>
          <w:rtl/>
        </w:rPr>
        <w:t xml:space="preserve"> כלשהו</w:t>
      </w:r>
      <w:r w:rsidR="006263A2" w:rsidRPr="006263A2">
        <w:rPr>
          <w:rtl/>
        </w:rPr>
        <w:t xml:space="preserve">, </w:t>
      </w:r>
      <w:r w:rsidRPr="004C6A73">
        <w:rPr>
          <w:rtl/>
        </w:rPr>
        <w:t xml:space="preserve">הספק </w:t>
      </w:r>
      <w:r>
        <w:rPr>
          <w:rFonts w:hint="cs"/>
          <w:rtl/>
        </w:rPr>
        <w:t xml:space="preserve">יפעל בהתאם למפורט להלן: </w:t>
      </w:r>
    </w:p>
    <w:p w14:paraId="5918EC94" w14:textId="77777777" w:rsidR="000B631A" w:rsidRDefault="001B1705" w:rsidP="000C2347">
      <w:pPr>
        <w:pStyle w:val="4-3"/>
        <w:rPr>
          <w:rtl/>
        </w:rPr>
      </w:pPr>
      <w:r w:rsidRPr="004C6A73">
        <w:rPr>
          <w:rFonts w:hint="cs"/>
          <w:rtl/>
        </w:rPr>
        <w:lastRenderedPageBreak/>
        <w:t>הספק</w:t>
      </w:r>
      <w:r w:rsidRPr="004C6A73">
        <w:rPr>
          <w:rtl/>
        </w:rPr>
        <w:t xml:space="preserve"> </w:t>
      </w:r>
      <w:r w:rsidRPr="004C6A73">
        <w:rPr>
          <w:rFonts w:hint="cs"/>
          <w:rtl/>
        </w:rPr>
        <w:t>יודיע</w:t>
      </w:r>
      <w:r w:rsidRPr="004C6A73">
        <w:rPr>
          <w:rtl/>
        </w:rPr>
        <w:t xml:space="preserve"> </w:t>
      </w:r>
      <w:r>
        <w:rPr>
          <w:rFonts w:hint="cs"/>
          <w:rtl/>
        </w:rPr>
        <w:t xml:space="preserve">על כך </w:t>
      </w:r>
      <w:r w:rsidRPr="004C6A73">
        <w:rPr>
          <w:rFonts w:hint="cs"/>
          <w:rtl/>
        </w:rPr>
        <w:t>ל</w:t>
      </w:r>
      <w:r>
        <w:rPr>
          <w:rFonts w:hint="cs"/>
          <w:rtl/>
        </w:rPr>
        <w:t>מזמין בהקדם האפשרי.</w:t>
      </w:r>
      <w:r w:rsidRPr="006263A2">
        <w:rPr>
          <w:rtl/>
        </w:rPr>
        <w:t xml:space="preserve"> </w:t>
      </w:r>
    </w:p>
    <w:p w14:paraId="2C38C7BA" w14:textId="77777777" w:rsidR="000B631A" w:rsidRDefault="001B1705" w:rsidP="000C2347">
      <w:pPr>
        <w:pStyle w:val="4-3"/>
        <w:rPr>
          <w:rtl/>
        </w:rPr>
      </w:pPr>
      <w:r>
        <w:rPr>
          <w:rFonts w:hint="cs"/>
          <w:rtl/>
        </w:rPr>
        <w:t>הספק יחדל מאספקת השירות המפר.</w:t>
      </w:r>
    </w:p>
    <w:p w14:paraId="1952FBDF" w14:textId="77777777" w:rsidR="000B631A" w:rsidRDefault="001B1705" w:rsidP="000C2347">
      <w:pPr>
        <w:pStyle w:val="4-3"/>
        <w:rPr>
          <w:rtl/>
        </w:rPr>
      </w:pPr>
      <w:r>
        <w:rPr>
          <w:rFonts w:hint="cs"/>
          <w:rtl/>
        </w:rPr>
        <w:t xml:space="preserve">הספק ייעשה כל מאמץ סביר על מנת להמשיך לספק את השירות באופן שאינו פוגע בקניין רוחני של צד שלישי כלשהו, וזאת תוך עמידה בחובותיו לפי ההסכם, ומבלי לפגוע ברמת השירות. </w:t>
      </w:r>
    </w:p>
    <w:p w14:paraId="1F955090" w14:textId="77777777" w:rsidR="00ED04C4" w:rsidRPr="00973BC2" w:rsidRDefault="001B1705" w:rsidP="0057259E">
      <w:pPr>
        <w:pStyle w:val="1-0"/>
        <w:rPr>
          <w:sz w:val="32"/>
          <w:szCs w:val="32"/>
          <w:rtl/>
        </w:rPr>
      </w:pPr>
      <w:bookmarkStart w:id="481" w:name="_Toc256000064"/>
      <w:r w:rsidRPr="00973BC2">
        <w:rPr>
          <w:sz w:val="32"/>
          <w:szCs w:val="32"/>
          <w:rtl/>
        </w:rPr>
        <w:t>קבלני משנה</w:t>
      </w:r>
      <w:bookmarkEnd w:id="481"/>
    </w:p>
    <w:p w14:paraId="582DD4B4" w14:textId="77777777" w:rsidR="00372D0B" w:rsidRPr="0096317C" w:rsidRDefault="00372D0B" w:rsidP="00372D0B">
      <w:pPr>
        <w:pStyle w:val="2-0"/>
        <w:numPr>
          <w:ilvl w:val="1"/>
          <w:numId w:val="51"/>
        </w:numPr>
        <w:ind w:left="1080" w:hanging="706"/>
        <w:rPr>
          <w:noProof/>
          <w:color w:val="000000"/>
          <w:rtl/>
        </w:rPr>
      </w:pPr>
      <w:bookmarkStart w:id="482" w:name="show_canActivateSubcontractors_1"/>
      <w:r w:rsidRPr="00804B53">
        <w:rPr>
          <w:rFonts w:hint="cs"/>
          <w:rtl/>
        </w:rPr>
        <w:t>הספק יהיה רשאי להפעיל קבלני משנה לצורך אספקת השירותים, בכפוף לאמור להלן:</w:t>
      </w:r>
    </w:p>
    <w:p w14:paraId="7145EEAE" w14:textId="77777777" w:rsidR="00372D0B" w:rsidRPr="0096317C" w:rsidRDefault="00372D0B" w:rsidP="00372D0B">
      <w:pPr>
        <w:pStyle w:val="3-"/>
        <w:numPr>
          <w:ilvl w:val="2"/>
          <w:numId w:val="51"/>
        </w:numPr>
        <w:ind w:left="1780"/>
        <w:rPr>
          <w:noProof/>
          <w:color w:val="000000"/>
          <w:rtl/>
        </w:rPr>
      </w:pPr>
      <w:r w:rsidRPr="00804B53">
        <w:rPr>
          <w:rFonts w:hint="cs"/>
          <w:rtl/>
        </w:rPr>
        <w:t>הפעלת קבלני המשנה תותנה בקבלת אישור מפורש, מראש ובכתב מצד המשרד, לרבות באמצעות הצגת קבלני המשנה במסגרת ההצעה.</w:t>
      </w:r>
    </w:p>
    <w:p w14:paraId="22E27BA1" w14:textId="77777777" w:rsidR="00372D0B" w:rsidRPr="0096317C" w:rsidRDefault="00372D0B" w:rsidP="00372D0B">
      <w:pPr>
        <w:pStyle w:val="3-"/>
        <w:numPr>
          <w:ilvl w:val="2"/>
          <w:numId w:val="51"/>
        </w:numPr>
        <w:ind w:left="1780"/>
        <w:rPr>
          <w:caps w:val="0"/>
          <w:noProof/>
          <w:color w:val="000000"/>
          <w14:scene3d>
            <w14:camera w14:prst="orthographicFront"/>
            <w14:lightRig w14:rig="threePt" w14:dir="t">
              <w14:rot w14:lat="0" w14:lon="0" w14:rev="0"/>
            </w14:lightRig>
          </w14:scene3d>
        </w:rPr>
      </w:pPr>
      <w:r w:rsidRPr="00804B53">
        <w:rPr>
          <w:rFonts w:hint="cs"/>
          <w:rtl/>
        </w:rPr>
        <w:t xml:space="preserve">למציע תהיה אחריות כוללת לעבודת קבלני המשנה. כל התקשרות של המציע עם קבלני משנה לצורך מתן שירותים הינה התקשרות של המציע עם קבלני המשנה בלבד, ואינה מייצרת כל חבות של המשרד כלפי צדדי ג', לרבות, אך לא רק, חבות שעניינה יחסי עובד מעביד בין קבלני המשנה והמשרד. המציע מתחייב כי כל שירות שיינתן למזמין במסגרת הסכם זה, בין אם מסופק למזמין על ידו ובין אם ע"י קבלן המשנה מטעמו, יעמוד בכל הדרישות והתנאים המפורטים במכרז זה על נספחיו. </w:t>
      </w:r>
    </w:p>
    <w:p w14:paraId="65AD910C" w14:textId="77777777" w:rsidR="00372D0B" w:rsidRPr="00804B53" w:rsidRDefault="00372D0B" w:rsidP="00372D0B">
      <w:pPr>
        <w:pStyle w:val="3-"/>
        <w:numPr>
          <w:ilvl w:val="2"/>
          <w:numId w:val="51"/>
        </w:numPr>
        <w:ind w:left="1780"/>
        <w:rPr>
          <w:noProof/>
          <w:color w:val="000000"/>
        </w:rPr>
      </w:pPr>
      <w:r w:rsidRPr="00804B53">
        <w:rPr>
          <w:rFonts w:hint="cs"/>
          <w:rtl/>
        </w:rPr>
        <w:t>ההתקשרות איננה יוצרת למזמין כל חבות כלפי קבלן המשנה ובכל מקרה בו תתעורר מחלוקת בין המציע לבין קבלן המשנה ו/או בין מי מהם לבין משרד הבריאות, לא יהא אחראי המזמין במאומה כלפי קבלן המשנה ו/או צד ג' אחר.</w:t>
      </w:r>
      <w:r w:rsidRPr="00804B53">
        <w:rPr>
          <w:rFonts w:hint="cs"/>
          <w:noProof/>
          <w:color w:val="000000"/>
          <w:rtl/>
        </w:rPr>
        <w:t xml:space="preserve"> המציע מתחייב לשפות את המזמין בכל סכום אותו יהא עליו לשלם לידי צד ג' במידה וצד ג' ינקוט בהליכים משפטיים כנגד המזמין כתוצאה מהתקשרות המציע עם קבלן המשנה.</w:t>
      </w:r>
    </w:p>
    <w:p w14:paraId="4EA27717" w14:textId="77777777" w:rsidR="00372D0B" w:rsidRPr="0096317C" w:rsidRDefault="00372D0B" w:rsidP="00372D0B">
      <w:pPr>
        <w:pStyle w:val="3-"/>
        <w:numPr>
          <w:ilvl w:val="2"/>
          <w:numId w:val="51"/>
        </w:numPr>
        <w:ind w:left="1780"/>
        <w:rPr>
          <w:caps w:val="0"/>
          <w:noProof/>
          <w:color w:val="000000"/>
          <w:rtl/>
          <w14:scene3d>
            <w14:camera w14:prst="orthographicFront"/>
            <w14:lightRig w14:rig="threePt" w14:dir="t">
              <w14:rot w14:lat="0" w14:lon="0" w14:rev="0"/>
            </w14:lightRig>
          </w14:scene3d>
        </w:rPr>
      </w:pPr>
      <w:r w:rsidRPr="00804B53">
        <w:rPr>
          <w:rFonts w:hint="cs"/>
          <w:rtl/>
        </w:rPr>
        <w:t>ההתקשרות בין המציע לבין קבלן המשנה לא תהיה בגדר הסכם כובל, במישרין או בעקיפין, באופן שימנע מקבלן המשנה לספק בעתיד שירותים/טובין ישירות למזמין, ככל ויידרש לעשות כן, בתנאים זהים או מטיבים לתנאי ההתקשרות של קבלן המשנה עם המציע. קבלן משנה אשר יתקשר עם מציע בקשר למכרז זה, יצהיר בפני המציע על התחייבותו לפעול לשם קיום ההתקשרות הישירה, בתנאים המפורטים לעיל, במידה ויידרש לעשות כן.</w:t>
      </w:r>
    </w:p>
    <w:p w14:paraId="59E13F5B" w14:textId="19F83FF3" w:rsidR="00737AF0" w:rsidRDefault="001B1705" w:rsidP="00C70B3A">
      <w:pPr>
        <w:pStyle w:val="3-"/>
        <w:numPr>
          <w:ilvl w:val="2"/>
          <w:numId w:val="51"/>
        </w:numPr>
        <w:ind w:left="1780"/>
      </w:pPr>
      <w:bookmarkStart w:id="483" w:name="show_SubcontractorsFullOrPartial"/>
      <w:bookmarkEnd w:id="482"/>
      <w:r>
        <w:rPr>
          <w:rFonts w:hint="cs"/>
          <w:rtl/>
        </w:rPr>
        <w:t xml:space="preserve">בכל מקרה שהספק יעסיק קבלן משנה ייעודי לצורך ביצוע הוראות ההסכם ולצורך זה בלבד, המזמין יהיה רשאי לדרוש מהספק להחליף קבלן משנה זה אם הוא סבור כי הוא אינו מבצע את חובותיו כנדרש. </w:t>
      </w:r>
      <w:bookmarkEnd w:id="483"/>
    </w:p>
    <w:p w14:paraId="63B9FF54" w14:textId="771BFD2B" w:rsidR="00C70B3A" w:rsidRDefault="00C70B3A" w:rsidP="00864A40">
      <w:pPr>
        <w:pStyle w:val="2-0"/>
        <w:numPr>
          <w:ilvl w:val="1"/>
          <w:numId w:val="51"/>
        </w:numPr>
        <w:ind w:left="1080" w:hanging="706"/>
        <w:rPr>
          <w:rtl/>
        </w:rPr>
      </w:pPr>
      <w:r>
        <w:rPr>
          <w:rFonts w:hint="cs"/>
          <w:rtl/>
        </w:rPr>
        <w:t>מבלי לגרוע מהאמור, האחריות הכוללת לביצוע ההתקשרות ולעמידה בכל תנאיה תהיה של הספק ושלו בלבד.</w:t>
      </w:r>
    </w:p>
    <w:p w14:paraId="31485AE1" w14:textId="77777777" w:rsidR="0009150A" w:rsidRPr="00973BC2" w:rsidRDefault="001B1705" w:rsidP="0057259E">
      <w:pPr>
        <w:pStyle w:val="1-0"/>
        <w:rPr>
          <w:sz w:val="32"/>
          <w:szCs w:val="32"/>
          <w:rtl/>
        </w:rPr>
      </w:pPr>
      <w:bookmarkStart w:id="484" w:name="_Toc256000065"/>
      <w:bookmarkStart w:id="485" w:name="_Toc173823743"/>
      <w:bookmarkStart w:id="486" w:name="_Toc173825552"/>
      <w:r w:rsidRPr="00973BC2">
        <w:rPr>
          <w:sz w:val="32"/>
          <w:szCs w:val="32"/>
          <w:rtl/>
        </w:rPr>
        <w:lastRenderedPageBreak/>
        <w:t>יחסים בין הצדדים</w:t>
      </w:r>
      <w:bookmarkEnd w:id="484"/>
      <w:bookmarkEnd w:id="485"/>
      <w:bookmarkEnd w:id="486"/>
    </w:p>
    <w:p w14:paraId="3FD334E4" w14:textId="77777777" w:rsidR="0009150A" w:rsidRPr="007C5B4C" w:rsidRDefault="001B1705" w:rsidP="00973BC2">
      <w:pPr>
        <w:pStyle w:val="2-0"/>
        <w:rPr>
          <w:rtl/>
        </w:rPr>
      </w:pPr>
      <w:r w:rsidRPr="007C5B4C">
        <w:rPr>
          <w:rtl/>
        </w:rPr>
        <w:t xml:space="preserve">מוצהר ומוסכם בזה בין הצדדים כי: </w:t>
      </w:r>
    </w:p>
    <w:p w14:paraId="24A0EFCA" w14:textId="77777777" w:rsidR="007A7B2F" w:rsidRPr="007C5B4C" w:rsidRDefault="001B1705" w:rsidP="00A0392D">
      <w:pPr>
        <w:pStyle w:val="3-"/>
        <w:rPr>
          <w:rtl/>
        </w:rPr>
      </w:pPr>
      <w:r w:rsidRPr="007C5B4C">
        <w:rPr>
          <w:rtl/>
        </w:rPr>
        <w:t xml:space="preserve">היחסים ביניהם לפי </w:t>
      </w:r>
      <w:r>
        <w:rPr>
          <w:rFonts w:hint="cs"/>
          <w:rtl/>
        </w:rPr>
        <w:t>ה</w:t>
      </w:r>
      <w:r w:rsidRPr="007C5B4C">
        <w:rPr>
          <w:rtl/>
        </w:rPr>
        <w:t xml:space="preserve">הסכם אינם </w:t>
      </w:r>
      <w:r>
        <w:rPr>
          <w:rtl/>
        </w:rPr>
        <w:t>יחסי עובד ומעביד</w:t>
      </w:r>
      <w:r w:rsidRPr="007C5B4C">
        <w:rPr>
          <w:rtl/>
        </w:rPr>
        <w:t xml:space="preserve"> </w:t>
      </w:r>
      <w:r>
        <w:rPr>
          <w:rFonts w:hint="cs"/>
          <w:rtl/>
        </w:rPr>
        <w:t xml:space="preserve">והמזמין אינו המעסיק של עובדי </w:t>
      </w:r>
      <w:bookmarkStart w:id="487" w:name="show_SubcontractorsFullOrPartial_5"/>
      <w:r>
        <w:rPr>
          <w:rFonts w:hint="cs"/>
          <w:rtl/>
        </w:rPr>
        <w:t xml:space="preserve">וקבלני המשנה של </w:t>
      </w:r>
      <w:bookmarkEnd w:id="487"/>
      <w:r>
        <w:rPr>
          <w:rFonts w:hint="cs"/>
          <w:rtl/>
        </w:rPr>
        <w:t>הספק.</w:t>
      </w:r>
    </w:p>
    <w:p w14:paraId="4D1BCD82" w14:textId="77777777" w:rsidR="007A7B2F" w:rsidRPr="007C5B4C" w:rsidRDefault="001B1705" w:rsidP="00A0392D">
      <w:pPr>
        <w:pStyle w:val="3-"/>
        <w:rPr>
          <w:rtl/>
        </w:rPr>
      </w:pPr>
      <w:r w:rsidRPr="007C5B4C">
        <w:rPr>
          <w:rtl/>
        </w:rPr>
        <w:t>הספק בלבד יהיה אחראי לכל תשלום, לשיפוי בגין נזק</w:t>
      </w:r>
      <w:r>
        <w:rPr>
          <w:rFonts w:hint="cs"/>
          <w:rtl/>
        </w:rPr>
        <w:t>,</w:t>
      </w:r>
      <w:r w:rsidRPr="007C5B4C">
        <w:rPr>
          <w:rtl/>
        </w:rPr>
        <w:t xml:space="preserve"> פיצויים או כל תשלום אחר המגיע ממנו על פי כל דין לאנשים המועסקים על ידו</w:t>
      </w:r>
      <w:r w:rsidR="007E7910">
        <w:rPr>
          <w:rFonts w:hint="cs"/>
          <w:rtl/>
        </w:rPr>
        <w:t xml:space="preserve"> בין באופן ישיר בין כקבלני שירות</w:t>
      </w:r>
      <w:r w:rsidRPr="007C5B4C">
        <w:rPr>
          <w:rtl/>
        </w:rPr>
        <w:t xml:space="preserve">, או לכל אדם אחר. </w:t>
      </w:r>
    </w:p>
    <w:p w14:paraId="3EA7C5C0" w14:textId="77777777" w:rsidR="007A7B2F" w:rsidRDefault="001B1705" w:rsidP="00A0392D">
      <w:pPr>
        <w:pStyle w:val="3-"/>
        <w:rPr>
          <w:rtl/>
        </w:rPr>
      </w:pPr>
      <w:r w:rsidRPr="00574617">
        <w:rPr>
          <w:rFonts w:hint="cs"/>
          <w:rtl/>
        </w:rPr>
        <w:t>ה</w:t>
      </w:r>
      <w:r w:rsidRPr="00574617">
        <w:rPr>
          <w:rtl/>
        </w:rPr>
        <w:t>מזמין</w:t>
      </w:r>
      <w:r w:rsidRPr="009D7A8B">
        <w:rPr>
          <w:rtl/>
        </w:rPr>
        <w:t xml:space="preserve"> לא ישלם כל תשלום לביטוח לאומי ויתר הזכויות הסוציאליות בקשר לאנשים המועסקים על ידי הספק. </w:t>
      </w:r>
    </w:p>
    <w:p w14:paraId="455A2234" w14:textId="77777777" w:rsidR="007E7910" w:rsidRDefault="001B1705" w:rsidP="00A0392D">
      <w:pPr>
        <w:pStyle w:val="3-"/>
        <w:rPr>
          <w:rtl/>
        </w:rPr>
      </w:pPr>
      <w:r>
        <w:rPr>
          <w:rFonts w:hint="cs"/>
          <w:rtl/>
        </w:rPr>
        <w:t>אם</w:t>
      </w:r>
      <w:r w:rsidRPr="007E7910">
        <w:rPr>
          <w:rtl/>
        </w:rPr>
        <w:t xml:space="preserve"> למרות האמור לעיל, ערכאה שיפוטית או </w:t>
      </w:r>
      <w:proofErr w:type="spellStart"/>
      <w:r w:rsidRPr="007E7910">
        <w:rPr>
          <w:rtl/>
        </w:rPr>
        <w:t>מינהלית</w:t>
      </w:r>
      <w:proofErr w:type="spellEnd"/>
      <w:r w:rsidRPr="007E7910">
        <w:rPr>
          <w:rtl/>
        </w:rPr>
        <w:t xml:space="preserve"> מצאה כי המזמין נושא באחריות ישירה כלפי הספק</w:t>
      </w:r>
      <w:r w:rsidR="00CE3659">
        <w:rPr>
          <w:rFonts w:hint="cs"/>
          <w:rtl/>
        </w:rPr>
        <w:t xml:space="preserve"> או</w:t>
      </w:r>
      <w:r w:rsidRPr="007E7910">
        <w:rPr>
          <w:rtl/>
        </w:rPr>
        <w:t xml:space="preserve"> עובדיו</w:t>
      </w:r>
      <w:bookmarkStart w:id="488" w:name="show_SubcontractorsFullOrPartial_2"/>
      <w:r w:rsidRPr="007E7910">
        <w:rPr>
          <w:rtl/>
        </w:rPr>
        <w:t xml:space="preserve"> או קבלני </w:t>
      </w:r>
      <w:r w:rsidR="00CE3659">
        <w:rPr>
          <w:rFonts w:hint="cs"/>
          <w:rtl/>
        </w:rPr>
        <w:t>ה</w:t>
      </w:r>
      <w:r w:rsidRPr="007E7910">
        <w:rPr>
          <w:rtl/>
        </w:rPr>
        <w:t>משנה שלו</w:t>
      </w:r>
      <w:bookmarkEnd w:id="488"/>
      <w:r w:rsidRPr="007E7910">
        <w:rPr>
          <w:rtl/>
        </w:rPr>
        <w:t xml:space="preserve">, </w:t>
      </w:r>
      <w:r>
        <w:rPr>
          <w:rFonts w:hint="cs"/>
          <w:rtl/>
        </w:rPr>
        <w:t xml:space="preserve">כאילו הוא מעסיקם, </w:t>
      </w:r>
      <w:r w:rsidRPr="007E7910">
        <w:rPr>
          <w:rtl/>
        </w:rPr>
        <w:t xml:space="preserve">ישפה הספק את המזמין עבור כל תשלום בו הוא חויב וחורג מהתמורה המגיע לו לפי הסכם זה. בכלל זה יישא הספק בתשלומי הוצאות משפט ושכר טרחת עורך דין בהם נשא המזמין. </w:t>
      </w:r>
    </w:p>
    <w:p w14:paraId="2DDEFB5C" w14:textId="77777777" w:rsidR="007E7910" w:rsidRPr="009D7A8B" w:rsidRDefault="001B1705" w:rsidP="00A0392D">
      <w:pPr>
        <w:pStyle w:val="3-"/>
        <w:rPr>
          <w:rtl/>
        </w:rPr>
      </w:pPr>
      <w:r w:rsidRPr="007E7910">
        <w:rPr>
          <w:rtl/>
        </w:rPr>
        <w:t xml:space="preserve">במקרה של הגשת תביעה כאמור </w:t>
      </w:r>
      <w:r>
        <w:rPr>
          <w:rFonts w:hint="cs"/>
          <w:rtl/>
        </w:rPr>
        <w:t xml:space="preserve">בסעיף זה, </w:t>
      </w:r>
      <w:r w:rsidRPr="007E7910">
        <w:rPr>
          <w:rtl/>
        </w:rPr>
        <w:t>יודיע המזמין לספק על קיומה של התביעה, ויאפשר לספק ל</w:t>
      </w:r>
      <w:r w:rsidR="008850BC">
        <w:rPr>
          <w:rFonts w:hint="cs"/>
          <w:rtl/>
        </w:rPr>
        <w:t>התגונן</w:t>
      </w:r>
      <w:r w:rsidRPr="007E7910">
        <w:rPr>
          <w:rtl/>
        </w:rPr>
        <w:t>.</w:t>
      </w:r>
    </w:p>
    <w:p w14:paraId="5E5DC36C" w14:textId="77777777" w:rsidR="005F0E35" w:rsidRPr="00973BC2" w:rsidRDefault="001B1705" w:rsidP="0057259E">
      <w:pPr>
        <w:pStyle w:val="1-0"/>
        <w:rPr>
          <w:sz w:val="32"/>
          <w:szCs w:val="32"/>
          <w:rtl/>
        </w:rPr>
      </w:pPr>
      <w:bookmarkStart w:id="489" w:name="_Toc256000066"/>
      <w:bookmarkStart w:id="490" w:name="_Toc173823744"/>
      <w:bookmarkStart w:id="491" w:name="_Toc173825553"/>
      <w:r w:rsidRPr="00973BC2">
        <w:rPr>
          <w:rFonts w:hint="cs"/>
          <w:sz w:val="32"/>
          <w:szCs w:val="32"/>
          <w:rtl/>
        </w:rPr>
        <w:t>תמורה</w:t>
      </w:r>
      <w:bookmarkEnd w:id="489"/>
      <w:bookmarkEnd w:id="490"/>
      <w:bookmarkEnd w:id="491"/>
    </w:p>
    <w:p w14:paraId="4E1EFF9E" w14:textId="77777777" w:rsidR="00265113" w:rsidRPr="00E0309B" w:rsidRDefault="001B1705" w:rsidP="00E0309B">
      <w:pPr>
        <w:pStyle w:val="2-0"/>
        <w:rPr>
          <w:rtl/>
        </w:rPr>
      </w:pPr>
      <w:r w:rsidRPr="00E0309B">
        <w:rPr>
          <w:rFonts w:eastAsia="David"/>
          <w:rtl/>
        </w:rPr>
        <w:t>התמורה לספק תשולם בהתאם למפורט בהצעת המחיר, המצורפת כ</w:t>
      </w:r>
      <w:r w:rsidRPr="00E0309B">
        <w:rPr>
          <w:rFonts w:eastAsia="David"/>
          <w:b/>
          <w:bCs/>
          <w:rtl/>
        </w:rPr>
        <w:t>נספח ב'</w:t>
      </w:r>
      <w:r w:rsidRPr="00E0309B">
        <w:rPr>
          <w:rFonts w:eastAsia="David"/>
          <w:rtl/>
        </w:rPr>
        <w:t xml:space="preserve"> להסכם.</w:t>
      </w:r>
    </w:p>
    <w:p w14:paraId="16413422" w14:textId="77777777" w:rsidR="00265113" w:rsidRPr="00E0309B" w:rsidRDefault="001B1705" w:rsidP="00E0309B">
      <w:pPr>
        <w:pStyle w:val="2-0"/>
        <w:rPr>
          <w:rtl/>
        </w:rPr>
      </w:pPr>
      <w:r w:rsidRPr="00E0309B">
        <w:rPr>
          <w:rFonts w:eastAsia="David"/>
          <w:rtl/>
        </w:rPr>
        <w:t>תשלום התמורה יעשה לפי ביצוע בפועל ובכפוף לתנאי ההתקשרות.</w:t>
      </w:r>
    </w:p>
    <w:p w14:paraId="5E79A6C2" w14:textId="77777777" w:rsidR="00265113" w:rsidRPr="00E0309B" w:rsidRDefault="001B1705" w:rsidP="00E0309B">
      <w:pPr>
        <w:pStyle w:val="2-0"/>
        <w:rPr>
          <w:rtl/>
        </w:rPr>
      </w:pPr>
      <w:r w:rsidRPr="00E0309B">
        <w:rPr>
          <w:rFonts w:eastAsia="David"/>
          <w:b/>
          <w:bCs/>
          <w:rtl/>
        </w:rPr>
        <w:t xml:space="preserve">הצמדה של התמורה - </w:t>
      </w:r>
    </w:p>
    <w:p w14:paraId="7BFF5955" w14:textId="77777777" w:rsidR="00265113" w:rsidRPr="00E0309B" w:rsidRDefault="001B1705" w:rsidP="00E0309B">
      <w:pPr>
        <w:pStyle w:val="3-"/>
        <w:rPr>
          <w:rtl/>
        </w:rPr>
      </w:pPr>
      <w:r w:rsidRPr="00E0309B">
        <w:rPr>
          <w:rFonts w:eastAsia="David"/>
          <w:rtl/>
        </w:rPr>
        <w:t> התמורה תהיה צמודה למדד המחירים לצרכן.</w:t>
      </w:r>
    </w:p>
    <w:p w14:paraId="0E13118F" w14:textId="77777777" w:rsidR="00265113" w:rsidRPr="00E0309B" w:rsidRDefault="001B1705" w:rsidP="00E0309B">
      <w:pPr>
        <w:pStyle w:val="3-"/>
        <w:rPr>
          <w:rtl/>
        </w:rPr>
      </w:pPr>
      <w:r w:rsidRPr="00E0309B">
        <w:rPr>
          <w:rFonts w:eastAsia="David"/>
          <w:rtl/>
        </w:rPr>
        <w:t>ההצמדה תתבצע בהתאם לכללים המפורטים ב</w:t>
      </w:r>
      <w:r w:rsidRPr="00E0309B">
        <w:rPr>
          <w:rFonts w:eastAsia="David"/>
          <w:b/>
          <w:bCs/>
          <w:rtl/>
        </w:rPr>
        <w:t xml:space="preserve">נספח ו' </w:t>
      </w:r>
      <w:r w:rsidRPr="00E0309B">
        <w:rPr>
          <w:rFonts w:eastAsia="David"/>
          <w:rtl/>
        </w:rPr>
        <w:t>להסכם.</w:t>
      </w:r>
    </w:p>
    <w:p w14:paraId="0C956236" w14:textId="77777777" w:rsidR="00265113" w:rsidRPr="00E0309B" w:rsidRDefault="001B1705" w:rsidP="00E0309B">
      <w:pPr>
        <w:pStyle w:val="2-0"/>
        <w:rPr>
          <w:rtl/>
        </w:rPr>
      </w:pPr>
      <w:r w:rsidRPr="00E0309B">
        <w:rPr>
          <w:rFonts w:eastAsia="David"/>
          <w:b/>
          <w:bCs/>
          <w:rtl/>
        </w:rPr>
        <w:t>סופיות התמורה:</w:t>
      </w:r>
    </w:p>
    <w:p w14:paraId="59E55B20" w14:textId="77777777" w:rsidR="00265113" w:rsidRPr="00E0309B" w:rsidRDefault="001B1705" w:rsidP="00E0309B">
      <w:pPr>
        <w:pStyle w:val="3-"/>
        <w:rPr>
          <w:rtl/>
        </w:rPr>
      </w:pPr>
      <w:r w:rsidRPr="00E0309B">
        <w:rPr>
          <w:rFonts w:eastAsia="David"/>
          <w:rtl/>
        </w:rPr>
        <w:t>התמורה לספק תהיה סופית, ולא ישולם לספק סכום נוסף כלשהו בגין ביצוע הנדרש ממנו לפי הסכם זה, בכלל זה לא ישולם לספק בגין החזר הוצאות, נסיעות, תשלום עבור קבלני משנה תשלומים לצדדי ג' וכדו', אלא אם צוין אחרת במפורש במסמכי ההתקשרות.</w:t>
      </w:r>
    </w:p>
    <w:p w14:paraId="4EE5CC97" w14:textId="77777777" w:rsidR="00265113" w:rsidRPr="00E0309B" w:rsidRDefault="001B1705" w:rsidP="00E0309B">
      <w:pPr>
        <w:pStyle w:val="3-"/>
        <w:rPr>
          <w:rtl/>
        </w:rPr>
      </w:pPr>
      <w:r w:rsidRPr="00E0309B">
        <w:rPr>
          <w:rFonts w:eastAsia="David"/>
          <w:rtl/>
        </w:rPr>
        <w:t>בכל מקרה שבו יחולו שינויים בהוראות הדין באופן המשפיע על ביצוע ההסכם, הספק יישא בעלויות של שינויים אלו, למעט אם נכתב במפורש אחרת במסמכי ההתקשרות.</w:t>
      </w:r>
    </w:p>
    <w:p w14:paraId="60E6A142" w14:textId="77777777" w:rsidR="00FD4F1C" w:rsidRPr="00A940BF" w:rsidRDefault="00FD4F1C" w:rsidP="00E0309B"/>
    <w:p w14:paraId="0AC54A1B" w14:textId="77777777" w:rsidR="0009150A" w:rsidRPr="00973BC2" w:rsidRDefault="001B1705" w:rsidP="0057259E">
      <w:pPr>
        <w:pStyle w:val="1-0"/>
        <w:rPr>
          <w:sz w:val="32"/>
          <w:szCs w:val="32"/>
          <w:rtl/>
        </w:rPr>
      </w:pPr>
      <w:bookmarkStart w:id="492" w:name="_Toc256000067"/>
      <w:bookmarkStart w:id="493" w:name="_Toc173823745"/>
      <w:bookmarkStart w:id="494" w:name="_Toc173825554"/>
      <w:r w:rsidRPr="00973BC2">
        <w:rPr>
          <w:rFonts w:hint="cs"/>
          <w:sz w:val="32"/>
          <w:szCs w:val="32"/>
          <w:rtl/>
        </w:rPr>
        <w:lastRenderedPageBreak/>
        <w:t>כללי תשלום</w:t>
      </w:r>
      <w:bookmarkEnd w:id="492"/>
      <w:bookmarkEnd w:id="493"/>
      <w:bookmarkEnd w:id="494"/>
    </w:p>
    <w:p w14:paraId="4DB89B37" w14:textId="77777777" w:rsidR="00082200" w:rsidRPr="007B01DE" w:rsidRDefault="001B1705" w:rsidP="00973BC2">
      <w:pPr>
        <w:pStyle w:val="2-0"/>
        <w:rPr>
          <w:rtl/>
        </w:rPr>
      </w:pPr>
      <w:r w:rsidRPr="007B01DE">
        <w:rPr>
          <w:rtl/>
        </w:rPr>
        <w:t xml:space="preserve">כללי התשלום </w:t>
      </w:r>
      <w:r w:rsidRPr="007B01DE">
        <w:rPr>
          <w:rFonts w:hint="eastAsia"/>
          <w:rtl/>
        </w:rPr>
        <w:t>המפורטים</w:t>
      </w:r>
      <w:r w:rsidRPr="007B01DE">
        <w:rPr>
          <w:rtl/>
        </w:rPr>
        <w:t xml:space="preserve"> להלן כפופים להוראות החשב הכללי במשרד האוצר כפי שמתפרס</w:t>
      </w:r>
      <w:r w:rsidRPr="007B01DE">
        <w:rPr>
          <w:rFonts w:hint="eastAsia"/>
          <w:rtl/>
        </w:rPr>
        <w:t>מי</w:t>
      </w:r>
      <w:r w:rsidRPr="007B01DE">
        <w:rPr>
          <w:rtl/>
        </w:rPr>
        <w:t>ם מעת לעת.</w:t>
      </w:r>
    </w:p>
    <w:p w14:paraId="3E2769AB" w14:textId="77777777" w:rsidR="00082200" w:rsidRPr="007B01DE" w:rsidRDefault="001B1705" w:rsidP="00973BC2">
      <w:pPr>
        <w:pStyle w:val="2-0"/>
        <w:rPr>
          <w:rtl/>
        </w:rPr>
      </w:pPr>
      <w:r w:rsidRPr="007B01DE">
        <w:rPr>
          <w:rFonts w:hint="eastAsia"/>
          <w:rtl/>
        </w:rPr>
        <w:t>לצורך</w:t>
      </w:r>
      <w:r w:rsidRPr="007B01DE">
        <w:rPr>
          <w:rtl/>
        </w:rPr>
        <w:t xml:space="preserve"> </w:t>
      </w:r>
      <w:r w:rsidR="00A06F3B">
        <w:rPr>
          <w:rFonts w:hint="cs"/>
          <w:rtl/>
        </w:rPr>
        <w:t>וכתנאי ל</w:t>
      </w:r>
      <w:r w:rsidRPr="007B01DE">
        <w:rPr>
          <w:rtl/>
        </w:rPr>
        <w:t>קבלת תשלו</w:t>
      </w:r>
      <w:r w:rsidR="00A06F3B">
        <w:rPr>
          <w:rFonts w:hint="cs"/>
          <w:rtl/>
        </w:rPr>
        <w:t>מי</w:t>
      </w:r>
      <w:r w:rsidRPr="007B01DE">
        <w:rPr>
          <w:rtl/>
        </w:rPr>
        <w:t xml:space="preserve">ם, </w:t>
      </w:r>
      <w:r w:rsidRPr="007B01DE">
        <w:rPr>
          <w:rFonts w:hint="eastAsia"/>
          <w:rtl/>
        </w:rPr>
        <w:t>הספק</w:t>
      </w:r>
      <w:r w:rsidRPr="007B01DE">
        <w:rPr>
          <w:rtl/>
        </w:rPr>
        <w:t xml:space="preserve"> </w:t>
      </w:r>
      <w:r w:rsidR="00A06F3B">
        <w:rPr>
          <w:rFonts w:hint="cs"/>
          <w:rtl/>
        </w:rPr>
        <w:t>ידאג להמציא למזמין צילום תעודת עוסק מורשה על פי חוק מס ערך מוסף, התשל"ו-1975, בתוקף לשנת הכספים בה מתבקש התשלום, אישור מפקיד מורשה כמשמעותו בחוק עסקאות גופים ציבוריים, בתוקף לאותה שנת כספים, כי הוא מנהל או פטור מלנהל את פנקסי החשבונות והרשומות שעליו לנהלם על פי פקודת מס הכנסה [נוסח חדש] ועל פי החוק ו</w:t>
      </w:r>
      <w:r w:rsidRPr="007B01DE">
        <w:rPr>
          <w:rtl/>
        </w:rPr>
        <w:t xml:space="preserve">חשבון המפרט את התשלומים המגיעים </w:t>
      </w:r>
      <w:r w:rsidRPr="007B01DE">
        <w:rPr>
          <w:rFonts w:hint="eastAsia"/>
          <w:rtl/>
        </w:rPr>
        <w:t>לו</w:t>
      </w:r>
      <w:r w:rsidRPr="007B01DE">
        <w:rPr>
          <w:rtl/>
        </w:rPr>
        <w:t xml:space="preserve"> </w:t>
      </w:r>
      <w:r w:rsidRPr="007B01DE">
        <w:rPr>
          <w:rFonts w:hint="eastAsia"/>
          <w:rtl/>
        </w:rPr>
        <w:t>בהתאם</w:t>
      </w:r>
      <w:r w:rsidRPr="007B01DE">
        <w:rPr>
          <w:rtl/>
        </w:rPr>
        <w:t xml:space="preserve"> </w:t>
      </w:r>
      <w:r w:rsidRPr="007B01DE">
        <w:rPr>
          <w:rFonts w:hint="eastAsia"/>
          <w:rtl/>
        </w:rPr>
        <w:t>להסכם</w:t>
      </w:r>
      <w:r w:rsidRPr="007B01DE">
        <w:rPr>
          <w:rtl/>
        </w:rPr>
        <w:t xml:space="preserve"> </w:t>
      </w:r>
      <w:r w:rsidRPr="00F32A58">
        <w:rPr>
          <w:b/>
          <w:bCs/>
          <w:rtl/>
        </w:rPr>
        <w:t>("</w:t>
      </w:r>
      <w:r w:rsidRPr="00F32A58">
        <w:rPr>
          <w:rFonts w:hint="eastAsia"/>
          <w:b/>
          <w:bCs/>
          <w:rtl/>
        </w:rPr>
        <w:t>חשבון</w:t>
      </w:r>
      <w:r w:rsidRPr="00F32A58">
        <w:rPr>
          <w:b/>
          <w:bCs/>
          <w:rtl/>
        </w:rPr>
        <w:t>")</w:t>
      </w:r>
      <w:r w:rsidRPr="007B01DE">
        <w:rPr>
          <w:rtl/>
        </w:rPr>
        <w:t xml:space="preserve">. </w:t>
      </w:r>
      <w:r w:rsidRPr="007B01DE">
        <w:rPr>
          <w:rFonts w:hint="eastAsia"/>
          <w:rtl/>
        </w:rPr>
        <w:t>את</w:t>
      </w:r>
      <w:r w:rsidRPr="007B01DE">
        <w:rPr>
          <w:rtl/>
        </w:rPr>
        <w:t xml:space="preserve"> החשבון על הספק להגיש בהתאם להנחיות המזמין, וזאת כתנאי לאישור החשבון ולהעברת התשלום לספק. </w:t>
      </w:r>
    </w:p>
    <w:p w14:paraId="090D930D" w14:textId="77777777" w:rsidR="00082200" w:rsidRPr="007B01DE" w:rsidRDefault="001B1705" w:rsidP="00973BC2">
      <w:pPr>
        <w:pStyle w:val="2-0"/>
        <w:rPr>
          <w:rtl/>
        </w:rPr>
      </w:pPr>
      <w:r w:rsidRPr="007B01DE">
        <w:rPr>
          <w:rFonts w:hint="eastAsia"/>
          <w:rtl/>
        </w:rPr>
        <w:t>החשבון</w:t>
      </w:r>
      <w:r w:rsidRPr="007B01DE">
        <w:rPr>
          <w:rtl/>
        </w:rPr>
        <w:t xml:space="preserve"> יכלול את הפרטים והמסמכים הבאים: </w:t>
      </w:r>
    </w:p>
    <w:p w14:paraId="68CF099A" w14:textId="77777777" w:rsidR="00082200" w:rsidRPr="00BA20EF" w:rsidRDefault="001B1705" w:rsidP="00A0392D">
      <w:pPr>
        <w:pStyle w:val="3-"/>
        <w:rPr>
          <w:rtl/>
        </w:rPr>
      </w:pPr>
      <w:r w:rsidRPr="00BA20EF">
        <w:rPr>
          <w:rtl/>
        </w:rPr>
        <w:t>שם הספק וכתובתו, מספר מזהה של הספק, תאריך החשבון, מספר התחייבות או הזמנה, תיאור שירות או עבודה (וכן יחידת מידה, כמות, מחיר יחידה, אם קיים), ערך כולל לפני מס ערך מוסף, סכום מס ערך מוסף בגין החשבונית (מתייחס לעוסק מורשה בלבד), סך הסכום לתשלום – בספרות ובמילים, חתימת הספק או חתימה דיגיטלית וכן קיום הכיתוב "מסמך ממוחשב".</w:t>
      </w:r>
    </w:p>
    <w:p w14:paraId="69B03568" w14:textId="77777777" w:rsidR="00082200" w:rsidRPr="00082200" w:rsidRDefault="001B1705" w:rsidP="00973BC2">
      <w:pPr>
        <w:pStyle w:val="2-0"/>
        <w:rPr>
          <w:rtl/>
        </w:rPr>
      </w:pPr>
      <w:r w:rsidRPr="00082200">
        <w:rPr>
          <w:rtl/>
        </w:rPr>
        <w:t>במקרה שבו יחול שינוי ב</w:t>
      </w:r>
      <w:r w:rsidRPr="00082200">
        <w:rPr>
          <w:rFonts w:hint="eastAsia"/>
          <w:rtl/>
        </w:rPr>
        <w:t>גובה</w:t>
      </w:r>
      <w:r w:rsidRPr="00082200">
        <w:rPr>
          <w:rtl/>
        </w:rPr>
        <w:t xml:space="preserve"> המע"מ תעודכן בהתאם התמורה לה זכאי הספק.</w:t>
      </w:r>
    </w:p>
    <w:p w14:paraId="27FDB62B" w14:textId="77777777" w:rsidR="00082200" w:rsidRPr="00082200" w:rsidRDefault="001B1705" w:rsidP="00973BC2">
      <w:pPr>
        <w:pStyle w:val="2-0"/>
        <w:rPr>
          <w:rtl/>
        </w:rPr>
      </w:pPr>
      <w:r w:rsidRPr="00082200">
        <w:rPr>
          <w:rFonts w:hint="eastAsia"/>
          <w:rtl/>
        </w:rPr>
        <w:t>במקרה</w:t>
      </w:r>
      <w:r w:rsidRPr="00082200">
        <w:rPr>
          <w:rtl/>
        </w:rPr>
        <w:t xml:space="preserve"> בו יהיו שינויים </w:t>
      </w:r>
      <w:r w:rsidRPr="00082200">
        <w:rPr>
          <w:rFonts w:hint="eastAsia"/>
          <w:rtl/>
        </w:rPr>
        <w:t>שאינם</w:t>
      </w:r>
      <w:r w:rsidRPr="00082200">
        <w:rPr>
          <w:rtl/>
        </w:rPr>
        <w:t xml:space="preserve"> </w:t>
      </w:r>
      <w:r w:rsidRPr="00082200">
        <w:rPr>
          <w:rFonts w:hint="eastAsia"/>
          <w:rtl/>
        </w:rPr>
        <w:t>בגובה</w:t>
      </w:r>
      <w:r w:rsidRPr="00082200">
        <w:rPr>
          <w:rtl/>
        </w:rPr>
        <w:t xml:space="preserve"> </w:t>
      </w:r>
      <w:r w:rsidRPr="00082200">
        <w:rPr>
          <w:rFonts w:hint="eastAsia"/>
          <w:rtl/>
        </w:rPr>
        <w:t>המע</w:t>
      </w:r>
      <w:r w:rsidRPr="00082200">
        <w:rPr>
          <w:rtl/>
        </w:rPr>
        <w:t xml:space="preserve">"מ </w:t>
      </w:r>
      <w:proofErr w:type="spellStart"/>
      <w:r w:rsidRPr="00082200">
        <w:rPr>
          <w:rtl/>
        </w:rPr>
        <w:t>במסים</w:t>
      </w:r>
      <w:proofErr w:type="spellEnd"/>
      <w:r w:rsidRPr="00082200">
        <w:rPr>
          <w:rtl/>
        </w:rPr>
        <w:t xml:space="preserve"> או בהיטלים</w:t>
      </w:r>
      <w:r w:rsidRPr="00082200">
        <w:rPr>
          <w:rFonts w:hint="cs"/>
          <w:rtl/>
        </w:rPr>
        <w:t>,</w:t>
      </w:r>
      <w:r w:rsidRPr="00082200">
        <w:rPr>
          <w:rtl/>
        </w:rPr>
        <w:t xml:space="preserve"> על מחיר השירותים או הטובין, לא יהיה בשינויים אלה </w:t>
      </w:r>
      <w:r w:rsidRPr="00082200">
        <w:rPr>
          <w:rFonts w:hint="eastAsia"/>
          <w:rtl/>
        </w:rPr>
        <w:t>כדי</w:t>
      </w:r>
      <w:r w:rsidRPr="00082200">
        <w:rPr>
          <w:rtl/>
        </w:rPr>
        <w:t xml:space="preserve"> </w:t>
      </w:r>
      <w:r w:rsidRPr="00082200">
        <w:rPr>
          <w:rFonts w:hint="eastAsia"/>
          <w:rtl/>
        </w:rPr>
        <w:t>להשפיע</w:t>
      </w:r>
      <w:r w:rsidRPr="00082200">
        <w:rPr>
          <w:rtl/>
        </w:rPr>
        <w:t xml:space="preserve"> </w:t>
      </w:r>
      <w:r w:rsidRPr="00082200">
        <w:rPr>
          <w:rFonts w:hint="eastAsia"/>
          <w:rtl/>
        </w:rPr>
        <w:t>על</w:t>
      </w:r>
      <w:r w:rsidRPr="00082200">
        <w:rPr>
          <w:rtl/>
        </w:rPr>
        <w:t xml:space="preserve"> </w:t>
      </w:r>
      <w:r w:rsidRPr="00082200">
        <w:rPr>
          <w:rFonts w:hint="eastAsia"/>
          <w:rtl/>
        </w:rPr>
        <w:t>גובה</w:t>
      </w:r>
      <w:r w:rsidRPr="00082200">
        <w:rPr>
          <w:rtl/>
        </w:rPr>
        <w:t xml:space="preserve"> </w:t>
      </w:r>
      <w:r w:rsidRPr="00082200">
        <w:rPr>
          <w:rFonts w:hint="eastAsia"/>
          <w:rtl/>
        </w:rPr>
        <w:t>התמורה</w:t>
      </w:r>
      <w:r w:rsidRPr="00082200">
        <w:rPr>
          <w:rtl/>
        </w:rPr>
        <w:t xml:space="preserve">, </w:t>
      </w:r>
      <w:r w:rsidRPr="00082200">
        <w:rPr>
          <w:rFonts w:hint="eastAsia"/>
          <w:rtl/>
        </w:rPr>
        <w:t>אלא</w:t>
      </w:r>
      <w:r w:rsidRPr="00082200">
        <w:rPr>
          <w:rtl/>
        </w:rPr>
        <w:t xml:space="preserve"> </w:t>
      </w:r>
      <w:r w:rsidRPr="00082200">
        <w:rPr>
          <w:rFonts w:hint="eastAsia"/>
          <w:rtl/>
        </w:rPr>
        <w:t>בהתאם</w:t>
      </w:r>
      <w:r w:rsidRPr="00082200">
        <w:rPr>
          <w:rtl/>
        </w:rPr>
        <w:t xml:space="preserve"> </w:t>
      </w:r>
      <w:r w:rsidRPr="00082200">
        <w:rPr>
          <w:rFonts w:hint="eastAsia"/>
          <w:rtl/>
        </w:rPr>
        <w:t>ובכפוף</w:t>
      </w:r>
      <w:r w:rsidRPr="00082200">
        <w:rPr>
          <w:rtl/>
        </w:rPr>
        <w:t xml:space="preserve"> </w:t>
      </w:r>
      <w:r w:rsidRPr="00082200">
        <w:rPr>
          <w:rFonts w:hint="eastAsia"/>
          <w:rtl/>
        </w:rPr>
        <w:t>לקבלת</w:t>
      </w:r>
      <w:r w:rsidRPr="00082200">
        <w:rPr>
          <w:rtl/>
        </w:rPr>
        <w:t xml:space="preserve"> </w:t>
      </w:r>
      <w:r w:rsidRPr="00082200">
        <w:rPr>
          <w:rFonts w:hint="eastAsia"/>
          <w:rtl/>
        </w:rPr>
        <w:t>אישור</w:t>
      </w:r>
      <w:r w:rsidRPr="00082200">
        <w:rPr>
          <w:rtl/>
        </w:rPr>
        <w:t xml:space="preserve"> </w:t>
      </w:r>
      <w:r w:rsidRPr="00082200">
        <w:rPr>
          <w:rFonts w:hint="eastAsia"/>
          <w:rtl/>
        </w:rPr>
        <w:t>המזמין</w:t>
      </w:r>
      <w:r w:rsidRPr="00082200">
        <w:rPr>
          <w:rtl/>
        </w:rPr>
        <w:t xml:space="preserve"> </w:t>
      </w:r>
      <w:r w:rsidRPr="00082200">
        <w:rPr>
          <w:rFonts w:hint="eastAsia"/>
          <w:rtl/>
        </w:rPr>
        <w:t>מראש</w:t>
      </w:r>
      <w:r w:rsidRPr="00082200">
        <w:rPr>
          <w:rtl/>
        </w:rPr>
        <w:t xml:space="preserve"> </w:t>
      </w:r>
      <w:r w:rsidRPr="00082200">
        <w:rPr>
          <w:rFonts w:hint="eastAsia"/>
          <w:rtl/>
        </w:rPr>
        <w:t>ובכתב</w:t>
      </w:r>
      <w:r w:rsidRPr="00082200">
        <w:rPr>
          <w:rtl/>
        </w:rPr>
        <w:t xml:space="preserve">, </w:t>
      </w:r>
      <w:r w:rsidRPr="00082200">
        <w:rPr>
          <w:rFonts w:hint="eastAsia"/>
          <w:rtl/>
        </w:rPr>
        <w:t>ולפי</w:t>
      </w:r>
      <w:r w:rsidRPr="00082200">
        <w:rPr>
          <w:rtl/>
        </w:rPr>
        <w:t xml:space="preserve"> </w:t>
      </w:r>
      <w:r w:rsidRPr="00082200">
        <w:rPr>
          <w:rFonts w:hint="eastAsia"/>
          <w:rtl/>
        </w:rPr>
        <w:t>שיקול</w:t>
      </w:r>
      <w:r w:rsidRPr="00082200">
        <w:rPr>
          <w:rtl/>
        </w:rPr>
        <w:t xml:space="preserve"> </w:t>
      </w:r>
      <w:r w:rsidRPr="00082200">
        <w:rPr>
          <w:rFonts w:hint="eastAsia"/>
          <w:rtl/>
        </w:rPr>
        <w:t>דעתו</w:t>
      </w:r>
      <w:r w:rsidRPr="00082200">
        <w:rPr>
          <w:rtl/>
        </w:rPr>
        <w:t xml:space="preserve"> </w:t>
      </w:r>
      <w:r w:rsidRPr="00082200">
        <w:rPr>
          <w:rFonts w:hint="eastAsia"/>
          <w:rtl/>
        </w:rPr>
        <w:t>הבלעדי</w:t>
      </w:r>
      <w:r w:rsidRPr="00082200">
        <w:rPr>
          <w:rtl/>
        </w:rPr>
        <w:t xml:space="preserve">. </w:t>
      </w:r>
    </w:p>
    <w:p w14:paraId="4B424BDD" w14:textId="77777777" w:rsidR="00082200" w:rsidRPr="00082200" w:rsidRDefault="001B1705" w:rsidP="00973BC2">
      <w:pPr>
        <w:pStyle w:val="2-0"/>
        <w:rPr>
          <w:rtl/>
        </w:rPr>
      </w:pPr>
      <w:r w:rsidRPr="00082200">
        <w:rPr>
          <w:rFonts w:hint="eastAsia"/>
          <w:rtl/>
        </w:rPr>
        <w:t>הספק</w:t>
      </w:r>
      <w:r w:rsidRPr="00082200">
        <w:rPr>
          <w:rtl/>
        </w:rPr>
        <w:t xml:space="preserve"> יידרש להגיש דיווחים וחשבוניות באמצעות פורטל הספקים הממשלתי, </w:t>
      </w:r>
      <w:r w:rsidRPr="00082200">
        <w:rPr>
          <w:rFonts w:hint="eastAsia"/>
          <w:rtl/>
        </w:rPr>
        <w:t>מערכת</w:t>
      </w:r>
      <w:r w:rsidRPr="00082200">
        <w:rPr>
          <w:rtl/>
        </w:rPr>
        <w:t xml:space="preserve"> </w:t>
      </w:r>
      <w:r w:rsidRPr="00082200">
        <w:rPr>
          <w:rFonts w:hint="eastAsia"/>
          <w:rtl/>
        </w:rPr>
        <w:t>ממוחשבת</w:t>
      </w:r>
      <w:r w:rsidRPr="00082200">
        <w:rPr>
          <w:rtl/>
        </w:rPr>
        <w:t xml:space="preserve"> </w:t>
      </w:r>
      <w:r w:rsidRPr="00082200">
        <w:rPr>
          <w:rFonts w:hint="eastAsia"/>
          <w:rtl/>
        </w:rPr>
        <w:t>של</w:t>
      </w:r>
      <w:r w:rsidRPr="00082200">
        <w:rPr>
          <w:rtl/>
        </w:rPr>
        <w:t xml:space="preserve"> </w:t>
      </w:r>
      <w:r w:rsidRPr="00082200">
        <w:rPr>
          <w:rFonts w:hint="eastAsia"/>
          <w:rtl/>
        </w:rPr>
        <w:t>הממשלה</w:t>
      </w:r>
      <w:r w:rsidRPr="00082200">
        <w:rPr>
          <w:rtl/>
        </w:rPr>
        <w:t xml:space="preserve"> </w:t>
      </w:r>
      <w:r w:rsidRPr="00082200">
        <w:rPr>
          <w:rFonts w:hint="eastAsia"/>
          <w:rtl/>
        </w:rPr>
        <w:t>המאפשרת</w:t>
      </w:r>
      <w:r w:rsidRPr="00082200">
        <w:rPr>
          <w:rtl/>
        </w:rPr>
        <w:t xml:space="preserve"> </w:t>
      </w:r>
      <w:r w:rsidRPr="00082200">
        <w:rPr>
          <w:rFonts w:hint="eastAsia"/>
          <w:rtl/>
        </w:rPr>
        <w:t>בין</w:t>
      </w:r>
      <w:r w:rsidRPr="00082200">
        <w:rPr>
          <w:rtl/>
        </w:rPr>
        <w:t xml:space="preserve"> </w:t>
      </w:r>
      <w:r w:rsidRPr="00082200">
        <w:rPr>
          <w:rFonts w:hint="eastAsia"/>
          <w:rtl/>
        </w:rPr>
        <w:t>היתר</w:t>
      </w:r>
      <w:r w:rsidRPr="00082200">
        <w:rPr>
          <w:rtl/>
        </w:rPr>
        <w:t xml:space="preserve"> </w:t>
      </w:r>
      <w:r w:rsidRPr="00082200">
        <w:rPr>
          <w:rFonts w:hint="eastAsia"/>
          <w:rtl/>
        </w:rPr>
        <w:t>הגשת</w:t>
      </w:r>
      <w:r w:rsidRPr="00082200">
        <w:rPr>
          <w:rtl/>
        </w:rPr>
        <w:t xml:space="preserve"> </w:t>
      </w:r>
      <w:r w:rsidRPr="00082200">
        <w:rPr>
          <w:rFonts w:hint="eastAsia"/>
          <w:rtl/>
        </w:rPr>
        <w:t>חשבוניות</w:t>
      </w:r>
      <w:r w:rsidRPr="00082200">
        <w:rPr>
          <w:rtl/>
        </w:rPr>
        <w:t xml:space="preserve"> </w:t>
      </w:r>
      <w:r w:rsidRPr="00082200">
        <w:rPr>
          <w:rFonts w:hint="eastAsia"/>
          <w:rtl/>
        </w:rPr>
        <w:t>באופן</w:t>
      </w:r>
      <w:r w:rsidRPr="00082200">
        <w:rPr>
          <w:rtl/>
        </w:rPr>
        <w:t xml:space="preserve"> </w:t>
      </w:r>
      <w:r w:rsidRPr="00082200">
        <w:rPr>
          <w:rFonts w:hint="eastAsia"/>
          <w:rtl/>
        </w:rPr>
        <w:t>מקוון</w:t>
      </w:r>
      <w:r w:rsidRPr="00082200">
        <w:rPr>
          <w:rtl/>
        </w:rPr>
        <w:t xml:space="preserve">. </w:t>
      </w:r>
    </w:p>
    <w:p w14:paraId="4965389F" w14:textId="77777777" w:rsidR="00082200" w:rsidRPr="00082200" w:rsidRDefault="001B1705" w:rsidP="00973BC2">
      <w:pPr>
        <w:pStyle w:val="2-0"/>
        <w:rPr>
          <w:rtl/>
        </w:rPr>
      </w:pPr>
      <w:r w:rsidRPr="00082200">
        <w:rPr>
          <w:rtl/>
        </w:rPr>
        <w:t>ה</w:t>
      </w:r>
      <w:r w:rsidRPr="00082200">
        <w:rPr>
          <w:rFonts w:hint="eastAsia"/>
          <w:rtl/>
        </w:rPr>
        <w:t>מזמין</w:t>
      </w:r>
      <w:r w:rsidRPr="00082200">
        <w:rPr>
          <w:rtl/>
        </w:rPr>
        <w:t xml:space="preserve"> </w:t>
      </w:r>
      <w:r w:rsidRPr="00082200">
        <w:rPr>
          <w:rFonts w:hint="eastAsia"/>
          <w:rtl/>
        </w:rPr>
        <w:t>יבדוק</w:t>
      </w:r>
      <w:r w:rsidRPr="00082200">
        <w:rPr>
          <w:rtl/>
        </w:rPr>
        <w:t xml:space="preserve"> </w:t>
      </w:r>
      <w:r w:rsidRPr="00082200">
        <w:rPr>
          <w:rFonts w:hint="eastAsia"/>
          <w:rtl/>
        </w:rPr>
        <w:t>ויאשר</w:t>
      </w:r>
      <w:r w:rsidRPr="00082200">
        <w:rPr>
          <w:rtl/>
        </w:rPr>
        <w:t xml:space="preserve"> </w:t>
      </w:r>
      <w:r w:rsidRPr="00082200">
        <w:rPr>
          <w:rFonts w:hint="eastAsia"/>
          <w:rtl/>
        </w:rPr>
        <w:t>כל</w:t>
      </w:r>
      <w:r w:rsidRPr="00082200">
        <w:rPr>
          <w:rtl/>
        </w:rPr>
        <w:t xml:space="preserve"> </w:t>
      </w:r>
      <w:r w:rsidRPr="00082200">
        <w:rPr>
          <w:rFonts w:hint="eastAsia"/>
          <w:rtl/>
        </w:rPr>
        <w:t>חשבון</w:t>
      </w:r>
      <w:r w:rsidRPr="00082200">
        <w:rPr>
          <w:rtl/>
        </w:rPr>
        <w:t xml:space="preserve"> </w:t>
      </w:r>
      <w:r w:rsidRPr="00082200">
        <w:rPr>
          <w:rFonts w:hint="eastAsia"/>
          <w:rtl/>
        </w:rPr>
        <w:t>שיוגש</w:t>
      </w:r>
      <w:r w:rsidRPr="00082200">
        <w:rPr>
          <w:rtl/>
        </w:rPr>
        <w:t xml:space="preserve"> </w:t>
      </w:r>
      <w:r w:rsidRPr="00082200">
        <w:rPr>
          <w:rFonts w:hint="eastAsia"/>
          <w:rtl/>
        </w:rPr>
        <w:t>לתשלום</w:t>
      </w:r>
      <w:r w:rsidRPr="00082200">
        <w:rPr>
          <w:rtl/>
        </w:rPr>
        <w:t xml:space="preserve"> </w:t>
      </w:r>
      <w:r w:rsidRPr="00082200">
        <w:rPr>
          <w:rFonts w:hint="eastAsia"/>
          <w:rtl/>
        </w:rPr>
        <w:t>על</w:t>
      </w:r>
      <w:r w:rsidRPr="00082200">
        <w:rPr>
          <w:rtl/>
        </w:rPr>
        <w:t xml:space="preserve"> </w:t>
      </w:r>
      <w:r w:rsidRPr="00082200">
        <w:rPr>
          <w:rFonts w:hint="eastAsia"/>
          <w:rtl/>
        </w:rPr>
        <w:t>ידי</w:t>
      </w:r>
      <w:r w:rsidRPr="00082200">
        <w:rPr>
          <w:rtl/>
        </w:rPr>
        <w:t xml:space="preserve"> </w:t>
      </w:r>
      <w:r w:rsidRPr="00082200">
        <w:rPr>
          <w:rFonts w:hint="eastAsia"/>
          <w:rtl/>
        </w:rPr>
        <w:t>הספק</w:t>
      </w:r>
      <w:r w:rsidRPr="00082200">
        <w:rPr>
          <w:rtl/>
        </w:rPr>
        <w:t xml:space="preserve">, </w:t>
      </w:r>
      <w:r w:rsidRPr="00082200">
        <w:rPr>
          <w:rFonts w:hint="eastAsia"/>
          <w:rtl/>
        </w:rPr>
        <w:t>בהתאם</w:t>
      </w:r>
      <w:r w:rsidRPr="00082200">
        <w:rPr>
          <w:rtl/>
        </w:rPr>
        <w:t xml:space="preserve"> </w:t>
      </w:r>
      <w:r w:rsidRPr="00082200">
        <w:rPr>
          <w:rFonts w:hint="eastAsia"/>
          <w:rtl/>
        </w:rPr>
        <w:t>למפורט</w:t>
      </w:r>
      <w:r w:rsidRPr="00082200">
        <w:rPr>
          <w:rtl/>
        </w:rPr>
        <w:t xml:space="preserve"> </w:t>
      </w:r>
      <w:r w:rsidRPr="00082200">
        <w:rPr>
          <w:rFonts w:hint="eastAsia"/>
          <w:rtl/>
        </w:rPr>
        <w:t>לעיל</w:t>
      </w:r>
      <w:r w:rsidRPr="00082200">
        <w:rPr>
          <w:rtl/>
        </w:rPr>
        <w:t xml:space="preserve"> </w:t>
      </w:r>
      <w:r w:rsidRPr="00082200">
        <w:rPr>
          <w:rFonts w:hint="eastAsia"/>
          <w:rtl/>
        </w:rPr>
        <w:t>ולהנחיות</w:t>
      </w:r>
      <w:r w:rsidRPr="00082200">
        <w:rPr>
          <w:rtl/>
        </w:rPr>
        <w:t xml:space="preserve"> </w:t>
      </w:r>
      <w:r w:rsidRPr="00082200">
        <w:rPr>
          <w:rFonts w:hint="eastAsia"/>
          <w:rtl/>
        </w:rPr>
        <w:t>החשב</w:t>
      </w:r>
      <w:r w:rsidRPr="00082200">
        <w:rPr>
          <w:rtl/>
        </w:rPr>
        <w:t xml:space="preserve"> </w:t>
      </w:r>
      <w:r w:rsidRPr="00082200">
        <w:rPr>
          <w:rFonts w:hint="eastAsia"/>
          <w:rtl/>
        </w:rPr>
        <w:t>הכללי</w:t>
      </w:r>
      <w:r w:rsidRPr="00082200">
        <w:rPr>
          <w:rtl/>
        </w:rPr>
        <w:t>.</w:t>
      </w:r>
    </w:p>
    <w:p w14:paraId="4B3A15B6" w14:textId="2A824286" w:rsidR="00082200" w:rsidRDefault="001B1705" w:rsidP="00973BC2">
      <w:pPr>
        <w:pStyle w:val="2-0"/>
      </w:pPr>
      <w:bookmarkStart w:id="495" w:name="show_IsNotHROrHRCatering"/>
      <w:r w:rsidRPr="00082200">
        <w:rPr>
          <w:rtl/>
        </w:rPr>
        <w:t>מועד התשלום עבור חשבון שאושר על ידי המזמין, יהיה לא יאוחר מ- 45 ימים מהמועד שבו הומצא החשבון למזמין, ובמקרים חריגים לא יאוחר מ- 30 ימים מתום אותו החודש שבמהלכו הומצא החשבון למזמין.</w:t>
      </w:r>
      <w:bookmarkEnd w:id="495"/>
    </w:p>
    <w:p w14:paraId="20E6F973" w14:textId="77777777" w:rsidR="00372D0B" w:rsidRPr="00804B53" w:rsidRDefault="00372D0B" w:rsidP="00372D0B">
      <w:pPr>
        <w:pStyle w:val="2-"/>
      </w:pPr>
      <w:r w:rsidRPr="00804B53">
        <w:rPr>
          <w:rFonts w:hint="cs"/>
          <w:rtl/>
        </w:rPr>
        <w:t>הנחיות להגשת חשבוניות בגין עבודה בשעות:</w:t>
      </w:r>
    </w:p>
    <w:p w14:paraId="57FC770F" w14:textId="77777777" w:rsidR="00372D0B" w:rsidRPr="00804B53" w:rsidRDefault="00372D0B" w:rsidP="00372D0B">
      <w:pPr>
        <w:pStyle w:val="3-"/>
        <w:rPr>
          <w:rtl/>
        </w:rPr>
      </w:pPr>
      <w:r w:rsidRPr="00804B53">
        <w:rPr>
          <w:rFonts w:hint="cs"/>
          <w:rtl/>
        </w:rPr>
        <w:t>על הספק להגיש דו"ח שעות מפורט לכל נותן שירותים, הכולל אתר, שעת כניסה, שעת יציאה, סה"כ כמות שעות יומית, נושא העבודה/הפעילות שבוצעה וסה"כ כמות שעות חודשית.</w:t>
      </w:r>
    </w:p>
    <w:p w14:paraId="0B7062D4" w14:textId="77777777" w:rsidR="00372D0B" w:rsidRPr="00804B53" w:rsidRDefault="00372D0B" w:rsidP="00372D0B">
      <w:pPr>
        <w:pStyle w:val="3-"/>
      </w:pPr>
      <w:r w:rsidRPr="00804B53">
        <w:rPr>
          <w:rFonts w:hint="cs"/>
          <w:rtl/>
        </w:rPr>
        <w:t>חובה לציין על גבי כל חשבונית מס' הזמנה, מס' מכרז  ונושא ההתקשרות אליו שייכת החשבונית.</w:t>
      </w:r>
    </w:p>
    <w:p w14:paraId="718C1376" w14:textId="77777777" w:rsidR="00372D0B" w:rsidRPr="00804B53" w:rsidRDefault="00372D0B" w:rsidP="00372D0B">
      <w:pPr>
        <w:pStyle w:val="3-"/>
      </w:pPr>
      <w:r w:rsidRPr="00804B53">
        <w:rPr>
          <w:rFonts w:hint="cs"/>
          <w:rtl/>
        </w:rPr>
        <w:lastRenderedPageBreak/>
        <w:t>כל חשבונית חייבת להכיל בצורה ברורה את כמות השעות, התעריף וסה"כ העלות. אין להגיש חשבוניות על סכום כולל.</w:t>
      </w:r>
    </w:p>
    <w:p w14:paraId="25D39BC4" w14:textId="77777777" w:rsidR="00372D0B" w:rsidRPr="00804B53" w:rsidRDefault="00372D0B" w:rsidP="00372D0B">
      <w:pPr>
        <w:pStyle w:val="3-"/>
      </w:pPr>
      <w:r w:rsidRPr="00804B53">
        <w:rPr>
          <w:rFonts w:hint="cs"/>
          <w:rtl/>
        </w:rPr>
        <w:t>על הספק לוודא שבכל חשבונית יש התאמה מלאה בין שמות העובדים בחשבונית וכמות השעות לבין דו"חות השעות.</w:t>
      </w:r>
    </w:p>
    <w:p w14:paraId="420B7875" w14:textId="77777777" w:rsidR="00372D0B" w:rsidRPr="00804B53" w:rsidRDefault="00372D0B" w:rsidP="00372D0B">
      <w:pPr>
        <w:pStyle w:val="3-"/>
      </w:pPr>
      <w:r w:rsidRPr="00804B53">
        <w:rPr>
          <w:rFonts w:hint="cs"/>
          <w:rtl/>
        </w:rPr>
        <w:t>על הספק לוודא כי כל תעריף המופיע בחשבונית, מחויב בגין עובדים הממלאים תפקיד התואם תעריף זה.</w:t>
      </w:r>
    </w:p>
    <w:p w14:paraId="4D18FA91" w14:textId="77777777" w:rsidR="00372D0B" w:rsidRPr="00804B53" w:rsidRDefault="00372D0B" w:rsidP="00372D0B">
      <w:pPr>
        <w:pStyle w:val="3-"/>
      </w:pPr>
      <w:r w:rsidRPr="00804B53">
        <w:rPr>
          <w:rFonts w:hint="cs"/>
          <w:rtl/>
        </w:rPr>
        <w:t xml:space="preserve">על הספק לוודא כי התעריפים בחשבונית תואמים את הצעת המחיר שהגיש בהתקשרות נשוא חשבונית זו. </w:t>
      </w:r>
    </w:p>
    <w:p w14:paraId="52517340" w14:textId="77777777" w:rsidR="00372D0B" w:rsidRPr="00804B53" w:rsidRDefault="00372D0B" w:rsidP="00372D0B">
      <w:pPr>
        <w:pStyle w:val="3-"/>
      </w:pPr>
      <w:r w:rsidRPr="00804B53">
        <w:rPr>
          <w:rFonts w:hint="cs"/>
          <w:rtl/>
        </w:rPr>
        <w:t>יש להגיש חשבונית נפרדת עבור כל חודש.</w:t>
      </w:r>
    </w:p>
    <w:p w14:paraId="19BF51A4" w14:textId="77777777" w:rsidR="00372D0B" w:rsidRPr="00804B53" w:rsidRDefault="00372D0B" w:rsidP="00372D0B">
      <w:pPr>
        <w:pStyle w:val="3-"/>
      </w:pPr>
      <w:r w:rsidRPr="00804B53">
        <w:rPr>
          <w:rFonts w:hint="cs"/>
          <w:rtl/>
        </w:rPr>
        <w:t>את החשבוניות יש להגיש עד ה-15 לחודש עבור עבודה שבוצעה בחודש שחלף.</w:t>
      </w:r>
    </w:p>
    <w:p w14:paraId="5BABCFED" w14:textId="77777777" w:rsidR="00372D0B" w:rsidRPr="00804B53" w:rsidRDefault="00372D0B" w:rsidP="00372D0B">
      <w:pPr>
        <w:pStyle w:val="3-"/>
      </w:pPr>
      <w:r w:rsidRPr="00804B53">
        <w:rPr>
          <w:rFonts w:hint="cs"/>
          <w:rtl/>
        </w:rPr>
        <w:t>חשבונית שלא תוגש לפי הכללים לעיל, לא תועבר לתשלום.</w:t>
      </w:r>
    </w:p>
    <w:p w14:paraId="69549EA5" w14:textId="77777777" w:rsidR="00372D0B" w:rsidRPr="00804B53" w:rsidRDefault="00372D0B" w:rsidP="00864A40">
      <w:pPr>
        <w:pStyle w:val="2-"/>
        <w:numPr>
          <w:ilvl w:val="0"/>
          <w:numId w:val="0"/>
        </w:numPr>
        <w:ind w:left="792"/>
        <w:rPr>
          <w:rtl/>
        </w:rPr>
      </w:pPr>
    </w:p>
    <w:p w14:paraId="623EDE67" w14:textId="77777777" w:rsidR="00372D0B" w:rsidRDefault="00372D0B" w:rsidP="00864A40">
      <w:pPr>
        <w:pStyle w:val="2-0"/>
        <w:numPr>
          <w:ilvl w:val="0"/>
          <w:numId w:val="0"/>
        </w:numPr>
        <w:ind w:left="792"/>
        <w:rPr>
          <w:rtl/>
        </w:rPr>
      </w:pPr>
    </w:p>
    <w:p w14:paraId="0E5FBAD1" w14:textId="77777777" w:rsidR="000F33C4" w:rsidRPr="00973BC2" w:rsidRDefault="001B1705" w:rsidP="0057259E">
      <w:pPr>
        <w:pStyle w:val="1-0"/>
        <w:rPr>
          <w:sz w:val="32"/>
          <w:szCs w:val="32"/>
          <w:rtl/>
        </w:rPr>
      </w:pPr>
      <w:bookmarkStart w:id="496" w:name="_Toc256000068"/>
      <w:bookmarkStart w:id="497" w:name="_Toc44931968"/>
      <w:bookmarkStart w:id="498" w:name="_Toc44932055"/>
      <w:bookmarkStart w:id="499" w:name="_Toc173823746"/>
      <w:bookmarkStart w:id="500" w:name="_Toc173825555"/>
      <w:bookmarkStart w:id="501" w:name="show_sachArvutBitzua_1"/>
      <w:r w:rsidRPr="00973BC2">
        <w:rPr>
          <w:sz w:val="32"/>
          <w:szCs w:val="32"/>
          <w:rtl/>
        </w:rPr>
        <w:t>ערבות</w:t>
      </w:r>
      <w:r w:rsidRPr="00973BC2">
        <w:rPr>
          <w:rFonts w:hint="cs"/>
          <w:sz w:val="32"/>
          <w:szCs w:val="32"/>
          <w:rtl/>
        </w:rPr>
        <w:t xml:space="preserve"> ביצוע</w:t>
      </w:r>
      <w:bookmarkEnd w:id="496"/>
      <w:bookmarkEnd w:id="497"/>
      <w:bookmarkEnd w:id="498"/>
      <w:bookmarkEnd w:id="499"/>
      <w:bookmarkEnd w:id="500"/>
    </w:p>
    <w:p w14:paraId="098E9349" w14:textId="77777777" w:rsidR="007F35C0" w:rsidRDefault="001B1705" w:rsidP="00973BC2">
      <w:pPr>
        <w:pStyle w:val="2-0"/>
        <w:rPr>
          <w:rtl/>
        </w:rPr>
      </w:pPr>
      <w:r w:rsidRPr="005A33AD">
        <w:rPr>
          <w:rtl/>
        </w:rPr>
        <w:t>כבטחון למילוי ההתחייבויות של הספק על-פי ה</w:t>
      </w:r>
      <w:r w:rsidRPr="005A33AD">
        <w:rPr>
          <w:rFonts w:hint="cs"/>
          <w:rtl/>
        </w:rPr>
        <w:t>ה</w:t>
      </w:r>
      <w:r w:rsidRPr="005A33AD">
        <w:rPr>
          <w:rtl/>
        </w:rPr>
        <w:t xml:space="preserve">סכם </w:t>
      </w:r>
      <w:r w:rsidRPr="005A33AD">
        <w:rPr>
          <w:rFonts w:hint="cs"/>
          <w:rtl/>
        </w:rPr>
        <w:t>ימסור</w:t>
      </w:r>
      <w:r w:rsidRPr="005A33AD">
        <w:rPr>
          <w:rtl/>
        </w:rPr>
        <w:t xml:space="preserve"> הספק למזמין ערבות אוטונומית בלתי מותנית, </w:t>
      </w:r>
      <w:bookmarkStart w:id="502" w:name="show_ahuz"/>
      <w:r w:rsidR="00E60D0C">
        <w:rPr>
          <w:rFonts w:hint="cs"/>
          <w:rtl/>
        </w:rPr>
        <w:t xml:space="preserve"> </w:t>
      </w:r>
      <w:r w:rsidR="00850CB5" w:rsidRPr="0005498B">
        <w:rPr>
          <w:rtl/>
        </w:rPr>
        <w:t xml:space="preserve">בשיעור </w:t>
      </w:r>
      <w:r w:rsidR="00850CB5" w:rsidRPr="0005498B">
        <w:rPr>
          <w:rFonts w:hint="eastAsia"/>
          <w:rtl/>
        </w:rPr>
        <w:t>של</w:t>
      </w:r>
      <w:r w:rsidR="00D3678E">
        <w:rPr>
          <w:rFonts w:hint="cs"/>
          <w:rtl/>
        </w:rPr>
        <w:t xml:space="preserve"> </w:t>
      </w:r>
      <w:bookmarkStart w:id="503" w:name="show_IsNotHumanResources_8"/>
      <w:r w:rsidR="00225B11">
        <w:rPr>
          <w:rFonts w:hint="cs"/>
          <w:rtl/>
        </w:rPr>
        <w:t>%</w:t>
      </w:r>
      <w:bookmarkStart w:id="504" w:name="sach_ahuzArvut"/>
      <w:r w:rsidR="00225B11">
        <w:rPr>
          <w:rFonts w:hint="cs"/>
        </w:rPr>
        <w:t>5</w:t>
      </w:r>
      <w:bookmarkStart w:id="505" w:name="sach_ahuzArvutHR"/>
      <w:bookmarkEnd w:id="503"/>
      <w:bookmarkEnd w:id="504"/>
      <w:bookmarkEnd w:id="505"/>
      <w:r w:rsidR="00850CB5" w:rsidRPr="0005498B">
        <w:rPr>
          <w:rtl/>
        </w:rPr>
        <w:t xml:space="preserve"> </w:t>
      </w:r>
      <w:r w:rsidR="00D3678E">
        <w:rPr>
          <w:rFonts w:hint="cs"/>
          <w:rtl/>
        </w:rPr>
        <w:t>א</w:t>
      </w:r>
      <w:r w:rsidR="00850CB5" w:rsidRPr="0005498B">
        <w:rPr>
          <w:rtl/>
        </w:rPr>
        <w:t xml:space="preserve">שר ייגזר </w:t>
      </w:r>
      <w:r w:rsidR="0083239E" w:rsidRPr="0005498B">
        <w:rPr>
          <w:rFonts w:hint="cs"/>
          <w:rtl/>
        </w:rPr>
        <w:t>מ</w:t>
      </w:r>
      <w:r w:rsidR="0083239E">
        <w:rPr>
          <w:rFonts w:hint="cs"/>
          <w:rtl/>
        </w:rPr>
        <w:t xml:space="preserve">היקף </w:t>
      </w:r>
      <w:r w:rsidR="00CB73DD" w:rsidRPr="0005498B">
        <w:rPr>
          <w:rFonts w:hint="cs"/>
          <w:rtl/>
        </w:rPr>
        <w:t>ההתקשרות</w:t>
      </w:r>
      <w:bookmarkEnd w:id="502"/>
      <w:r w:rsidR="00CB73DD" w:rsidRPr="0005498B">
        <w:rPr>
          <w:rFonts w:hint="cs"/>
          <w:rtl/>
        </w:rPr>
        <w:t>.</w:t>
      </w:r>
    </w:p>
    <w:p w14:paraId="3DB50334" w14:textId="77777777" w:rsidR="00844967" w:rsidRDefault="001B1705" w:rsidP="00973BC2">
      <w:pPr>
        <w:pStyle w:val="2-0"/>
        <w:rPr>
          <w:rtl/>
        </w:rPr>
      </w:pPr>
      <w:bookmarkStart w:id="506" w:name="show_IsHatzmadaArvutB_1"/>
      <w:r>
        <w:rPr>
          <w:rFonts w:hint="cs"/>
          <w:rtl/>
        </w:rPr>
        <w:t>סכום הערבות יהיה</w:t>
      </w:r>
      <w:r w:rsidR="000F33C4" w:rsidRPr="005A33AD">
        <w:rPr>
          <w:rtl/>
        </w:rPr>
        <w:t xml:space="preserve"> צמוד </w:t>
      </w:r>
      <w:r w:rsidR="0089744F">
        <w:rPr>
          <w:rFonts w:hint="cs"/>
          <w:rtl/>
        </w:rPr>
        <w:t>ל</w:t>
      </w:r>
      <w:bookmarkStart w:id="507" w:name="SugHatzmadaArvut_1"/>
      <w:bookmarkStart w:id="508" w:name="show_SugHatzmadaArvut"/>
      <w:r w:rsidR="00A35322">
        <w:rPr>
          <w:rFonts w:hint="cs"/>
          <w:rtl/>
        </w:rPr>
        <w:t>מדד מחירים לצרכן</w:t>
      </w:r>
      <w:bookmarkStart w:id="509" w:name="SugHatzmadaB"/>
      <w:bookmarkEnd w:id="507"/>
      <w:bookmarkEnd w:id="508"/>
      <w:bookmarkEnd w:id="509"/>
      <w:r>
        <w:rPr>
          <w:rFonts w:hint="cs"/>
          <w:rtl/>
        </w:rPr>
        <w:t>, כאשר תאריך הבסיס להצמדה יהיה</w:t>
      </w:r>
      <w:r w:rsidR="004136EE">
        <w:rPr>
          <w:rFonts w:hint="cs"/>
          <w:rtl/>
        </w:rPr>
        <w:t xml:space="preserve"> </w:t>
      </w:r>
      <w:bookmarkStart w:id="510" w:name="TaarichBasisArvut_1"/>
      <w:r w:rsidR="00FD58BE">
        <w:rPr>
          <w:rFonts w:hint="cs"/>
          <w:rtl/>
        </w:rPr>
        <w:t>המועד האחרון להגשת הצעות</w:t>
      </w:r>
      <w:bookmarkEnd w:id="510"/>
      <w:r>
        <w:rPr>
          <w:rFonts w:hint="cs"/>
          <w:rtl/>
        </w:rPr>
        <w:t>, כפי שייקבע על ידי המזמין.</w:t>
      </w:r>
    </w:p>
    <w:bookmarkEnd w:id="506"/>
    <w:p w14:paraId="6448B7C2" w14:textId="77777777" w:rsidR="000F33C4" w:rsidRPr="005A33AD" w:rsidRDefault="001B1705" w:rsidP="00973BC2">
      <w:pPr>
        <w:pStyle w:val="2-0"/>
        <w:rPr>
          <w:rtl/>
        </w:rPr>
      </w:pPr>
      <w:r w:rsidRPr="00844967">
        <w:rPr>
          <w:rtl/>
        </w:rPr>
        <w:t xml:space="preserve"> </w:t>
      </w:r>
      <w:r>
        <w:rPr>
          <w:rtl/>
        </w:rPr>
        <w:t xml:space="preserve">ערבות </w:t>
      </w:r>
      <w:r w:rsidR="00E60D0C">
        <w:rPr>
          <w:rFonts w:hint="cs"/>
          <w:rtl/>
        </w:rPr>
        <w:t>ה</w:t>
      </w:r>
      <w:r>
        <w:rPr>
          <w:rtl/>
        </w:rPr>
        <w:t xml:space="preserve">ביצוע תהיה </w:t>
      </w:r>
      <w:r w:rsidRPr="004F6325">
        <w:rPr>
          <w:rtl/>
        </w:rPr>
        <w:t xml:space="preserve">ערבות דיגיטלית בהתאם לתקן הערבויות הדיגיטליות אשר פורסם על יד החשב הכללי, ואשר הונפקה על ידי </w:t>
      </w:r>
      <w:r w:rsidR="001D1C4A">
        <w:rPr>
          <w:rFonts w:hint="cs"/>
          <w:rtl/>
        </w:rPr>
        <w:t>גוף</w:t>
      </w:r>
      <w:r w:rsidRPr="004F6325">
        <w:rPr>
          <w:rtl/>
        </w:rPr>
        <w:t xml:space="preserve"> אשר הוסמ</w:t>
      </w:r>
      <w:r w:rsidR="001D1C4A">
        <w:rPr>
          <w:rFonts w:hint="cs"/>
          <w:rtl/>
        </w:rPr>
        <w:t>ך</w:t>
      </w:r>
      <w:r w:rsidRPr="004F6325">
        <w:rPr>
          <w:rtl/>
        </w:rPr>
        <w:t xml:space="preserve"> על ידי החשב הכללי להנפקת ערבות דיגיטלית בהתאם לתקן. במקרה כאמור תהיה הערבות בהתאם </w:t>
      </w:r>
      <w:r w:rsidRPr="004F6325">
        <w:rPr>
          <w:rFonts w:hint="cs"/>
          <w:rtl/>
        </w:rPr>
        <w:t>לנוסח המפורט כנספח ג להסכם</w:t>
      </w:r>
      <w:r w:rsidRPr="004F6325">
        <w:rPr>
          <w:rtl/>
        </w:rPr>
        <w:t>, ותנוהל בהתאם לתקן הערבויות הדיגיטליות ול</w:t>
      </w:r>
      <w:hyperlink r:id="rId28" w:history="1">
        <w:r w:rsidRPr="002C5E6D">
          <w:rPr>
            <w:rStyle w:val="Hyperlink"/>
            <w:rFonts w:ascii="David" w:hAnsi="David" w:cs="David"/>
            <w:rtl/>
          </w:rPr>
          <w:t xml:space="preserve">הוראת </w:t>
        </w:r>
        <w:proofErr w:type="spellStart"/>
        <w:r w:rsidRPr="002C5E6D">
          <w:rPr>
            <w:rStyle w:val="Hyperlink"/>
            <w:rFonts w:ascii="David" w:hAnsi="David" w:cs="David"/>
            <w:rtl/>
          </w:rPr>
          <w:t>תכ"ם</w:t>
        </w:r>
        <w:proofErr w:type="spellEnd"/>
        <w:r w:rsidRPr="002C5E6D">
          <w:rPr>
            <w:rStyle w:val="Hyperlink"/>
            <w:rFonts w:ascii="David" w:hAnsi="David" w:cs="David"/>
            <w:rtl/>
          </w:rPr>
          <w:t xml:space="preserve"> </w:t>
        </w:r>
        <w:r w:rsidR="00BF53D6">
          <w:rPr>
            <w:rStyle w:val="Hyperlink"/>
            <w:rFonts w:ascii="David" w:hAnsi="David" w:cs="David"/>
          </w:rPr>
          <w:t>7.3.7</w:t>
        </w:r>
        <w:r w:rsidRPr="002C5E6D">
          <w:rPr>
            <w:rStyle w:val="Hyperlink"/>
            <w:rFonts w:ascii="David" w:hAnsi="David" w:cs="David"/>
            <w:rtl/>
          </w:rPr>
          <w:t xml:space="preserve"> ערבויות דיגיטליות</w:t>
        </w:r>
      </w:hyperlink>
      <w:r>
        <w:rPr>
          <w:rtl/>
        </w:rPr>
        <w:t>.</w:t>
      </w:r>
      <w:r w:rsidRPr="005A33AD">
        <w:rPr>
          <w:rtl/>
        </w:rPr>
        <w:t xml:space="preserve"> </w:t>
      </w:r>
    </w:p>
    <w:p w14:paraId="54BE6D75" w14:textId="77777777" w:rsidR="00786539" w:rsidRPr="001372E2" w:rsidRDefault="001B1705" w:rsidP="00973BC2">
      <w:pPr>
        <w:pStyle w:val="2-0"/>
        <w:rPr>
          <w:rtl/>
        </w:rPr>
      </w:pPr>
      <w:bookmarkStart w:id="511" w:name="_Toc53331380"/>
      <w:bookmarkStart w:id="512" w:name="_Toc407797414"/>
      <w:r w:rsidRPr="001372E2">
        <w:rPr>
          <w:rtl/>
        </w:rPr>
        <w:t>הערבות ת</w:t>
      </w:r>
      <w:r w:rsidRPr="001372E2">
        <w:rPr>
          <w:rFonts w:hint="eastAsia"/>
          <w:rtl/>
        </w:rPr>
        <w:t>ונפק</w:t>
      </w:r>
      <w:r w:rsidRPr="001372E2">
        <w:rPr>
          <w:rtl/>
        </w:rPr>
        <w:t xml:space="preserve"> על ידי </w:t>
      </w:r>
      <w:r w:rsidR="001D1C4A">
        <w:rPr>
          <w:rFonts w:hint="cs"/>
          <w:rtl/>
        </w:rPr>
        <w:t>גוף המוסמך להנפיק ערבויות</w:t>
      </w:r>
      <w:r w:rsidRPr="001372E2">
        <w:rPr>
          <w:rtl/>
        </w:rPr>
        <w:t xml:space="preserve"> בהתאם להוראות המפורטות </w:t>
      </w:r>
      <w:r w:rsidRPr="00786539">
        <w:rPr>
          <w:rFonts w:hint="eastAsia"/>
          <w:rtl/>
        </w:rPr>
        <w:t>ב</w:t>
      </w:r>
      <w:hyperlink r:id="rId29" w:history="1">
        <w:r w:rsidRPr="00786539">
          <w:rPr>
            <w:rStyle w:val="Hyperlink"/>
            <w:rFonts w:ascii="David" w:hAnsi="David" w:cs="David" w:hint="eastAsia"/>
            <w:bCs/>
            <w:rtl/>
          </w:rPr>
          <w:t>הוראת</w:t>
        </w:r>
        <w:r w:rsidRPr="00786539">
          <w:rPr>
            <w:rStyle w:val="Hyperlink"/>
            <w:rFonts w:ascii="David" w:hAnsi="David" w:cs="David"/>
            <w:bCs/>
            <w:rtl/>
          </w:rPr>
          <w:t xml:space="preserve"> </w:t>
        </w:r>
        <w:proofErr w:type="spellStart"/>
        <w:r w:rsidRPr="00786539">
          <w:rPr>
            <w:rStyle w:val="Hyperlink"/>
            <w:rFonts w:ascii="David" w:hAnsi="David" w:cs="David" w:hint="eastAsia"/>
            <w:bCs/>
            <w:rtl/>
          </w:rPr>
          <w:t>תכ</w:t>
        </w:r>
        <w:r w:rsidRPr="00786539">
          <w:rPr>
            <w:rStyle w:val="Hyperlink"/>
            <w:rFonts w:ascii="David" w:hAnsi="David" w:cs="David"/>
            <w:bCs/>
            <w:rtl/>
          </w:rPr>
          <w:t>"ם</w:t>
        </w:r>
        <w:proofErr w:type="spellEnd"/>
        <w:r w:rsidRPr="00786539">
          <w:rPr>
            <w:rStyle w:val="Hyperlink"/>
            <w:rFonts w:ascii="David" w:hAnsi="David" w:cs="David"/>
            <w:bCs/>
            <w:rtl/>
          </w:rPr>
          <w:t xml:space="preserve"> 7.3.3 "ערבויות"</w:t>
        </w:r>
      </w:hyperlink>
      <w:r w:rsidRPr="00786539">
        <w:rPr>
          <w:rtl/>
        </w:rPr>
        <w:t>.</w:t>
      </w:r>
    </w:p>
    <w:p w14:paraId="287A157F" w14:textId="77777777" w:rsidR="005F0E35" w:rsidRPr="005F0E35" w:rsidRDefault="001B1705" w:rsidP="00671E71">
      <w:pPr>
        <w:pStyle w:val="2-0"/>
        <w:ind w:left="909" w:hanging="567"/>
        <w:rPr>
          <w:rtl/>
        </w:rPr>
      </w:pPr>
      <w:r w:rsidRPr="00925A01">
        <w:rPr>
          <w:rtl/>
        </w:rPr>
        <w:t xml:space="preserve">גוף סטטוטורי, חברה ממשלתית, </w:t>
      </w:r>
      <w:r w:rsidRPr="00925A01">
        <w:rPr>
          <w:rFonts w:hint="eastAsia"/>
          <w:rtl/>
        </w:rPr>
        <w:t>חברת</w:t>
      </w:r>
      <w:r w:rsidRPr="00925A01">
        <w:rPr>
          <w:rtl/>
        </w:rPr>
        <w:t xml:space="preserve"> </w:t>
      </w:r>
      <w:r w:rsidRPr="00925A01">
        <w:rPr>
          <w:rFonts w:hint="eastAsia"/>
          <w:rtl/>
        </w:rPr>
        <w:t>בת</w:t>
      </w:r>
      <w:r w:rsidRPr="00925A01">
        <w:rPr>
          <w:rtl/>
        </w:rPr>
        <w:t xml:space="preserve"> </w:t>
      </w:r>
      <w:r w:rsidRPr="00925A01">
        <w:rPr>
          <w:rFonts w:hint="eastAsia"/>
          <w:rtl/>
        </w:rPr>
        <w:t>ממשלתית</w:t>
      </w:r>
      <w:r w:rsidRPr="00925A01">
        <w:rPr>
          <w:rtl/>
        </w:rPr>
        <w:t xml:space="preserve"> ומוסד להשכלה גבוהה </w:t>
      </w:r>
      <w:r w:rsidR="00D058E8">
        <w:rPr>
          <w:rFonts w:hint="cs"/>
          <w:rtl/>
        </w:rPr>
        <w:t xml:space="preserve">שהמדינה משתתפת בתקציבו </w:t>
      </w:r>
      <w:r w:rsidRPr="00925A01">
        <w:rPr>
          <w:rtl/>
        </w:rPr>
        <w:t>רשאי</w:t>
      </w:r>
      <w:r w:rsidRPr="00925A01">
        <w:rPr>
          <w:rFonts w:hint="cs"/>
          <w:rtl/>
        </w:rPr>
        <w:t>ם</w:t>
      </w:r>
      <w:r w:rsidRPr="00925A01">
        <w:rPr>
          <w:rtl/>
        </w:rPr>
        <w:t xml:space="preserve"> להגיש הוראת קיזוז </w:t>
      </w:r>
      <w:r w:rsidRPr="00925A01">
        <w:rPr>
          <w:rFonts w:hint="eastAsia"/>
          <w:rtl/>
        </w:rPr>
        <w:t>ב</w:t>
      </w:r>
      <w:r w:rsidRPr="00925A01">
        <w:rPr>
          <w:rtl/>
        </w:rPr>
        <w:t xml:space="preserve">מקום ערבות הגשה בהתאם לנוסח המפורט </w:t>
      </w:r>
      <w:r>
        <w:rPr>
          <w:rFonts w:hint="cs"/>
          <w:rtl/>
        </w:rPr>
        <w:t>ב</w:t>
      </w:r>
      <w:hyperlink r:id="rId30" w:history="1">
        <w:r w:rsidRPr="00786539">
          <w:rPr>
            <w:rStyle w:val="Hyperlink"/>
            <w:rFonts w:ascii="David" w:hAnsi="David" w:cs="David" w:hint="cs"/>
            <w:rtl/>
          </w:rPr>
          <w:t xml:space="preserve">הוראת </w:t>
        </w:r>
        <w:proofErr w:type="spellStart"/>
        <w:r w:rsidRPr="00786539">
          <w:rPr>
            <w:rStyle w:val="Hyperlink"/>
            <w:rFonts w:ascii="David" w:hAnsi="David" w:cs="David" w:hint="cs"/>
            <w:rtl/>
          </w:rPr>
          <w:t>תכ"ם</w:t>
        </w:r>
        <w:proofErr w:type="spellEnd"/>
        <w:r w:rsidRPr="00786539">
          <w:rPr>
            <w:rStyle w:val="Hyperlink"/>
            <w:rFonts w:ascii="David" w:hAnsi="David" w:cs="David" w:hint="cs"/>
            <w:rtl/>
          </w:rPr>
          <w:t xml:space="preserve"> 7.3.3 "ערבויות"</w:t>
        </w:r>
      </w:hyperlink>
      <w:r>
        <w:rPr>
          <w:rFonts w:hint="cs"/>
          <w:rtl/>
        </w:rPr>
        <w:t>.</w:t>
      </w:r>
      <w:bookmarkEnd w:id="511"/>
    </w:p>
    <w:bookmarkEnd w:id="512"/>
    <w:p w14:paraId="6E976381" w14:textId="46DD49BE" w:rsidR="000F33C4" w:rsidRPr="001572D9" w:rsidRDefault="001B1705" w:rsidP="00671E71">
      <w:pPr>
        <w:pStyle w:val="2-0"/>
        <w:ind w:left="909" w:hanging="567"/>
        <w:rPr>
          <w:rtl/>
        </w:rPr>
      </w:pPr>
      <w:r w:rsidRPr="001572D9">
        <w:rPr>
          <w:rFonts w:hint="cs"/>
          <w:rtl/>
        </w:rPr>
        <w:t xml:space="preserve">תוקף הערבות יהיה </w:t>
      </w:r>
      <w:r w:rsidR="00671E71">
        <w:rPr>
          <w:rFonts w:hint="cs"/>
          <w:rtl/>
        </w:rPr>
        <w:t>6</w:t>
      </w:r>
      <w:r w:rsidR="00671E71" w:rsidRPr="001572D9">
        <w:rPr>
          <w:rFonts w:hint="cs"/>
          <w:rtl/>
        </w:rPr>
        <w:t xml:space="preserve">0 </w:t>
      </w:r>
      <w:r w:rsidRPr="001572D9">
        <w:rPr>
          <w:rFonts w:hint="cs"/>
          <w:rtl/>
        </w:rPr>
        <w:t>יום לאחר תום תקופת ההתקשרות</w:t>
      </w:r>
      <w:r w:rsidR="00E356A1">
        <w:rPr>
          <w:rFonts w:hint="cs"/>
          <w:rtl/>
        </w:rPr>
        <w:t>.</w:t>
      </w:r>
      <w:r w:rsidRPr="001572D9">
        <w:rPr>
          <w:rtl/>
        </w:rPr>
        <w:t xml:space="preserve"> </w:t>
      </w:r>
      <w:r w:rsidR="00A90140">
        <w:rPr>
          <w:rFonts w:hint="cs"/>
          <w:rtl/>
        </w:rPr>
        <w:t>אם</w:t>
      </w:r>
      <w:r w:rsidR="00A90140" w:rsidRPr="001572D9">
        <w:rPr>
          <w:rtl/>
        </w:rPr>
        <w:t xml:space="preserve"> </w:t>
      </w:r>
      <w:r>
        <w:rPr>
          <w:rtl/>
        </w:rPr>
        <w:t>המזמין</w:t>
      </w:r>
      <w:r w:rsidRPr="001572D9">
        <w:rPr>
          <w:rtl/>
        </w:rPr>
        <w:t xml:space="preserve"> יממש את האופציה להארכת תקופת </w:t>
      </w:r>
      <w:r w:rsidRPr="001572D9">
        <w:rPr>
          <w:rFonts w:hint="cs"/>
          <w:rtl/>
        </w:rPr>
        <w:t>ההתקשרות</w:t>
      </w:r>
      <w:r w:rsidRPr="001572D9">
        <w:rPr>
          <w:rtl/>
        </w:rPr>
        <w:t xml:space="preserve">, יאריך הספק </w:t>
      </w:r>
      <w:r w:rsidR="00E356A1">
        <w:rPr>
          <w:rFonts w:hint="cs"/>
          <w:rtl/>
        </w:rPr>
        <w:t xml:space="preserve">את </w:t>
      </w:r>
      <w:r w:rsidRPr="001572D9">
        <w:rPr>
          <w:rtl/>
        </w:rPr>
        <w:t xml:space="preserve">תוקף </w:t>
      </w:r>
      <w:r w:rsidR="00E356A1">
        <w:rPr>
          <w:rFonts w:hint="cs"/>
          <w:rtl/>
        </w:rPr>
        <w:t>ה</w:t>
      </w:r>
      <w:r w:rsidRPr="001572D9">
        <w:rPr>
          <w:rtl/>
        </w:rPr>
        <w:t xml:space="preserve">ערבות בהתאמה עד ל- </w:t>
      </w:r>
      <w:r w:rsidR="002F3692">
        <w:rPr>
          <w:rFonts w:hint="cs"/>
          <w:rtl/>
        </w:rPr>
        <w:t>6</w:t>
      </w:r>
      <w:r w:rsidRPr="001572D9">
        <w:rPr>
          <w:rtl/>
        </w:rPr>
        <w:t xml:space="preserve">0 יום לאחר תום </w:t>
      </w:r>
      <w:r w:rsidR="00E356A1">
        <w:rPr>
          <w:rFonts w:hint="cs"/>
          <w:rtl/>
        </w:rPr>
        <w:t>תקופת ההתקשרות</w:t>
      </w:r>
      <w:r w:rsidRPr="001572D9">
        <w:rPr>
          <w:rtl/>
        </w:rPr>
        <w:t xml:space="preserve">. </w:t>
      </w:r>
    </w:p>
    <w:p w14:paraId="40D138CF" w14:textId="77777777" w:rsidR="00E356A1" w:rsidRDefault="001B1705" w:rsidP="00671E71">
      <w:pPr>
        <w:pStyle w:val="2-0"/>
        <w:ind w:left="909" w:hanging="567"/>
        <w:rPr>
          <w:rtl/>
        </w:rPr>
      </w:pPr>
      <w:r>
        <w:rPr>
          <w:rtl/>
        </w:rPr>
        <w:lastRenderedPageBreak/>
        <w:t>המזמין</w:t>
      </w:r>
      <w:r w:rsidRPr="007C5B4C">
        <w:rPr>
          <w:rtl/>
        </w:rPr>
        <w:t xml:space="preserve"> רשאי לדרוש להאריך את תוקף הערבות בעוד שלושה חודשים לאחר תום תקופת הערבות, במקרה בו יהיה הדבר נדרש על מנת להבטיח סיום אספקת השירות</w:t>
      </w:r>
      <w:r w:rsidRPr="007C5B4C">
        <w:rPr>
          <w:rFonts w:hint="cs"/>
          <w:rtl/>
        </w:rPr>
        <w:t>ים או אחריות</w:t>
      </w:r>
      <w:r w:rsidR="00A0688F">
        <w:rPr>
          <w:rFonts w:hint="cs"/>
          <w:rtl/>
        </w:rPr>
        <w:t xml:space="preserve"> או לשם הבטחת עמידת הספק </w:t>
      </w:r>
      <w:proofErr w:type="spellStart"/>
      <w:r w:rsidR="00A0688F">
        <w:rPr>
          <w:rFonts w:hint="cs"/>
          <w:rtl/>
        </w:rPr>
        <w:t>בהתחייביותיו</w:t>
      </w:r>
      <w:proofErr w:type="spellEnd"/>
      <w:r w:rsidR="00A0688F">
        <w:rPr>
          <w:rFonts w:hint="cs"/>
          <w:rtl/>
        </w:rPr>
        <w:t xml:space="preserve"> לפי ההסכם</w:t>
      </w:r>
      <w:r w:rsidRPr="007C5B4C">
        <w:rPr>
          <w:rtl/>
        </w:rPr>
        <w:t xml:space="preserve">. </w:t>
      </w:r>
      <w:r w:rsidR="00880815">
        <w:rPr>
          <w:rFonts w:hint="cs"/>
          <w:rtl/>
        </w:rPr>
        <w:t xml:space="preserve">אם </w:t>
      </w:r>
      <w:r>
        <w:rPr>
          <w:rFonts w:hint="cs"/>
          <w:rtl/>
        </w:rPr>
        <w:t xml:space="preserve">הספק לא יאריך את תוקף הערבות בהתאם להוראות ההסכם, רשאי המזמין לחלט את הערבות, בהתאם לשיקול דעתו הבלעדי. </w:t>
      </w:r>
    </w:p>
    <w:p w14:paraId="357D3B3C" w14:textId="77777777" w:rsidR="00E356A1" w:rsidRDefault="001B1705" w:rsidP="00671E71">
      <w:pPr>
        <w:pStyle w:val="2-0"/>
        <w:ind w:left="909" w:hanging="567"/>
        <w:rPr>
          <w:rtl/>
        </w:rPr>
      </w:pPr>
      <w:bookmarkStart w:id="513" w:name="_Toc53331384"/>
      <w:r>
        <w:rPr>
          <w:rFonts w:hint="cs"/>
          <w:rtl/>
        </w:rPr>
        <w:t xml:space="preserve">במהלך תקופת ההתקשרות </w:t>
      </w:r>
      <w:r w:rsidRPr="003579C5">
        <w:rPr>
          <w:rtl/>
        </w:rPr>
        <w:t xml:space="preserve">רשאי </w:t>
      </w:r>
      <w:r>
        <w:rPr>
          <w:rtl/>
        </w:rPr>
        <w:t>המזמין</w:t>
      </w:r>
      <w:r w:rsidRPr="003579C5">
        <w:rPr>
          <w:rFonts w:hint="cs"/>
          <w:rtl/>
        </w:rPr>
        <w:t>,</w:t>
      </w:r>
      <w:r w:rsidRPr="003579C5">
        <w:rPr>
          <w:rtl/>
        </w:rPr>
        <w:t xml:space="preserve"> לפי שיקול דעתו הבלעדי, להפחית את </w:t>
      </w:r>
      <w:r w:rsidRPr="003579C5">
        <w:rPr>
          <w:rFonts w:hint="cs"/>
          <w:rtl/>
        </w:rPr>
        <w:t>סכום</w:t>
      </w:r>
      <w:r w:rsidRPr="003579C5">
        <w:rPr>
          <w:rtl/>
        </w:rPr>
        <w:t xml:space="preserve"> ערבות </w:t>
      </w:r>
      <w:r w:rsidRPr="003579C5">
        <w:rPr>
          <w:rFonts w:hint="cs"/>
          <w:rtl/>
        </w:rPr>
        <w:t xml:space="preserve">הביצוע, </w:t>
      </w:r>
      <w:r w:rsidRPr="003579C5">
        <w:rPr>
          <w:rtl/>
        </w:rPr>
        <w:t xml:space="preserve">לסכום </w:t>
      </w:r>
      <w:r w:rsidRPr="003579C5">
        <w:rPr>
          <w:rFonts w:hint="cs"/>
          <w:rtl/>
        </w:rPr>
        <w:t xml:space="preserve">נמוך יותר, כפי </w:t>
      </w:r>
      <w:r w:rsidRPr="003579C5">
        <w:rPr>
          <w:rtl/>
        </w:rPr>
        <w:t>שיקבע על ידו.</w:t>
      </w:r>
      <w:bookmarkEnd w:id="513"/>
    </w:p>
    <w:p w14:paraId="20564511" w14:textId="77777777" w:rsidR="000F33C4" w:rsidRPr="007C5B4C" w:rsidRDefault="001B1705" w:rsidP="00671E71">
      <w:pPr>
        <w:pStyle w:val="2-0"/>
        <w:ind w:left="909" w:hanging="567"/>
        <w:rPr>
          <w:rtl/>
        </w:rPr>
      </w:pPr>
      <w:r w:rsidRPr="00574617">
        <w:rPr>
          <w:rFonts w:hint="cs"/>
          <w:rtl/>
        </w:rPr>
        <w:t xml:space="preserve">לאחר תום התוקף של הערבות, </w:t>
      </w:r>
      <w:r w:rsidR="008732E5">
        <w:rPr>
          <w:rFonts w:hint="cs"/>
          <w:rtl/>
        </w:rPr>
        <w:t>במקרה</w:t>
      </w:r>
      <w:r w:rsidR="008732E5" w:rsidRPr="00574617">
        <w:rPr>
          <w:rFonts w:hint="cs"/>
          <w:rtl/>
        </w:rPr>
        <w:t xml:space="preserve"> </w:t>
      </w:r>
      <w:r w:rsidRPr="00574617">
        <w:rPr>
          <w:rFonts w:hint="cs"/>
          <w:rtl/>
        </w:rPr>
        <w:t xml:space="preserve">שהיא </w:t>
      </w:r>
      <w:r w:rsidRPr="00574617">
        <w:rPr>
          <w:rtl/>
        </w:rPr>
        <w:t xml:space="preserve">לא חולטה, </w:t>
      </w:r>
      <w:r w:rsidRPr="00574617">
        <w:rPr>
          <w:rFonts w:hint="cs"/>
          <w:rtl/>
        </w:rPr>
        <w:t>י</w:t>
      </w:r>
      <w:r w:rsidRPr="00574617">
        <w:rPr>
          <w:rtl/>
        </w:rPr>
        <w:t>חז</w:t>
      </w:r>
      <w:r w:rsidRPr="009D7A8B">
        <w:rPr>
          <w:rFonts w:hint="eastAsia"/>
          <w:rtl/>
        </w:rPr>
        <w:t>י</w:t>
      </w:r>
      <w:r w:rsidRPr="009D7A8B">
        <w:rPr>
          <w:rtl/>
        </w:rPr>
        <w:t xml:space="preserve">ר </w:t>
      </w:r>
      <w:r>
        <w:rPr>
          <w:rFonts w:hint="cs"/>
          <w:rtl/>
        </w:rPr>
        <w:t>המזמין</w:t>
      </w:r>
      <w:r w:rsidRPr="00574617">
        <w:rPr>
          <w:rFonts w:hint="cs"/>
          <w:rtl/>
        </w:rPr>
        <w:t xml:space="preserve"> את</w:t>
      </w:r>
      <w:r w:rsidRPr="00574617">
        <w:rPr>
          <w:rtl/>
        </w:rPr>
        <w:t xml:space="preserve"> הערבות לספק.</w:t>
      </w:r>
    </w:p>
    <w:p w14:paraId="28A44F9B" w14:textId="77777777" w:rsidR="001E0CD3" w:rsidRPr="00973BC2" w:rsidRDefault="001B1705" w:rsidP="0057259E">
      <w:pPr>
        <w:pStyle w:val="1-0"/>
        <w:rPr>
          <w:sz w:val="32"/>
          <w:szCs w:val="32"/>
          <w:rtl/>
        </w:rPr>
      </w:pPr>
      <w:bookmarkStart w:id="514" w:name="_Toc256000069"/>
      <w:bookmarkStart w:id="515" w:name="_Toc173823747"/>
      <w:bookmarkStart w:id="516" w:name="_Toc173825556"/>
      <w:bookmarkEnd w:id="501"/>
      <w:r w:rsidRPr="00973BC2">
        <w:rPr>
          <w:rFonts w:hint="cs"/>
          <w:sz w:val="32"/>
          <w:szCs w:val="32"/>
          <w:rtl/>
        </w:rPr>
        <w:t xml:space="preserve">אחריות </w:t>
      </w:r>
      <w:proofErr w:type="spellStart"/>
      <w:r w:rsidRPr="00973BC2">
        <w:rPr>
          <w:rFonts w:hint="cs"/>
          <w:sz w:val="32"/>
          <w:szCs w:val="32"/>
          <w:rtl/>
        </w:rPr>
        <w:t>בנזיקין</w:t>
      </w:r>
      <w:proofErr w:type="spellEnd"/>
      <w:r w:rsidR="00BC62A8" w:rsidRPr="00973BC2">
        <w:rPr>
          <w:rFonts w:hint="cs"/>
          <w:sz w:val="32"/>
          <w:szCs w:val="32"/>
          <w:rtl/>
        </w:rPr>
        <w:t xml:space="preserve"> וחובת שיפוי</w:t>
      </w:r>
      <w:bookmarkEnd w:id="514"/>
      <w:bookmarkEnd w:id="515"/>
      <w:bookmarkEnd w:id="516"/>
    </w:p>
    <w:p w14:paraId="428EAA27" w14:textId="77777777" w:rsidR="006263A2" w:rsidRPr="004C6A73" w:rsidRDefault="001B1705" w:rsidP="00671E71">
      <w:pPr>
        <w:pStyle w:val="2-0"/>
        <w:ind w:left="625" w:hanging="567"/>
        <w:rPr>
          <w:rtl/>
        </w:rPr>
      </w:pPr>
      <w:r w:rsidRPr="004C6A73">
        <w:rPr>
          <w:rtl/>
        </w:rPr>
        <w:t xml:space="preserve">הספק </w:t>
      </w:r>
      <w:r w:rsidRPr="004C6A73">
        <w:rPr>
          <w:rFonts w:hint="cs"/>
          <w:rtl/>
        </w:rPr>
        <w:t>יישא</w:t>
      </w:r>
      <w:r w:rsidRPr="004C6A73">
        <w:rPr>
          <w:rtl/>
        </w:rPr>
        <w:t xml:space="preserve"> באחריות</w:t>
      </w:r>
      <w:r w:rsidR="00006DCA">
        <w:rPr>
          <w:rFonts w:hint="cs"/>
          <w:rtl/>
        </w:rPr>
        <w:t>, לפי כל דין,</w:t>
      </w:r>
      <w:r w:rsidRPr="004C6A73">
        <w:rPr>
          <w:rtl/>
        </w:rPr>
        <w:t xml:space="preserve"> בגין אובדן או נזק מכל סוג שהוא, שייגרם למזמין, לעובדיו וכל מי מטעמו וכן לכל גוף, אדם או צדדים שלישיים כלשהם, עקב מעשה או מחדל של הספק, עובדיו, </w:t>
      </w:r>
      <w:proofErr w:type="spellStart"/>
      <w:r w:rsidRPr="004C6A73">
        <w:rPr>
          <w:rtl/>
        </w:rPr>
        <w:t>שלוחיו</w:t>
      </w:r>
      <w:bookmarkStart w:id="517" w:name="show_SubcontractorsFullOrPartial_6"/>
      <w:proofErr w:type="spellEnd"/>
      <w:r w:rsidRPr="004C6A73">
        <w:rPr>
          <w:rtl/>
        </w:rPr>
        <w:t>, קבלני משנה שלו</w:t>
      </w:r>
      <w:bookmarkEnd w:id="517"/>
      <w:r w:rsidRPr="004C6A73">
        <w:rPr>
          <w:rtl/>
        </w:rPr>
        <w:t xml:space="preserve"> או כל מי שבא מכוחו או מטעמו, במסגרת ביצוע הסכם זה. </w:t>
      </w:r>
      <w:r w:rsidR="00006DCA">
        <w:rPr>
          <w:rFonts w:hint="cs"/>
          <w:rtl/>
        </w:rPr>
        <w:t xml:space="preserve">הספק מתחייב לדווח למזמין על כל נזק או אובדן כאמור, באופן מידי. </w:t>
      </w:r>
    </w:p>
    <w:p w14:paraId="76226086" w14:textId="77777777" w:rsidR="006263A2" w:rsidRDefault="001B1705" w:rsidP="00671E71">
      <w:pPr>
        <w:pStyle w:val="2-0"/>
        <w:ind w:left="625" w:hanging="567"/>
        <w:rPr>
          <w:rtl/>
        </w:rPr>
      </w:pPr>
      <w:r w:rsidRPr="004C6A73">
        <w:rPr>
          <w:rtl/>
        </w:rPr>
        <w:t>המזמין, הבאים מכוחו או המועסקים על ידו לא יישאו באחריות ולא יישאו בשום תשלום, הוצאה, אובדן או נזק, בגין נזק מכל סוג שהוא שייגרם לספק, לבאים מכוחו או למועסקים על ידו</w:t>
      </w:r>
      <w:r w:rsidR="006826BF" w:rsidRPr="006826BF">
        <w:rPr>
          <w:rFonts w:hint="cs"/>
          <w:rtl/>
        </w:rPr>
        <w:t xml:space="preserve"> </w:t>
      </w:r>
      <w:r w:rsidRPr="004C6A73">
        <w:rPr>
          <w:rtl/>
        </w:rPr>
        <w:t>. האמור לא יחול ביחס לנזק שנגרם בזדון ושהאחריות בגינו מוטלת על המזמין לפי דין.</w:t>
      </w:r>
    </w:p>
    <w:p w14:paraId="1FDDE407" w14:textId="77777777" w:rsidR="00006DCA" w:rsidRPr="004C6A73" w:rsidRDefault="001B1705" w:rsidP="00671E71">
      <w:pPr>
        <w:pStyle w:val="2-0"/>
        <w:ind w:left="625" w:hanging="567"/>
        <w:rPr>
          <w:rtl/>
        </w:rPr>
      </w:pPr>
      <w:r>
        <w:rPr>
          <w:rFonts w:hint="cs"/>
          <w:rtl/>
        </w:rPr>
        <w:t xml:space="preserve">הספק יהיה אחראי לתקן כל נזק או אובדן, אם יגרמו עקב ביצוע ההתקשרות ע"י הספק או מי מטעמו, ולהשיב את המצב לקדמותו- במועד הקרוב ביותר לאחר התרחשות הנזק או האובדן. אין באמור, כדי לגרוע מזכות המזמין לתקן את הנזק או האובדן בעצמו ולחייב את הספק בתשלום הוצאותיו. ההחלטה על אופן ביצוע התיקון, תהיה נתונה לשיקול דעתו הבלעדי של המזמין. </w:t>
      </w:r>
    </w:p>
    <w:p w14:paraId="1E819106" w14:textId="77777777" w:rsidR="006263A2" w:rsidRPr="004C6A73" w:rsidRDefault="001B1705" w:rsidP="00671E71">
      <w:pPr>
        <w:pStyle w:val="2-0"/>
        <w:ind w:left="625" w:hanging="567"/>
        <w:rPr>
          <w:rtl/>
        </w:rPr>
      </w:pPr>
      <w:r w:rsidRPr="004C6A73">
        <w:rPr>
          <w:rtl/>
        </w:rPr>
        <w:t>לא יהיה בסיומו של הסכם זה כדי לגרוע מאחריות הספק לגבי נזקים שעילת התביעה בגינם נובעת מהסכם זה או מ</w:t>
      </w:r>
      <w:r>
        <w:rPr>
          <w:rFonts w:hint="cs"/>
          <w:rtl/>
        </w:rPr>
        <w:t>א</w:t>
      </w:r>
      <w:r w:rsidRPr="004C6A73">
        <w:rPr>
          <w:rtl/>
        </w:rPr>
        <w:t>ספקת השירותים על פיו או קשורה אליהם.</w:t>
      </w:r>
    </w:p>
    <w:p w14:paraId="6BA55AA9" w14:textId="77777777" w:rsidR="006263A2" w:rsidRDefault="001B1705" w:rsidP="00671E71">
      <w:pPr>
        <w:pStyle w:val="2-0"/>
        <w:ind w:left="625" w:hanging="567"/>
        <w:rPr>
          <w:rtl/>
        </w:rPr>
      </w:pPr>
      <w:r w:rsidRPr="004C6A73">
        <w:rPr>
          <w:rtl/>
        </w:rPr>
        <w:t xml:space="preserve">הספק מתחייב לשפות את המזמין באופן מלא, </w:t>
      </w:r>
      <w:r w:rsidR="00CE03FD">
        <w:rPr>
          <w:rFonts w:hint="cs"/>
          <w:rtl/>
        </w:rPr>
        <w:t>במקרה</w:t>
      </w:r>
      <w:r w:rsidR="00CE03FD" w:rsidRPr="004C6A73">
        <w:rPr>
          <w:rtl/>
        </w:rPr>
        <w:t xml:space="preserve"> </w:t>
      </w:r>
      <w:r w:rsidR="001E0CD3" w:rsidRPr="004C6A73">
        <w:rPr>
          <w:rtl/>
        </w:rPr>
        <w:t xml:space="preserve">שיחויב המזמין </w:t>
      </w:r>
      <w:r w:rsidR="001E0CD3">
        <w:rPr>
          <w:rFonts w:hint="cs"/>
          <w:rtl/>
        </w:rPr>
        <w:t>בפסק דין חלוט של ערכאה שיפוטית מוסמכת,</w:t>
      </w:r>
      <w:r w:rsidRPr="004C6A73">
        <w:rPr>
          <w:rtl/>
        </w:rPr>
        <w:t xml:space="preserve"> </w:t>
      </w:r>
      <w:r w:rsidR="001E0CD3">
        <w:rPr>
          <w:rFonts w:hint="cs"/>
          <w:rtl/>
        </w:rPr>
        <w:t>ו</w:t>
      </w:r>
      <w:r w:rsidRPr="004C6A73">
        <w:rPr>
          <w:rtl/>
        </w:rPr>
        <w:t>לשלם כל סכום בגין חיוב שעל פי הסכם זה חב בו הספק,</w:t>
      </w:r>
      <w:r w:rsidR="00BF25F0">
        <w:rPr>
          <w:rFonts w:hint="cs"/>
          <w:rtl/>
        </w:rPr>
        <w:t xml:space="preserve"> </w:t>
      </w:r>
      <w:r w:rsidR="00BF25F0" w:rsidRPr="000B711D">
        <w:rPr>
          <w:rtl/>
        </w:rPr>
        <w:t>ובתוספת כל הוצאותיו של המזמין, לרבות הוצאות משפטיות ושכר טרחת עורך דין שיהיו לו בקשר לתביעה בגין האמור</w:t>
      </w:r>
      <w:r w:rsidR="00BF25F0">
        <w:rPr>
          <w:rFonts w:hint="cs"/>
          <w:rtl/>
        </w:rPr>
        <w:t xml:space="preserve">, </w:t>
      </w:r>
      <w:r w:rsidR="00BF25F0" w:rsidRPr="000B711D">
        <w:rPr>
          <w:rtl/>
        </w:rPr>
        <w:t>וכן בתוספת הפרשי הצמדה וריבית על פי דין.</w:t>
      </w:r>
      <w:r w:rsidR="00BF25F0">
        <w:rPr>
          <w:rFonts w:hint="cs"/>
          <w:rtl/>
        </w:rPr>
        <w:t xml:space="preserve"> חובת השיפוי כאמור תחול</w:t>
      </w:r>
      <w:r w:rsidRPr="004C6A73">
        <w:rPr>
          <w:rtl/>
        </w:rPr>
        <w:t xml:space="preserve"> בין אם ה</w:t>
      </w:r>
      <w:r w:rsidR="00BF25F0">
        <w:rPr>
          <w:rFonts w:hint="cs"/>
          <w:rtl/>
        </w:rPr>
        <w:t>שיפוי</w:t>
      </w:r>
      <w:r w:rsidRPr="004C6A73">
        <w:rPr>
          <w:rtl/>
        </w:rPr>
        <w:t xml:space="preserve"> נובע מתביעתו של עובד של הספק או מי מטעמו של הספק</w:t>
      </w:r>
      <w:bookmarkStart w:id="518" w:name="show_SubcontractorsFullOrPartial_7"/>
      <w:r w:rsidRPr="004C6A73">
        <w:rPr>
          <w:rtl/>
        </w:rPr>
        <w:t xml:space="preserve"> (לרבות קבלני משנה)</w:t>
      </w:r>
      <w:bookmarkEnd w:id="518"/>
      <w:r w:rsidRPr="004C6A73">
        <w:rPr>
          <w:rtl/>
        </w:rPr>
        <w:t xml:space="preserve"> או עובד של המזמין או צד שלישי או של מבטח או מכל מקור אחר. </w:t>
      </w:r>
      <w:r w:rsidR="00BF25F0" w:rsidRPr="000B711D">
        <w:rPr>
          <w:rtl/>
        </w:rPr>
        <w:t>הסכומים כאמור ישולמו למזמין מיד עם הגשת דרישתו בכתב ובה פירוט ההוצאות שנגרמו לו כאמור</w:t>
      </w:r>
      <w:r w:rsidR="00BF25F0">
        <w:rPr>
          <w:rFonts w:hint="cs"/>
          <w:rtl/>
        </w:rPr>
        <w:t>.</w:t>
      </w:r>
    </w:p>
    <w:p w14:paraId="4193EA2C" w14:textId="77777777" w:rsidR="004868CA" w:rsidRPr="003B21EA" w:rsidRDefault="001B1705" w:rsidP="00131BF1">
      <w:pPr>
        <w:pStyle w:val="2-0"/>
        <w:rPr>
          <w:rtl/>
        </w:rPr>
      </w:pPr>
      <w:r w:rsidRPr="004868CA">
        <w:rPr>
          <w:rtl/>
        </w:rPr>
        <w:t>טענות צד שלישי</w:t>
      </w:r>
    </w:p>
    <w:p w14:paraId="628B7FA9" w14:textId="77777777" w:rsidR="004868CA" w:rsidRDefault="001B1705" w:rsidP="004868CA">
      <w:pPr>
        <w:pStyle w:val="3-"/>
        <w:rPr>
          <w:rtl/>
        </w:rPr>
      </w:pPr>
      <w:r>
        <w:rPr>
          <w:rtl/>
        </w:rPr>
        <w:lastRenderedPageBreak/>
        <w:t>הועלתה ע"י צד שלישי, טענה שעילתה נובעת או קשורה להתקשרות זו לרבות,  הפרת זכויות קניין הרוחני או נזקים שנגרמו לצד שלישי כלשהו (להלן: "</w:t>
      </w:r>
      <w:r w:rsidRPr="004B65A2">
        <w:rPr>
          <w:b/>
          <w:bCs/>
          <w:rtl/>
        </w:rPr>
        <w:t>טענת הפרה</w:t>
      </w:r>
      <w:r>
        <w:rPr>
          <w:rtl/>
        </w:rPr>
        <w:t xml:space="preserve">"), יפעלו הצדדים בהתאם למפורט להלן: </w:t>
      </w:r>
    </w:p>
    <w:p w14:paraId="1CAD62E5" w14:textId="2CFF10F4" w:rsidR="004868CA" w:rsidRDefault="001B1705" w:rsidP="004868CA">
      <w:pPr>
        <w:pStyle w:val="3-"/>
        <w:rPr>
          <w:rtl/>
        </w:rPr>
      </w:pPr>
      <w:r>
        <w:rPr>
          <w:rtl/>
        </w:rPr>
        <w:t>הצדדים יעדכנו אחד את השני בדבר הטענה ועילתה,</w:t>
      </w:r>
      <w:r w:rsidR="009C4412">
        <w:rPr>
          <w:rFonts w:hint="cs"/>
          <w:rtl/>
        </w:rPr>
        <w:t xml:space="preserve"> </w:t>
      </w:r>
      <w:r>
        <w:rPr>
          <w:rtl/>
        </w:rPr>
        <w:t xml:space="preserve">בהקדם האפשרי על מנת לאפשר לכל צד להתגונן כלפי הטענה. </w:t>
      </w:r>
    </w:p>
    <w:p w14:paraId="42B79F44" w14:textId="77777777" w:rsidR="004868CA" w:rsidRDefault="001B1705" w:rsidP="004868CA">
      <w:pPr>
        <w:pStyle w:val="3-"/>
        <w:rPr>
          <w:rtl/>
        </w:rPr>
      </w:pPr>
      <w:r>
        <w:rPr>
          <w:rtl/>
        </w:rPr>
        <w:t>במקרה בו הוגשה תביעה בטענה כאמור, רשאי המזמין לדרוש מהספק להיכנס בנעלי המזמין לצורך ניהול ההליך.</w:t>
      </w:r>
    </w:p>
    <w:p w14:paraId="1965D6C3" w14:textId="77777777" w:rsidR="00BF25F0" w:rsidRDefault="00BF25F0" w:rsidP="00F901F7">
      <w:pPr>
        <w:pStyle w:val="2-0"/>
        <w:numPr>
          <w:ilvl w:val="0"/>
          <w:numId w:val="0"/>
        </w:numPr>
        <w:ind w:left="1080"/>
        <w:rPr>
          <w:rtl/>
        </w:rPr>
      </w:pPr>
    </w:p>
    <w:p w14:paraId="72ECAF42" w14:textId="77777777" w:rsidR="00986796" w:rsidRPr="00973BC2" w:rsidRDefault="001B1705" w:rsidP="0057259E">
      <w:pPr>
        <w:pStyle w:val="1-0"/>
        <w:rPr>
          <w:sz w:val="32"/>
          <w:szCs w:val="32"/>
          <w:rtl/>
        </w:rPr>
      </w:pPr>
      <w:bookmarkStart w:id="519" w:name="_Toc256000070"/>
      <w:bookmarkStart w:id="520" w:name="_Toc44931970"/>
      <w:bookmarkStart w:id="521" w:name="_Toc44932057"/>
      <w:bookmarkStart w:id="522" w:name="_Toc173823748"/>
      <w:bookmarkStart w:id="523" w:name="_Toc173825557"/>
      <w:r w:rsidRPr="00973BC2">
        <w:rPr>
          <w:rFonts w:hint="cs"/>
          <w:sz w:val="32"/>
          <w:szCs w:val="32"/>
          <w:rtl/>
        </w:rPr>
        <w:t>ביטוח</w:t>
      </w:r>
      <w:bookmarkEnd w:id="519"/>
      <w:bookmarkEnd w:id="520"/>
      <w:bookmarkEnd w:id="521"/>
      <w:bookmarkEnd w:id="522"/>
      <w:bookmarkEnd w:id="523"/>
    </w:p>
    <w:p w14:paraId="7D0C6E8F" w14:textId="77777777" w:rsidR="00C749FD" w:rsidRDefault="001B1705" w:rsidP="00973BC2">
      <w:pPr>
        <w:pStyle w:val="2-0"/>
        <w:rPr>
          <w:rtl/>
        </w:rPr>
      </w:pPr>
      <w:bookmarkStart w:id="524" w:name="show_IsBituach"/>
      <w:r w:rsidRPr="00D534A0">
        <w:rPr>
          <w:rtl/>
        </w:rPr>
        <w:t>ה</w:t>
      </w:r>
      <w:r>
        <w:rPr>
          <w:rFonts w:hint="cs"/>
          <w:rtl/>
        </w:rPr>
        <w:t>ספק</w:t>
      </w:r>
      <w:r w:rsidRPr="00D534A0">
        <w:rPr>
          <w:rtl/>
        </w:rPr>
        <w:t xml:space="preserve"> מתחייב, ולקיים את כל הביטוחים המפורטים </w:t>
      </w:r>
      <w:r>
        <w:rPr>
          <w:rFonts w:hint="cs"/>
          <w:rtl/>
        </w:rPr>
        <w:t>ב</w:t>
      </w:r>
      <w:r w:rsidRPr="00F23BC2">
        <w:rPr>
          <w:bCs/>
          <w:rtl/>
        </w:rPr>
        <w:t xml:space="preserve">נספח </w:t>
      </w:r>
      <w:bookmarkStart w:id="525" w:name="nispach15_1"/>
      <w:r w:rsidRPr="00F23BC2">
        <w:rPr>
          <w:rFonts w:hint="cs"/>
          <w:bCs/>
          <w:rtl/>
        </w:rPr>
        <w:t>ד</w:t>
      </w:r>
      <w:bookmarkEnd w:id="525"/>
      <w:r>
        <w:rPr>
          <w:rFonts w:hint="cs"/>
          <w:rtl/>
        </w:rPr>
        <w:t>'</w:t>
      </w:r>
      <w:r w:rsidRPr="00D534A0">
        <w:rPr>
          <w:rtl/>
        </w:rPr>
        <w:t xml:space="preserve"> על כל תנאיו, </w:t>
      </w:r>
      <w:r>
        <w:rPr>
          <w:rFonts w:hint="cs"/>
          <w:rtl/>
        </w:rPr>
        <w:t>במהלך כל תקופת ההתקשרות</w:t>
      </w:r>
      <w:r w:rsidRPr="00D534A0">
        <w:rPr>
          <w:rtl/>
        </w:rPr>
        <w:t>.</w:t>
      </w:r>
      <w:r>
        <w:rPr>
          <w:rFonts w:hint="cs"/>
          <w:rtl/>
        </w:rPr>
        <w:t xml:space="preserve"> </w:t>
      </w:r>
    </w:p>
    <w:p w14:paraId="60FA6041" w14:textId="77777777" w:rsidR="00C749FD" w:rsidRPr="00D534A0" w:rsidRDefault="001B1705" w:rsidP="00973BC2">
      <w:pPr>
        <w:pStyle w:val="2-0"/>
        <w:rPr>
          <w:rtl/>
        </w:rPr>
      </w:pPr>
      <w:r>
        <w:rPr>
          <w:rFonts w:hint="cs"/>
          <w:rtl/>
        </w:rPr>
        <w:t>בנוסף ל</w:t>
      </w:r>
      <w:r w:rsidRPr="00D534A0">
        <w:rPr>
          <w:rtl/>
        </w:rPr>
        <w:t>ביטוח</w:t>
      </w:r>
      <w:r>
        <w:rPr>
          <w:rFonts w:hint="cs"/>
          <w:rtl/>
        </w:rPr>
        <w:t>ים</w:t>
      </w:r>
      <w:r w:rsidRPr="00D534A0">
        <w:rPr>
          <w:rtl/>
        </w:rPr>
        <w:t xml:space="preserve"> הנדרש</w:t>
      </w:r>
      <w:r>
        <w:rPr>
          <w:rFonts w:hint="cs"/>
          <w:rtl/>
        </w:rPr>
        <w:t>ים והמפורטים</w:t>
      </w:r>
      <w:bookmarkStart w:id="526" w:name="show_isTender_10"/>
      <w:r>
        <w:rPr>
          <w:rFonts w:hint="cs"/>
          <w:rtl/>
        </w:rPr>
        <w:t xml:space="preserve"> במכרז</w:t>
      </w:r>
      <w:bookmarkEnd w:id="526"/>
      <w:r>
        <w:rPr>
          <w:rFonts w:hint="cs"/>
          <w:rtl/>
        </w:rPr>
        <w:t>,</w:t>
      </w:r>
      <w:r w:rsidRPr="00D534A0">
        <w:rPr>
          <w:rtl/>
        </w:rPr>
        <w:t xml:space="preserve"> </w:t>
      </w:r>
      <w:r>
        <w:rPr>
          <w:rFonts w:hint="cs"/>
          <w:rtl/>
        </w:rPr>
        <w:t>על הספק</w:t>
      </w:r>
      <w:r w:rsidRPr="00D534A0">
        <w:rPr>
          <w:rtl/>
        </w:rPr>
        <w:t xml:space="preserve"> לבחון את חשיפתו</w:t>
      </w:r>
      <w:r>
        <w:rPr>
          <w:rFonts w:hint="cs"/>
          <w:rtl/>
        </w:rPr>
        <w:t xml:space="preserve"> לאור הוראות המכרז </w:t>
      </w:r>
      <w:r w:rsidR="00667D35">
        <w:rPr>
          <w:rFonts w:hint="cs"/>
          <w:rtl/>
        </w:rPr>
        <w:t>וההסכם</w:t>
      </w:r>
      <w:r w:rsidR="00667D35" w:rsidRPr="00D534A0">
        <w:rPr>
          <w:rtl/>
        </w:rPr>
        <w:t xml:space="preserve"> </w:t>
      </w:r>
      <w:r w:rsidRPr="00D534A0">
        <w:rPr>
          <w:rtl/>
        </w:rPr>
        <w:t>ולקבוע את הביטוחים הנחוצים</w:t>
      </w:r>
      <w:r>
        <w:rPr>
          <w:rFonts w:hint="cs"/>
          <w:rtl/>
        </w:rPr>
        <w:t xml:space="preserve"> לו,</w:t>
      </w:r>
      <w:r w:rsidRPr="00D534A0">
        <w:rPr>
          <w:rtl/>
        </w:rPr>
        <w:t xml:space="preserve"> בהתאם ל</w:t>
      </w:r>
      <w:r>
        <w:rPr>
          <w:rFonts w:hint="cs"/>
          <w:rtl/>
        </w:rPr>
        <w:t>ניהול סיכונים של הספק</w:t>
      </w:r>
      <w:r w:rsidRPr="00D534A0">
        <w:rPr>
          <w:rtl/>
        </w:rPr>
        <w:t>.</w:t>
      </w:r>
    </w:p>
    <w:p w14:paraId="004B84A5" w14:textId="77777777" w:rsidR="00C749FD" w:rsidRDefault="001B1705" w:rsidP="00973BC2">
      <w:pPr>
        <w:pStyle w:val="2-0"/>
        <w:rPr>
          <w:rtl/>
        </w:rPr>
      </w:pPr>
      <w:r w:rsidRPr="00D534A0">
        <w:rPr>
          <w:rtl/>
        </w:rPr>
        <w:t>אין בכל האמור בסעיפי הביטוח כדי לפטור את ה</w:t>
      </w:r>
      <w:r>
        <w:rPr>
          <w:rFonts w:hint="cs"/>
          <w:rtl/>
        </w:rPr>
        <w:t>ספק</w:t>
      </w:r>
      <w:r w:rsidRPr="00D534A0">
        <w:rPr>
          <w:rtl/>
        </w:rPr>
        <w:t xml:space="preserve">, מכל חובה החלה עליו על פי </w:t>
      </w:r>
      <w:r w:rsidR="00F727EE">
        <w:rPr>
          <w:rFonts w:hint="cs"/>
          <w:rtl/>
        </w:rPr>
        <w:t xml:space="preserve">ההתקשרות </w:t>
      </w:r>
      <w:r>
        <w:rPr>
          <w:rFonts w:hint="cs"/>
          <w:rtl/>
        </w:rPr>
        <w:t xml:space="preserve">ועל פי כל </w:t>
      </w:r>
      <w:r w:rsidRPr="00D534A0">
        <w:rPr>
          <w:rtl/>
        </w:rPr>
        <w:t>דין</w:t>
      </w:r>
      <w:r>
        <w:rPr>
          <w:rFonts w:hint="cs"/>
          <w:rtl/>
        </w:rPr>
        <w:t>.</w:t>
      </w:r>
      <w:bookmarkEnd w:id="524"/>
    </w:p>
    <w:p w14:paraId="6C2C580C" w14:textId="77777777" w:rsidR="004B2835" w:rsidRPr="00973BC2" w:rsidRDefault="001B1705" w:rsidP="0057259E">
      <w:pPr>
        <w:pStyle w:val="1-0"/>
        <w:rPr>
          <w:sz w:val="32"/>
          <w:szCs w:val="32"/>
          <w:rtl/>
        </w:rPr>
      </w:pPr>
      <w:bookmarkStart w:id="527" w:name="_Toc256000071"/>
      <w:bookmarkStart w:id="528" w:name="_Toc44931971"/>
      <w:bookmarkStart w:id="529" w:name="_Toc44932058"/>
      <w:bookmarkStart w:id="530" w:name="_Toc173823749"/>
      <w:bookmarkStart w:id="531" w:name="_Toc173825558"/>
      <w:r w:rsidRPr="00973BC2">
        <w:rPr>
          <w:sz w:val="32"/>
          <w:szCs w:val="32"/>
          <w:rtl/>
        </w:rPr>
        <w:t xml:space="preserve">המחאת זכויות או חובות על פי </w:t>
      </w:r>
      <w:r w:rsidR="00CC7B9D" w:rsidRPr="00973BC2">
        <w:rPr>
          <w:rFonts w:hint="cs"/>
          <w:sz w:val="32"/>
          <w:szCs w:val="32"/>
          <w:rtl/>
        </w:rPr>
        <w:t>ה</w:t>
      </w:r>
      <w:r w:rsidRPr="00973BC2">
        <w:rPr>
          <w:sz w:val="32"/>
          <w:szCs w:val="32"/>
          <w:rtl/>
        </w:rPr>
        <w:t>הסכם</w:t>
      </w:r>
      <w:bookmarkEnd w:id="527"/>
      <w:bookmarkEnd w:id="528"/>
      <w:bookmarkEnd w:id="529"/>
      <w:bookmarkEnd w:id="530"/>
      <w:bookmarkEnd w:id="531"/>
    </w:p>
    <w:p w14:paraId="7C3AC7B5" w14:textId="77777777" w:rsidR="00C339F9" w:rsidRDefault="001B1705" w:rsidP="00973BC2">
      <w:pPr>
        <w:pStyle w:val="2-0"/>
        <w:rPr>
          <w:rtl/>
        </w:rPr>
      </w:pPr>
      <w:r w:rsidRPr="007C5B4C">
        <w:rPr>
          <w:rtl/>
        </w:rPr>
        <w:t xml:space="preserve">חל איסור מוחלט על הספק </w:t>
      </w:r>
      <w:proofErr w:type="spellStart"/>
      <w:r w:rsidRPr="007C5B4C">
        <w:rPr>
          <w:rtl/>
        </w:rPr>
        <w:t>להמחות</w:t>
      </w:r>
      <w:proofErr w:type="spellEnd"/>
      <w:r w:rsidRPr="007C5B4C">
        <w:rPr>
          <w:rtl/>
        </w:rPr>
        <w:t xml:space="preserve"> או להסב כל זכות או חובה על</w:t>
      </w:r>
      <w:r>
        <w:rPr>
          <w:rtl/>
        </w:rPr>
        <w:t xml:space="preserve"> פי הסכם זה או את ביצוע ה</w:t>
      </w:r>
      <w:r w:rsidR="005F0E35">
        <w:rPr>
          <w:rFonts w:hint="cs"/>
          <w:rtl/>
        </w:rPr>
        <w:t>הסכם</w:t>
      </w:r>
      <w:r w:rsidRPr="007C5B4C">
        <w:rPr>
          <w:rtl/>
        </w:rPr>
        <w:t xml:space="preserve">, ללא אישור מראש ובכתב של </w:t>
      </w:r>
      <w:r>
        <w:rPr>
          <w:rtl/>
        </w:rPr>
        <w:t>המזמין</w:t>
      </w:r>
      <w:r>
        <w:rPr>
          <w:rFonts w:hint="cs"/>
          <w:rtl/>
        </w:rPr>
        <w:t>,</w:t>
      </w:r>
      <w:r w:rsidRPr="007A71AD">
        <w:rPr>
          <w:rFonts w:hint="cs"/>
          <w:rtl/>
        </w:rPr>
        <w:t xml:space="preserve"> </w:t>
      </w:r>
      <w:r>
        <w:rPr>
          <w:rFonts w:hint="cs"/>
          <w:rtl/>
        </w:rPr>
        <w:t>בהתאם לשיקול דעתו הבלעדי</w:t>
      </w:r>
      <w:r w:rsidRPr="007C5B4C">
        <w:rPr>
          <w:rtl/>
        </w:rPr>
        <w:t xml:space="preserve">. </w:t>
      </w:r>
      <w:r w:rsidR="003F32C7">
        <w:rPr>
          <w:rFonts w:hint="cs"/>
          <w:rtl/>
        </w:rPr>
        <w:t xml:space="preserve">מבלי לגרוע מהאמור, </w:t>
      </w:r>
      <w:r>
        <w:rPr>
          <w:rFonts w:hint="cs"/>
          <w:rtl/>
        </w:rPr>
        <w:t xml:space="preserve">המחאת זכויות או חובות לפי </w:t>
      </w:r>
      <w:r w:rsidR="00CC7B9D">
        <w:rPr>
          <w:rFonts w:hint="cs"/>
          <w:rtl/>
        </w:rPr>
        <w:t xml:space="preserve">הסכם </w:t>
      </w:r>
      <w:r>
        <w:rPr>
          <w:rFonts w:hint="cs"/>
          <w:rtl/>
        </w:rPr>
        <w:t>זה תיעשה בכפוף לחתימה על הסכם "גב אל גב" בין הממחה לנמחה. ההסכם האמור יועבר לידי המזמין כתנאי לכניסת</w:t>
      </w:r>
      <w:r w:rsidR="00FA2A66">
        <w:rPr>
          <w:rFonts w:hint="cs"/>
          <w:rtl/>
        </w:rPr>
        <w:t>ה</w:t>
      </w:r>
      <w:r>
        <w:rPr>
          <w:rFonts w:hint="cs"/>
          <w:rtl/>
        </w:rPr>
        <w:t xml:space="preserve"> לתוקף של המחאת הזכויות או החובות.</w:t>
      </w:r>
    </w:p>
    <w:p w14:paraId="760C6303" w14:textId="77777777" w:rsidR="004B2835" w:rsidRPr="007C5B4C" w:rsidRDefault="001B1705" w:rsidP="00973BC2">
      <w:pPr>
        <w:pStyle w:val="2-0"/>
        <w:rPr>
          <w:rtl/>
        </w:rPr>
      </w:pPr>
      <w:r w:rsidRPr="007C5B4C">
        <w:rPr>
          <w:rtl/>
        </w:rPr>
        <w:t>מוצהר ומוסכם בזה כי ל</w:t>
      </w:r>
      <w:r>
        <w:rPr>
          <w:rFonts w:hint="cs"/>
          <w:rtl/>
        </w:rPr>
        <w:t>מזמין</w:t>
      </w:r>
      <w:r w:rsidRPr="007C5B4C">
        <w:rPr>
          <w:rtl/>
        </w:rPr>
        <w:t xml:space="preserve"> הזכות </w:t>
      </w:r>
      <w:proofErr w:type="spellStart"/>
      <w:r w:rsidRPr="007C5B4C">
        <w:rPr>
          <w:rtl/>
        </w:rPr>
        <w:t>להמחות</w:t>
      </w:r>
      <w:proofErr w:type="spellEnd"/>
      <w:r w:rsidRPr="007C5B4C">
        <w:rPr>
          <w:rtl/>
        </w:rPr>
        <w:t xml:space="preserve"> או להסב כל זכות או חובה על פי הסכם זה ללא צורך בקבלת אישור כלשהו מהספק או מצד ג' כלשהו.</w:t>
      </w:r>
    </w:p>
    <w:p w14:paraId="543F5875" w14:textId="77777777" w:rsidR="00986796" w:rsidRPr="00973BC2" w:rsidRDefault="001B1705" w:rsidP="0057259E">
      <w:pPr>
        <w:pStyle w:val="1-0"/>
        <w:rPr>
          <w:sz w:val="32"/>
          <w:szCs w:val="32"/>
          <w:rtl/>
        </w:rPr>
      </w:pPr>
      <w:bookmarkStart w:id="532" w:name="_Toc256000072"/>
      <w:bookmarkStart w:id="533" w:name="_Toc44931972"/>
      <w:bookmarkStart w:id="534" w:name="_Toc44932059"/>
      <w:bookmarkStart w:id="535" w:name="_Toc173823750"/>
      <w:bookmarkStart w:id="536" w:name="_Toc173825559"/>
      <w:r w:rsidRPr="00973BC2">
        <w:rPr>
          <w:sz w:val="32"/>
          <w:szCs w:val="32"/>
          <w:rtl/>
        </w:rPr>
        <w:t>הפסקת ההתקשרות</w:t>
      </w:r>
      <w:bookmarkEnd w:id="532"/>
      <w:bookmarkEnd w:id="533"/>
      <w:bookmarkEnd w:id="534"/>
      <w:bookmarkEnd w:id="535"/>
      <w:bookmarkEnd w:id="536"/>
    </w:p>
    <w:p w14:paraId="1D316FC6" w14:textId="53106413" w:rsidR="004B2835" w:rsidRPr="00100307" w:rsidRDefault="001B1705" w:rsidP="00973BC2">
      <w:pPr>
        <w:pStyle w:val="2-0"/>
        <w:rPr>
          <w:rtl/>
        </w:rPr>
      </w:pPr>
      <w:r w:rsidRPr="00C229DC">
        <w:rPr>
          <w:rtl/>
        </w:rPr>
        <w:t xml:space="preserve">המזמין יהיה רשאי להודיע לספק בהודעה מוקדמת של </w:t>
      </w:r>
      <w:r w:rsidR="00671E71">
        <w:rPr>
          <w:rFonts w:hint="cs"/>
          <w:rtl/>
        </w:rPr>
        <w:t>60</w:t>
      </w:r>
      <w:r w:rsidR="00671E71" w:rsidRPr="00C229DC">
        <w:rPr>
          <w:rtl/>
        </w:rPr>
        <w:t xml:space="preserve"> </w:t>
      </w:r>
      <w:r w:rsidRPr="00C229DC">
        <w:rPr>
          <w:rtl/>
        </w:rPr>
        <w:t xml:space="preserve">יום על </w:t>
      </w:r>
      <w:r w:rsidRPr="00C229DC">
        <w:rPr>
          <w:rFonts w:hint="cs"/>
          <w:rtl/>
        </w:rPr>
        <w:t>הפ</w:t>
      </w:r>
      <w:r w:rsidR="0000027C" w:rsidRPr="00C229DC">
        <w:rPr>
          <w:rFonts w:hint="cs"/>
          <w:rtl/>
        </w:rPr>
        <w:t>ס</w:t>
      </w:r>
      <w:r w:rsidRPr="00C229DC">
        <w:rPr>
          <w:rFonts w:hint="cs"/>
          <w:rtl/>
        </w:rPr>
        <w:t>קת ההתקשרות</w:t>
      </w:r>
      <w:r w:rsidRPr="00C229DC">
        <w:rPr>
          <w:rtl/>
        </w:rPr>
        <w:t xml:space="preserve"> </w:t>
      </w:r>
      <w:r w:rsidR="000B683F">
        <w:rPr>
          <w:rFonts w:hint="cs"/>
          <w:rtl/>
        </w:rPr>
        <w:t>ו</w:t>
      </w:r>
      <w:r w:rsidR="00C70B3A">
        <w:rPr>
          <w:rFonts w:hint="cs"/>
          <w:rtl/>
        </w:rPr>
        <w:t xml:space="preserve">בהודעה מוקדמת של 30 יום על </w:t>
      </w:r>
      <w:r w:rsidR="000B683F">
        <w:rPr>
          <w:rFonts w:hint="cs"/>
          <w:rtl/>
        </w:rPr>
        <w:t xml:space="preserve"> צמצום היקף </w:t>
      </w:r>
      <w:r w:rsidR="000B683F" w:rsidRPr="00A63B88">
        <w:rPr>
          <w:rtl/>
        </w:rPr>
        <w:t>ההתקשרות</w:t>
      </w:r>
      <w:r w:rsidR="000B683F">
        <w:rPr>
          <w:rFonts w:hint="cs"/>
          <w:rtl/>
        </w:rPr>
        <w:t xml:space="preserve"> </w:t>
      </w:r>
      <w:r w:rsidR="00C70B3A">
        <w:rPr>
          <w:rtl/>
        </w:rPr>
        <w:t>–</w:t>
      </w:r>
      <w:r w:rsidR="00C70B3A">
        <w:rPr>
          <w:rFonts w:hint="cs"/>
          <w:rtl/>
        </w:rPr>
        <w:t xml:space="preserve"> והכול, </w:t>
      </w:r>
      <w:r w:rsidR="000B683F">
        <w:rPr>
          <w:rFonts w:hint="cs"/>
          <w:rtl/>
        </w:rPr>
        <w:t>מכל סיבה שהיא</w:t>
      </w:r>
      <w:r w:rsidR="00CE4838" w:rsidRPr="00C229DC">
        <w:rPr>
          <w:rFonts w:hint="cs"/>
          <w:rtl/>
        </w:rPr>
        <w:t>, בהתאם לשיקול דעתו הבלעדי של המזמין.</w:t>
      </w:r>
    </w:p>
    <w:p w14:paraId="0C99CEA8" w14:textId="77777777" w:rsidR="00675AA8" w:rsidRDefault="001B1705" w:rsidP="00973BC2">
      <w:pPr>
        <w:pStyle w:val="2-0"/>
        <w:rPr>
          <w:rtl/>
        </w:rPr>
      </w:pPr>
      <w:r>
        <w:rPr>
          <w:rFonts w:hint="cs"/>
          <w:rtl/>
        </w:rPr>
        <w:t xml:space="preserve">תוקפה של ההתקשרות מותנה בקיומו של תקציב מאושר של המזמין. </w:t>
      </w:r>
      <w:r w:rsidR="00CE03FD">
        <w:rPr>
          <w:rFonts w:hint="cs"/>
          <w:rtl/>
        </w:rPr>
        <w:t xml:space="preserve">במקרה </w:t>
      </w:r>
      <w:r>
        <w:rPr>
          <w:rFonts w:hint="cs"/>
          <w:rtl/>
        </w:rPr>
        <w:t xml:space="preserve">שבמהלך תקופת ההתקשרות לא יהיה תקציב מאושר כאמור תופסק ההתקשרות לאלתר. </w:t>
      </w:r>
    </w:p>
    <w:p w14:paraId="0399C0B4" w14:textId="77777777" w:rsidR="004B2835" w:rsidRPr="007C5B4C" w:rsidRDefault="001B1705" w:rsidP="00973BC2">
      <w:pPr>
        <w:pStyle w:val="2-0"/>
        <w:rPr>
          <w:rtl/>
        </w:rPr>
      </w:pPr>
      <w:r w:rsidRPr="007C5B4C">
        <w:rPr>
          <w:rtl/>
        </w:rPr>
        <w:t>מבלי לפגוע בכלליות האמור</w:t>
      </w:r>
      <w:r>
        <w:rPr>
          <w:rFonts w:hint="cs"/>
          <w:rtl/>
        </w:rPr>
        <w:t xml:space="preserve"> בכל מקום בהסכם</w:t>
      </w:r>
      <w:r w:rsidRPr="007C5B4C">
        <w:rPr>
          <w:rtl/>
        </w:rPr>
        <w:t xml:space="preserve">, </w:t>
      </w:r>
      <w:r>
        <w:rPr>
          <w:rtl/>
        </w:rPr>
        <w:t>המזמין</w:t>
      </w:r>
      <w:r w:rsidRPr="007C5B4C">
        <w:rPr>
          <w:rtl/>
        </w:rPr>
        <w:t xml:space="preserve"> רשאי ל</w:t>
      </w:r>
      <w:r>
        <w:rPr>
          <w:rFonts w:hint="cs"/>
          <w:rtl/>
        </w:rPr>
        <w:t>הפסיק את ההתקשרות עם הספק</w:t>
      </w:r>
      <w:r w:rsidRPr="007C5B4C">
        <w:rPr>
          <w:rtl/>
        </w:rPr>
        <w:t xml:space="preserve">, </w:t>
      </w:r>
      <w:r>
        <w:rPr>
          <w:rFonts w:hint="cs"/>
          <w:rtl/>
        </w:rPr>
        <w:t>בהתראה של 30 יום</w:t>
      </w:r>
      <w:r w:rsidRPr="007C5B4C">
        <w:rPr>
          <w:rtl/>
        </w:rPr>
        <w:t>,</w:t>
      </w:r>
      <w:r w:rsidR="0006587E">
        <w:rPr>
          <w:rFonts w:hint="cs"/>
          <w:rtl/>
        </w:rPr>
        <w:t xml:space="preserve"> ולאחר קיום</w:t>
      </w:r>
      <w:r w:rsidR="0006587E" w:rsidRPr="002D5646">
        <w:rPr>
          <w:rtl/>
        </w:rPr>
        <w:t xml:space="preserve"> שימוע</w:t>
      </w:r>
      <w:r w:rsidR="0006587E">
        <w:rPr>
          <w:rFonts w:hint="cs"/>
          <w:rtl/>
        </w:rPr>
        <w:t xml:space="preserve"> לספק,</w:t>
      </w:r>
      <w:r w:rsidR="0006587E" w:rsidRPr="002D5646">
        <w:rPr>
          <w:rtl/>
        </w:rPr>
        <w:t xml:space="preserve"> בכתב או בע"פ, בהתאם להחלטת </w:t>
      </w:r>
      <w:r w:rsidR="0006587E">
        <w:rPr>
          <w:rFonts w:hint="cs"/>
          <w:rtl/>
        </w:rPr>
        <w:t>המזמין,</w:t>
      </w:r>
      <w:r w:rsidRPr="007C5B4C">
        <w:rPr>
          <w:rtl/>
        </w:rPr>
        <w:t xml:space="preserve"> בהתרחש כל אחד מהמקרים הבאים:</w:t>
      </w:r>
    </w:p>
    <w:p w14:paraId="3C825950" w14:textId="77777777" w:rsidR="004B2835" w:rsidRPr="007C5B4C" w:rsidRDefault="001B1705" w:rsidP="00A0392D">
      <w:pPr>
        <w:pStyle w:val="3-"/>
        <w:rPr>
          <w:rtl/>
        </w:rPr>
      </w:pPr>
      <w:r w:rsidRPr="007C5B4C">
        <w:rPr>
          <w:rtl/>
        </w:rPr>
        <w:lastRenderedPageBreak/>
        <w:t xml:space="preserve">אם ימונה קדם מפרק, מפרק זמני או קבוע לספק; </w:t>
      </w:r>
    </w:p>
    <w:p w14:paraId="6FA91412" w14:textId="77777777" w:rsidR="004B2835" w:rsidRPr="007C5B4C" w:rsidRDefault="001B1705" w:rsidP="00A0392D">
      <w:pPr>
        <w:pStyle w:val="3-"/>
        <w:rPr>
          <w:rtl/>
        </w:rPr>
      </w:pPr>
      <w:r w:rsidRPr="007C5B4C">
        <w:rPr>
          <w:rtl/>
        </w:rPr>
        <w:t xml:space="preserve">אם ימונה כונס נכסים זמני או קבוע לעסקי ו/או לרכוש הספק; </w:t>
      </w:r>
    </w:p>
    <w:p w14:paraId="4473F7B7" w14:textId="77777777" w:rsidR="00233592" w:rsidRDefault="001B1705" w:rsidP="00A0392D">
      <w:pPr>
        <w:pStyle w:val="3-"/>
        <w:rPr>
          <w:rtl/>
        </w:rPr>
      </w:pPr>
      <w:r>
        <w:rPr>
          <w:rtl/>
        </w:rPr>
        <w:t xml:space="preserve">אם יינתן צו הקפאת </w:t>
      </w:r>
      <w:r w:rsidRPr="00067671">
        <w:rPr>
          <w:rtl/>
        </w:rPr>
        <w:t>הליכים לספק</w:t>
      </w:r>
      <w:r w:rsidRPr="00067671">
        <w:rPr>
          <w:rFonts w:hint="cs"/>
          <w:rtl/>
        </w:rPr>
        <w:t>;</w:t>
      </w:r>
      <w:r w:rsidRPr="00067671">
        <w:rPr>
          <w:rtl/>
        </w:rPr>
        <w:t xml:space="preserve"> </w:t>
      </w:r>
    </w:p>
    <w:p w14:paraId="2FF30704" w14:textId="77777777" w:rsidR="00C339F9" w:rsidRDefault="001B1705" w:rsidP="00A0392D">
      <w:pPr>
        <w:pStyle w:val="3-"/>
        <w:rPr>
          <w:rtl/>
        </w:rPr>
      </w:pPr>
      <w:r w:rsidRPr="008506BC">
        <w:rPr>
          <w:rtl/>
        </w:rPr>
        <w:t xml:space="preserve">אם ניתן לספק צו לפתיחת הליכים לפי חוק חדלות פירעון ושיקום כלכלי, </w:t>
      </w:r>
      <w:proofErr w:type="spellStart"/>
      <w:r w:rsidRPr="008506BC">
        <w:rPr>
          <w:rtl/>
        </w:rPr>
        <w:t>התשע"ח</w:t>
      </w:r>
      <w:proofErr w:type="spellEnd"/>
      <w:r w:rsidRPr="008506BC">
        <w:rPr>
          <w:rtl/>
        </w:rPr>
        <w:t xml:space="preserve"> 2018, או צו שווה ערך במדינה אחרת</w:t>
      </w:r>
      <w:r>
        <w:rPr>
          <w:rFonts w:hint="cs"/>
          <w:rtl/>
        </w:rPr>
        <w:t>;</w:t>
      </w:r>
    </w:p>
    <w:p w14:paraId="1960EEA3" w14:textId="77777777" w:rsidR="00CE4838" w:rsidRPr="00A92289" w:rsidRDefault="001B1705" w:rsidP="00A0392D">
      <w:pPr>
        <w:pStyle w:val="3-"/>
        <w:rPr>
          <w:rtl/>
        </w:rPr>
      </w:pPr>
      <w:r w:rsidRPr="00A92289">
        <w:rPr>
          <w:rtl/>
        </w:rPr>
        <w:t>אם הספק פשט את הרגל, חלה במחלה אשר מונעת ממנו את היכולת לבצע את האמור בהסכם זה, או הסתלק מביצוע ההסכם מכל סיבה אחרת</w:t>
      </w:r>
      <w:r w:rsidRPr="00A92289">
        <w:rPr>
          <w:rFonts w:hint="cs"/>
          <w:rtl/>
        </w:rPr>
        <w:t>;</w:t>
      </w:r>
    </w:p>
    <w:p w14:paraId="36AF8FF3" w14:textId="77777777" w:rsidR="004B2835" w:rsidRPr="00067671" w:rsidRDefault="001B1705" w:rsidP="00973BC2">
      <w:pPr>
        <w:pStyle w:val="2-0"/>
        <w:rPr>
          <w:rtl/>
        </w:rPr>
      </w:pPr>
      <w:r w:rsidRPr="00067671">
        <w:rPr>
          <w:rtl/>
        </w:rPr>
        <w:t xml:space="preserve">על הספק להודיע מידית </w:t>
      </w:r>
      <w:r w:rsidR="0042795F" w:rsidRPr="00067671">
        <w:rPr>
          <w:rtl/>
        </w:rPr>
        <w:t>למזמין</w:t>
      </w:r>
      <w:r w:rsidRPr="00067671">
        <w:rPr>
          <w:rFonts w:hint="cs"/>
          <w:rtl/>
        </w:rPr>
        <w:t xml:space="preserve"> על התרחשות אחד ה</w:t>
      </w:r>
      <w:r w:rsidRPr="00067671">
        <w:rPr>
          <w:rtl/>
        </w:rPr>
        <w:t xml:space="preserve">מקרים המפורטים </w:t>
      </w:r>
      <w:r w:rsidRPr="00067671">
        <w:rPr>
          <w:rFonts w:hint="cs"/>
          <w:rtl/>
        </w:rPr>
        <w:t>בסעיף זה</w:t>
      </w:r>
      <w:r w:rsidRPr="00067671">
        <w:rPr>
          <w:rtl/>
        </w:rPr>
        <w:t>.</w:t>
      </w:r>
      <w:r w:rsidR="00E41AAE">
        <w:rPr>
          <w:rFonts w:hint="cs"/>
          <w:rtl/>
        </w:rPr>
        <w:t xml:space="preserve"> </w:t>
      </w:r>
    </w:p>
    <w:p w14:paraId="0832219E" w14:textId="77777777" w:rsidR="0009150A" w:rsidRPr="00973BC2" w:rsidRDefault="001B1705" w:rsidP="0057259E">
      <w:pPr>
        <w:pStyle w:val="1-0"/>
        <w:rPr>
          <w:sz w:val="32"/>
          <w:szCs w:val="32"/>
          <w:rtl/>
        </w:rPr>
      </w:pPr>
      <w:bookmarkStart w:id="537" w:name="_Toc256000073"/>
      <w:bookmarkStart w:id="538" w:name="_Toc44931974"/>
      <w:bookmarkStart w:id="539" w:name="_Toc44932061"/>
      <w:bookmarkStart w:id="540" w:name="_Toc173823751"/>
      <w:bookmarkStart w:id="541" w:name="_Toc173825560"/>
      <w:r w:rsidRPr="00973BC2">
        <w:rPr>
          <w:sz w:val="32"/>
          <w:szCs w:val="32"/>
          <w:rtl/>
        </w:rPr>
        <w:t>הפרת ההסכם</w:t>
      </w:r>
      <w:bookmarkEnd w:id="537"/>
      <w:bookmarkEnd w:id="538"/>
      <w:bookmarkEnd w:id="539"/>
      <w:bookmarkEnd w:id="540"/>
      <w:bookmarkEnd w:id="541"/>
    </w:p>
    <w:p w14:paraId="064050B1" w14:textId="77777777" w:rsidR="002167B5" w:rsidRPr="00005F83" w:rsidRDefault="001B1705" w:rsidP="007B01DE">
      <w:pPr>
        <w:pStyle w:val="2-"/>
        <w:rPr>
          <w:rtl/>
        </w:rPr>
      </w:pPr>
      <w:bookmarkStart w:id="542" w:name="_Ref383953134"/>
      <w:r w:rsidRPr="00005F83">
        <w:rPr>
          <w:rFonts w:hint="eastAsia"/>
          <w:rtl/>
        </w:rPr>
        <w:t>הפרה</w:t>
      </w:r>
      <w:r w:rsidRPr="00005F83">
        <w:rPr>
          <w:rtl/>
        </w:rPr>
        <w:t xml:space="preserve"> </w:t>
      </w:r>
      <w:r w:rsidRPr="00005F83">
        <w:rPr>
          <w:rFonts w:hint="eastAsia"/>
          <w:rtl/>
        </w:rPr>
        <w:t>יסודית</w:t>
      </w:r>
      <w:r w:rsidRPr="00005F83">
        <w:rPr>
          <w:rtl/>
        </w:rPr>
        <w:t xml:space="preserve"> </w:t>
      </w:r>
      <w:r w:rsidRPr="00005F83">
        <w:rPr>
          <w:rFonts w:hint="eastAsia"/>
          <w:rtl/>
        </w:rPr>
        <w:t>של</w:t>
      </w:r>
      <w:r w:rsidRPr="00005F83">
        <w:rPr>
          <w:rtl/>
        </w:rPr>
        <w:t xml:space="preserve"> </w:t>
      </w:r>
      <w:r w:rsidRPr="00005F83">
        <w:rPr>
          <w:rFonts w:hint="eastAsia"/>
          <w:rtl/>
        </w:rPr>
        <w:t>ההסכם</w:t>
      </w:r>
      <w:r w:rsidRPr="00005F83">
        <w:rPr>
          <w:rtl/>
        </w:rPr>
        <w:t xml:space="preserve"> </w:t>
      </w:r>
      <w:r w:rsidR="00DB2F2A" w:rsidRPr="00005F83">
        <w:rPr>
          <w:rtl/>
        </w:rPr>
        <w:t>–</w:t>
      </w:r>
      <w:r w:rsidRPr="00005F83">
        <w:rPr>
          <w:rtl/>
        </w:rPr>
        <w:t xml:space="preserve"> </w:t>
      </w:r>
    </w:p>
    <w:p w14:paraId="6C6442CE" w14:textId="77777777" w:rsidR="0009150A" w:rsidRPr="007C5B4C" w:rsidRDefault="001B1705" w:rsidP="00A0392D">
      <w:pPr>
        <w:pStyle w:val="3-"/>
        <w:rPr>
          <w:rtl/>
        </w:rPr>
      </w:pPr>
      <w:r w:rsidRPr="007C5B4C">
        <w:rPr>
          <w:rFonts w:hint="cs"/>
          <w:rtl/>
        </w:rPr>
        <w:t>אלה</w:t>
      </w:r>
      <w:r w:rsidR="00DB2F2A">
        <w:rPr>
          <w:rFonts w:hint="cs"/>
          <w:rtl/>
        </w:rPr>
        <w:t xml:space="preserve"> </w:t>
      </w:r>
      <w:r w:rsidRPr="007C5B4C">
        <w:rPr>
          <w:rFonts w:hint="cs"/>
          <w:rtl/>
        </w:rPr>
        <w:t xml:space="preserve">יחשבו כהפרה יסודית של הסכם זה (להלן </w:t>
      </w:r>
      <w:r w:rsidRPr="007C5B4C">
        <w:rPr>
          <w:rtl/>
        </w:rPr>
        <w:t>–</w:t>
      </w:r>
      <w:r w:rsidRPr="007C5B4C">
        <w:rPr>
          <w:rFonts w:hint="cs"/>
          <w:rtl/>
        </w:rPr>
        <w:t xml:space="preserve"> "</w:t>
      </w:r>
      <w:r w:rsidRPr="007C5B4C">
        <w:rPr>
          <w:rFonts w:hint="eastAsia"/>
          <w:bCs/>
          <w:rtl/>
        </w:rPr>
        <w:t>הפרה</w:t>
      </w:r>
      <w:r w:rsidRPr="007C5B4C">
        <w:rPr>
          <w:bCs/>
          <w:rtl/>
        </w:rPr>
        <w:t xml:space="preserve"> </w:t>
      </w:r>
      <w:r w:rsidRPr="007C5B4C">
        <w:rPr>
          <w:rFonts w:hint="eastAsia"/>
          <w:bCs/>
          <w:rtl/>
        </w:rPr>
        <w:t>יסודית</w:t>
      </w:r>
      <w:r w:rsidRPr="007C5B4C">
        <w:rPr>
          <w:rFonts w:hint="cs"/>
          <w:rtl/>
        </w:rPr>
        <w:t>"):</w:t>
      </w:r>
      <w:bookmarkEnd w:id="542"/>
    </w:p>
    <w:p w14:paraId="5D63D4FE" w14:textId="36DC05EB" w:rsidR="00F23BC2" w:rsidRPr="004F6325" w:rsidRDefault="001B1705" w:rsidP="000C2347">
      <w:pPr>
        <w:pStyle w:val="4-3"/>
        <w:rPr>
          <w:rtl/>
        </w:rPr>
      </w:pPr>
      <w:r w:rsidRPr="004F6325">
        <w:rPr>
          <w:rtl/>
        </w:rPr>
        <w:t>הפרת סעיפי ההסכם הבאים</w:t>
      </w:r>
      <w:r w:rsidR="00C339F9" w:rsidRPr="004F6325">
        <w:rPr>
          <w:rFonts w:hint="cs"/>
          <w:rtl/>
        </w:rPr>
        <w:t xml:space="preserve"> (לפי כותרת הסעיפים)</w:t>
      </w:r>
      <w:r w:rsidRPr="004F6325">
        <w:rPr>
          <w:rtl/>
        </w:rPr>
        <w:t xml:space="preserve">: </w:t>
      </w:r>
      <w:r w:rsidR="00C339F9" w:rsidRPr="004F6325">
        <w:rPr>
          <w:rFonts w:hint="cs"/>
          <w:rtl/>
        </w:rPr>
        <w:t>התחייבויות והצהרות הספק; סודיות</w:t>
      </w:r>
      <w:r w:rsidR="008871C0" w:rsidRPr="004F6325">
        <w:rPr>
          <w:rFonts w:hint="cs"/>
          <w:rtl/>
        </w:rPr>
        <w:t>;</w:t>
      </w:r>
      <w:r w:rsidR="00C339F9" w:rsidRPr="004F6325">
        <w:rPr>
          <w:rFonts w:hint="cs"/>
          <w:rtl/>
        </w:rPr>
        <w:t xml:space="preserve"> אבטחת מידע; ניגוד עניינים בביצוע ההסכם; </w:t>
      </w:r>
      <w:r w:rsidR="002167B5">
        <w:rPr>
          <w:rFonts w:hint="cs"/>
          <w:rtl/>
        </w:rPr>
        <w:t xml:space="preserve">קניין רוחני </w:t>
      </w:r>
      <w:r w:rsidR="00C339F9" w:rsidRPr="004F6325">
        <w:rPr>
          <w:rFonts w:hint="cs"/>
          <w:rtl/>
        </w:rPr>
        <w:t>וזכויות</w:t>
      </w:r>
      <w:r w:rsidR="00C339F9" w:rsidRPr="004F6325">
        <w:rPr>
          <w:rtl/>
        </w:rPr>
        <w:t xml:space="preserve"> יוצרים</w:t>
      </w:r>
      <w:r w:rsidR="00C339F9" w:rsidRPr="004F6325">
        <w:rPr>
          <w:rFonts w:hint="cs"/>
          <w:rtl/>
        </w:rPr>
        <w:t>;</w:t>
      </w:r>
      <w:r w:rsidR="00C339F9" w:rsidRPr="004F6325">
        <w:rPr>
          <w:rtl/>
        </w:rPr>
        <w:t xml:space="preserve"> </w:t>
      </w:r>
      <w:r w:rsidR="002167B5">
        <w:rPr>
          <w:rFonts w:hint="cs"/>
          <w:rtl/>
        </w:rPr>
        <w:t xml:space="preserve">קבלני משנה; </w:t>
      </w:r>
      <w:bookmarkStart w:id="543" w:name="show_sachArvutBitzua_4"/>
      <w:r w:rsidR="00C339F9" w:rsidRPr="004F6325">
        <w:rPr>
          <w:rFonts w:hint="cs"/>
          <w:rtl/>
        </w:rPr>
        <w:t xml:space="preserve">ערבות ביצוע; </w:t>
      </w:r>
      <w:bookmarkEnd w:id="543"/>
      <w:r w:rsidR="00C339F9" w:rsidRPr="004F6325">
        <w:rPr>
          <w:rFonts w:hint="cs"/>
          <w:rtl/>
        </w:rPr>
        <w:t>אחריות</w:t>
      </w:r>
      <w:r w:rsidR="00C70B3A">
        <w:rPr>
          <w:rFonts w:hint="cs"/>
          <w:rtl/>
        </w:rPr>
        <w:t xml:space="preserve"> בנזיקין וחובת שיפוי</w:t>
      </w:r>
      <w:r w:rsidR="00C339F9" w:rsidRPr="004F6325">
        <w:rPr>
          <w:rFonts w:hint="cs"/>
          <w:rtl/>
        </w:rPr>
        <w:t>; ביטוח; המחאת זכויות או חובות על פי ההסכם</w:t>
      </w:r>
      <w:r w:rsidR="00243945" w:rsidRPr="004F6325">
        <w:rPr>
          <w:rFonts w:hint="cs"/>
          <w:rtl/>
        </w:rPr>
        <w:t>;</w:t>
      </w:r>
    </w:p>
    <w:p w14:paraId="59EEED5D" w14:textId="77777777" w:rsidR="00AD3B85" w:rsidRPr="004F6325" w:rsidRDefault="001B1705" w:rsidP="000C2347">
      <w:pPr>
        <w:pStyle w:val="4-3"/>
        <w:rPr>
          <w:rtl/>
        </w:rPr>
      </w:pPr>
      <w:bookmarkStart w:id="544" w:name="show_isTender_14"/>
      <w:r w:rsidRPr="004F6325">
        <w:rPr>
          <w:rFonts w:hint="cs"/>
          <w:rtl/>
        </w:rPr>
        <w:t>אם הספק לקח חלק בתיאום הצעות, לצורך זכיה במכרז</w:t>
      </w:r>
      <w:r w:rsidR="00243945" w:rsidRPr="004F6325">
        <w:rPr>
          <w:rFonts w:hint="cs"/>
          <w:rtl/>
        </w:rPr>
        <w:t>;</w:t>
      </w:r>
      <w:r w:rsidRPr="004F6325">
        <w:rPr>
          <w:rFonts w:hint="cs"/>
          <w:rtl/>
        </w:rPr>
        <w:t xml:space="preserve"> </w:t>
      </w:r>
    </w:p>
    <w:bookmarkEnd w:id="544"/>
    <w:p w14:paraId="3E14E180" w14:textId="7C5B682A" w:rsidR="00B6089C" w:rsidRPr="004F6325" w:rsidRDefault="001B1705" w:rsidP="000C2347">
      <w:pPr>
        <w:pStyle w:val="4-3"/>
        <w:rPr>
          <w:rtl/>
        </w:rPr>
      </w:pPr>
      <w:r w:rsidRPr="004F6325">
        <w:rPr>
          <w:rFonts w:hint="cs"/>
          <w:rtl/>
        </w:rPr>
        <w:t>אם הספק הסתלק מביצוע ההסכם</w:t>
      </w:r>
      <w:r w:rsidR="00177173">
        <w:rPr>
          <w:rFonts w:hint="cs"/>
          <w:rtl/>
        </w:rPr>
        <w:t>, בכללותו או בחלקו</w:t>
      </w:r>
      <w:r w:rsidR="00243945" w:rsidRPr="004F6325">
        <w:rPr>
          <w:rFonts w:hint="cs"/>
          <w:rtl/>
        </w:rPr>
        <w:t>;</w:t>
      </w:r>
    </w:p>
    <w:p w14:paraId="421BC7BD" w14:textId="77777777" w:rsidR="002167B5" w:rsidRDefault="001B1705" w:rsidP="00A0392D">
      <w:pPr>
        <w:pStyle w:val="3-"/>
        <w:rPr>
          <w:rtl/>
        </w:rPr>
      </w:pPr>
      <w:r w:rsidRPr="007C5B4C">
        <w:rPr>
          <w:rtl/>
        </w:rPr>
        <w:t xml:space="preserve">הפר הספק את ההסכם הפרה יסודית רשאי </w:t>
      </w:r>
      <w:r w:rsidR="00361FDC">
        <w:rPr>
          <w:rtl/>
        </w:rPr>
        <w:t>המזמין</w:t>
      </w:r>
      <w:r w:rsidRPr="007C5B4C">
        <w:rPr>
          <w:rtl/>
        </w:rPr>
        <w:t xml:space="preserve">, לפי שיקול דעתו, </w:t>
      </w:r>
      <w:r>
        <w:rPr>
          <w:rFonts w:hint="cs"/>
          <w:rtl/>
        </w:rPr>
        <w:t xml:space="preserve">לפעול בהתאם למפורט להלן: </w:t>
      </w:r>
    </w:p>
    <w:p w14:paraId="3ECA6824" w14:textId="77777777" w:rsidR="002167B5" w:rsidRDefault="001B1705" w:rsidP="000C2347">
      <w:pPr>
        <w:pStyle w:val="4-3"/>
        <w:rPr>
          <w:rtl/>
        </w:rPr>
      </w:pPr>
      <w:r>
        <w:rPr>
          <w:rFonts w:hint="cs"/>
          <w:rtl/>
        </w:rPr>
        <w:t>לאפשר לספק לתקן את הפגם, וזאת</w:t>
      </w:r>
      <w:r w:rsidRPr="007C5B4C">
        <w:rPr>
          <w:rtl/>
        </w:rPr>
        <w:t xml:space="preserve"> תוך </w:t>
      </w:r>
      <w:r>
        <w:rPr>
          <w:rFonts w:hint="cs"/>
          <w:rtl/>
        </w:rPr>
        <w:t>7</w:t>
      </w:r>
      <w:r w:rsidRPr="007C5B4C">
        <w:rPr>
          <w:rtl/>
        </w:rPr>
        <w:t xml:space="preserve"> ימי עבודה מ</w:t>
      </w:r>
      <w:r>
        <w:rPr>
          <w:rFonts w:hint="cs"/>
          <w:rtl/>
        </w:rPr>
        <w:t xml:space="preserve">עת </w:t>
      </w:r>
      <w:r w:rsidRPr="007C5B4C">
        <w:rPr>
          <w:rtl/>
        </w:rPr>
        <w:t xml:space="preserve">קבלת </w:t>
      </w:r>
      <w:r>
        <w:rPr>
          <w:rFonts w:hint="cs"/>
          <w:rtl/>
        </w:rPr>
        <w:t>ה</w:t>
      </w:r>
      <w:r>
        <w:rPr>
          <w:rtl/>
        </w:rPr>
        <w:t>הודעה</w:t>
      </w:r>
      <w:r w:rsidRPr="007C5B4C">
        <w:rPr>
          <w:rtl/>
        </w:rPr>
        <w:t xml:space="preserve"> מאת </w:t>
      </w:r>
      <w:r w:rsidR="00BF11F0">
        <w:rPr>
          <w:rFonts w:hint="cs"/>
          <w:rtl/>
        </w:rPr>
        <w:t>המזמין</w:t>
      </w:r>
      <w:r>
        <w:rPr>
          <w:rFonts w:hint="cs"/>
          <w:rtl/>
        </w:rPr>
        <w:t xml:space="preserve">, או תוך פרק זמן ארוך יותר שיקבע </w:t>
      </w:r>
      <w:r w:rsidR="00BF11F0">
        <w:rPr>
          <w:rFonts w:hint="cs"/>
          <w:rtl/>
        </w:rPr>
        <w:t>המזמין</w:t>
      </w:r>
      <w:r>
        <w:rPr>
          <w:rFonts w:hint="cs"/>
          <w:rtl/>
        </w:rPr>
        <w:t xml:space="preserve"> בהתאם לנסיבות העניין</w:t>
      </w:r>
      <w:r w:rsidRPr="007C5B4C">
        <w:rPr>
          <w:rtl/>
        </w:rPr>
        <w:t>.</w:t>
      </w:r>
      <w:r w:rsidRPr="00A8649B">
        <w:rPr>
          <w:rFonts w:hint="cs"/>
          <w:rtl/>
        </w:rPr>
        <w:t xml:space="preserve"> </w:t>
      </w:r>
      <w:r>
        <w:rPr>
          <w:rFonts w:hint="cs"/>
          <w:rtl/>
        </w:rPr>
        <w:t xml:space="preserve">בכל מקרה בו ההפרה לא תוקנה בפרק הזמן שהגודר לצורך כך, </w:t>
      </w:r>
      <w:r w:rsidR="00BF11F0">
        <w:rPr>
          <w:rFonts w:hint="cs"/>
          <w:rtl/>
        </w:rPr>
        <w:t>המזמין</w:t>
      </w:r>
      <w:r w:rsidRPr="00793BF4">
        <w:rPr>
          <w:rtl/>
        </w:rPr>
        <w:t xml:space="preserve"> יהיה רשאי להודיע לספק בהודעה מוקדמת של</w:t>
      </w:r>
      <w:r>
        <w:rPr>
          <w:rFonts w:hint="cs"/>
          <w:rtl/>
        </w:rPr>
        <w:t xml:space="preserve"> 7</w:t>
      </w:r>
      <w:r>
        <w:rPr>
          <w:rtl/>
        </w:rPr>
        <w:t xml:space="preserve"> י</w:t>
      </w:r>
      <w:r>
        <w:rPr>
          <w:rFonts w:hint="cs"/>
          <w:rtl/>
        </w:rPr>
        <w:t>מי</w:t>
      </w:r>
      <w:r>
        <w:rPr>
          <w:rtl/>
        </w:rPr>
        <w:t>ם על הפסקת ההתקשרות</w:t>
      </w:r>
      <w:r w:rsidR="00FA2A66">
        <w:rPr>
          <w:rFonts w:hint="cs"/>
          <w:rtl/>
        </w:rPr>
        <w:t>.</w:t>
      </w:r>
    </w:p>
    <w:p w14:paraId="7609F5AE" w14:textId="77777777" w:rsidR="008042F6" w:rsidRPr="007C5B4C" w:rsidRDefault="001B1705" w:rsidP="000C2347">
      <w:pPr>
        <w:pStyle w:val="4-3"/>
        <w:rPr>
          <w:rtl/>
        </w:rPr>
      </w:pPr>
      <w:r>
        <w:rPr>
          <w:rFonts w:hint="cs"/>
          <w:rtl/>
        </w:rPr>
        <w:t xml:space="preserve">אם </w:t>
      </w:r>
      <w:r w:rsidR="002167B5">
        <w:rPr>
          <w:rFonts w:hint="cs"/>
          <w:rtl/>
        </w:rPr>
        <w:t>כתוצאה מההפרה היסודית המזמין או מי מטעמו צפויים להיפגע באופן מידי, רשאי המזמין</w:t>
      </w:r>
      <w:r w:rsidR="002167B5" w:rsidRPr="007C5B4C">
        <w:rPr>
          <w:rtl/>
        </w:rPr>
        <w:t xml:space="preserve"> </w:t>
      </w:r>
      <w:r w:rsidRPr="007C5B4C">
        <w:rPr>
          <w:rtl/>
        </w:rPr>
        <w:t xml:space="preserve">להפסיק מיידית את ההתקשרות עם הספק או כל חלק ממנה ללא התראה </w:t>
      </w:r>
      <w:r w:rsidR="00FA2A66">
        <w:rPr>
          <w:rFonts w:hint="cs"/>
          <w:rtl/>
        </w:rPr>
        <w:t>מוקדמת</w:t>
      </w:r>
      <w:r w:rsidR="00FA2A66" w:rsidRPr="007C5B4C">
        <w:rPr>
          <w:rtl/>
        </w:rPr>
        <w:t xml:space="preserve"> </w:t>
      </w:r>
      <w:r w:rsidRPr="007C5B4C">
        <w:rPr>
          <w:rtl/>
        </w:rPr>
        <w:t xml:space="preserve">ולבטל את ההסכם וזאת מבלי לגרוע מזכות </w:t>
      </w:r>
      <w:r w:rsidR="00361FDC">
        <w:rPr>
          <w:rtl/>
        </w:rPr>
        <w:t>המזמין</w:t>
      </w:r>
      <w:r w:rsidRPr="007C5B4C">
        <w:rPr>
          <w:rtl/>
        </w:rPr>
        <w:t xml:space="preserve"> לסעד או פיצוי כאמור,</w:t>
      </w:r>
      <w:r w:rsidRPr="007C5B4C">
        <w:rPr>
          <w:rFonts w:hint="cs"/>
          <w:rtl/>
        </w:rPr>
        <w:t xml:space="preserve"> </w:t>
      </w:r>
      <w:r w:rsidRPr="007C5B4C">
        <w:rPr>
          <w:rtl/>
        </w:rPr>
        <w:t xml:space="preserve">בהסכם או על פי כל דין. </w:t>
      </w:r>
    </w:p>
    <w:p w14:paraId="772314C9" w14:textId="77777777" w:rsidR="00C226A6" w:rsidRPr="005A33AD" w:rsidRDefault="001B1705" w:rsidP="007B01DE">
      <w:pPr>
        <w:pStyle w:val="2-"/>
        <w:rPr>
          <w:rtl/>
        </w:rPr>
      </w:pPr>
      <w:r w:rsidRPr="009A1DF5">
        <w:rPr>
          <w:rFonts w:hint="eastAsia"/>
          <w:rtl/>
        </w:rPr>
        <w:t>הפרת</w:t>
      </w:r>
      <w:r w:rsidRPr="009A1DF5">
        <w:rPr>
          <w:rtl/>
        </w:rPr>
        <w:t xml:space="preserve"> </w:t>
      </w:r>
      <w:r w:rsidRPr="009A1DF5">
        <w:rPr>
          <w:rFonts w:hint="eastAsia"/>
          <w:rtl/>
        </w:rPr>
        <w:t>הסכם</w:t>
      </w:r>
      <w:r w:rsidRPr="009A1DF5">
        <w:rPr>
          <w:rtl/>
        </w:rPr>
        <w:t xml:space="preserve"> שאינה יסודית - </w:t>
      </w:r>
    </w:p>
    <w:p w14:paraId="17E15789" w14:textId="77777777" w:rsidR="00821AC8" w:rsidRDefault="001B1705" w:rsidP="00A0392D">
      <w:pPr>
        <w:pStyle w:val="3-"/>
        <w:rPr>
          <w:rtl/>
        </w:rPr>
      </w:pPr>
      <w:r w:rsidRPr="008854D6">
        <w:rPr>
          <w:rFonts w:hint="cs"/>
          <w:rtl/>
        </w:rPr>
        <w:t xml:space="preserve">מבלי לגרוע מהאמור לעיל, בכל מקרה של </w:t>
      </w:r>
      <w:r w:rsidRPr="008854D6">
        <w:rPr>
          <w:rtl/>
        </w:rPr>
        <w:t xml:space="preserve">אי עמידה של הספק בהתחייבויותיו על פי </w:t>
      </w:r>
      <w:r w:rsidR="00B50B23">
        <w:rPr>
          <w:rFonts w:hint="cs"/>
          <w:rtl/>
        </w:rPr>
        <w:t>ההתקשרות</w:t>
      </w:r>
      <w:r w:rsidRPr="0062591A">
        <w:rPr>
          <w:rFonts w:hint="cs"/>
          <w:rtl/>
        </w:rPr>
        <w:t>,</w:t>
      </w:r>
      <w:r w:rsidRPr="0062591A">
        <w:rPr>
          <w:rtl/>
        </w:rPr>
        <w:t xml:space="preserve"> מכל סיבה שהיא, </w:t>
      </w:r>
      <w:r w:rsidR="008B79C5">
        <w:rPr>
          <w:rFonts w:hint="cs"/>
          <w:rtl/>
        </w:rPr>
        <w:t>המזמין רשאי ל</w:t>
      </w:r>
      <w:r w:rsidRPr="0062591A">
        <w:rPr>
          <w:rFonts w:hint="cs"/>
          <w:rtl/>
        </w:rPr>
        <w:t xml:space="preserve">אפשר לספק </w:t>
      </w:r>
      <w:r w:rsidRPr="0062591A">
        <w:rPr>
          <w:rFonts w:hint="cs"/>
          <w:rtl/>
        </w:rPr>
        <w:lastRenderedPageBreak/>
        <w:t>לתקן את הפגם וזאת</w:t>
      </w:r>
      <w:r w:rsidRPr="0062591A">
        <w:rPr>
          <w:rtl/>
        </w:rPr>
        <w:t xml:space="preserve"> תוך </w:t>
      </w:r>
      <w:r w:rsidRPr="0062591A">
        <w:rPr>
          <w:rFonts w:hint="cs"/>
          <w:rtl/>
        </w:rPr>
        <w:t>15</w:t>
      </w:r>
      <w:r w:rsidRPr="0062591A">
        <w:rPr>
          <w:rtl/>
        </w:rPr>
        <w:t xml:space="preserve"> ימי</w:t>
      </w:r>
      <w:r w:rsidR="00E44B93">
        <w:rPr>
          <w:rFonts w:hint="cs"/>
          <w:rtl/>
        </w:rPr>
        <w:t>ם</w:t>
      </w:r>
      <w:r w:rsidRPr="0062591A">
        <w:rPr>
          <w:rtl/>
        </w:rPr>
        <w:t xml:space="preserve"> </w:t>
      </w:r>
      <w:r w:rsidR="00E44B93">
        <w:rPr>
          <w:rFonts w:hint="cs"/>
          <w:rtl/>
        </w:rPr>
        <w:t>ממועד משלוח</w:t>
      </w:r>
      <w:r w:rsidR="00E44B93" w:rsidRPr="0062591A">
        <w:rPr>
          <w:rtl/>
        </w:rPr>
        <w:t xml:space="preserve"> </w:t>
      </w:r>
      <w:r w:rsidRPr="0062591A">
        <w:rPr>
          <w:rtl/>
        </w:rPr>
        <w:t>הודעה בכתב מאת המזמין</w:t>
      </w:r>
      <w:r w:rsidR="00A41E2D">
        <w:rPr>
          <w:rFonts w:hint="cs"/>
          <w:rtl/>
        </w:rPr>
        <w:t xml:space="preserve"> בהתאם להוראות ההסכם</w:t>
      </w:r>
      <w:r w:rsidRPr="0062591A">
        <w:rPr>
          <w:rFonts w:hint="cs"/>
          <w:rtl/>
        </w:rPr>
        <w:t xml:space="preserve">, או תוך פרק זמן </w:t>
      </w:r>
      <w:r w:rsidR="00707FA2">
        <w:rPr>
          <w:rFonts w:hint="cs"/>
          <w:rtl/>
        </w:rPr>
        <w:t>אחר</w:t>
      </w:r>
      <w:r w:rsidRPr="0062591A">
        <w:rPr>
          <w:rFonts w:hint="cs"/>
          <w:rtl/>
        </w:rPr>
        <w:t xml:space="preserve"> שיקבע המזמין בהתאם לנסיבות העניין</w:t>
      </w:r>
      <w:r w:rsidRPr="0062591A">
        <w:rPr>
          <w:rtl/>
        </w:rPr>
        <w:t>.</w:t>
      </w:r>
      <w:r>
        <w:rPr>
          <w:rFonts w:hint="cs"/>
          <w:rtl/>
        </w:rPr>
        <w:t xml:space="preserve"> </w:t>
      </w:r>
    </w:p>
    <w:p w14:paraId="3AE7E7A1" w14:textId="31DBDA1E" w:rsidR="008854D6" w:rsidRPr="0062591A" w:rsidRDefault="001B1705" w:rsidP="00A0392D">
      <w:pPr>
        <w:pStyle w:val="3-"/>
        <w:rPr>
          <w:rtl/>
        </w:rPr>
      </w:pPr>
      <w:r>
        <w:rPr>
          <w:rFonts w:hint="cs"/>
          <w:rtl/>
        </w:rPr>
        <w:t>בכל מקרה בו ההפרה לא תוקנה בפרק הזמן שהו</w:t>
      </w:r>
      <w:r w:rsidR="006B38E5">
        <w:rPr>
          <w:rFonts w:hint="cs"/>
          <w:rtl/>
        </w:rPr>
        <w:t>ג</w:t>
      </w:r>
      <w:r>
        <w:rPr>
          <w:rFonts w:hint="cs"/>
          <w:rtl/>
        </w:rPr>
        <w:t>דר לצורך כך, יהי</w:t>
      </w:r>
      <w:r w:rsidR="0006587E">
        <w:rPr>
          <w:rFonts w:hint="cs"/>
          <w:rtl/>
        </w:rPr>
        <w:t>ה</w:t>
      </w:r>
      <w:r>
        <w:rPr>
          <w:rFonts w:hint="cs"/>
          <w:rtl/>
        </w:rPr>
        <w:t xml:space="preserve"> רשאי המזמין לפעול בהתאם ל</w:t>
      </w:r>
      <w:r w:rsidR="0022412B">
        <w:rPr>
          <w:rFonts w:hint="cs"/>
          <w:rtl/>
        </w:rPr>
        <w:t>תרופות המפורטות להלן</w:t>
      </w:r>
      <w:r w:rsidR="0006587E">
        <w:rPr>
          <w:rFonts w:hint="cs"/>
          <w:rtl/>
        </w:rPr>
        <w:t>:</w:t>
      </w:r>
      <w:r w:rsidR="0022412B">
        <w:rPr>
          <w:rFonts w:hint="cs"/>
          <w:rtl/>
        </w:rPr>
        <w:t xml:space="preserve"> </w:t>
      </w:r>
    </w:p>
    <w:p w14:paraId="6DADE28D" w14:textId="77777777" w:rsidR="008042F6" w:rsidRDefault="001B1705" w:rsidP="00A0392D">
      <w:pPr>
        <w:pStyle w:val="3-5"/>
        <w:rPr>
          <w:rtl/>
        </w:rPr>
      </w:pPr>
      <w:r>
        <w:rPr>
          <w:rFonts w:hint="cs"/>
          <w:rtl/>
        </w:rPr>
        <w:t>ביטול ההסכם עקב הפרה או הפרה צפויה</w:t>
      </w:r>
      <w:r w:rsidR="00C226A6">
        <w:rPr>
          <w:rFonts w:hint="cs"/>
          <w:rtl/>
        </w:rPr>
        <w:t>:</w:t>
      </w:r>
      <w:r w:rsidR="00CE4838">
        <w:rPr>
          <w:rFonts w:hint="cs"/>
          <w:rtl/>
        </w:rPr>
        <w:t xml:space="preserve"> </w:t>
      </w:r>
    </w:p>
    <w:p w14:paraId="42D93DF9" w14:textId="77777777" w:rsidR="00CE39B2" w:rsidRPr="00793BF4" w:rsidRDefault="001B1705" w:rsidP="000C2347">
      <w:pPr>
        <w:pStyle w:val="4-3"/>
        <w:rPr>
          <w:rtl/>
        </w:rPr>
      </w:pPr>
      <w:r>
        <w:rPr>
          <w:rtl/>
        </w:rPr>
        <w:t>המזמין</w:t>
      </w:r>
      <w:r w:rsidRPr="00793BF4">
        <w:rPr>
          <w:rtl/>
        </w:rPr>
        <w:t xml:space="preserve"> יהיה רשאי להודיע לספק בהודעה מוקדמת של </w:t>
      </w:r>
      <w:r w:rsidR="0022412B">
        <w:rPr>
          <w:rFonts w:hint="cs"/>
          <w:rtl/>
        </w:rPr>
        <w:t>30</w:t>
      </w:r>
      <w:r w:rsidR="0022412B" w:rsidRPr="00793BF4">
        <w:rPr>
          <w:rtl/>
        </w:rPr>
        <w:t xml:space="preserve"> </w:t>
      </w:r>
      <w:r w:rsidRPr="00793BF4">
        <w:rPr>
          <w:rtl/>
        </w:rPr>
        <w:t xml:space="preserve">יום על </w:t>
      </w:r>
      <w:r w:rsidR="008242FE">
        <w:rPr>
          <w:rFonts w:hint="cs"/>
          <w:rtl/>
        </w:rPr>
        <w:t xml:space="preserve">סיום או השהיית </w:t>
      </w:r>
      <w:r w:rsidRPr="00793BF4">
        <w:rPr>
          <w:rtl/>
        </w:rPr>
        <w:t xml:space="preserve">ההתקשרות בגין הפרת ההסכם. </w:t>
      </w:r>
    </w:p>
    <w:p w14:paraId="232B51F3" w14:textId="77777777" w:rsidR="00FC40AA" w:rsidRPr="007C5B4C" w:rsidRDefault="001B1705" w:rsidP="000C2347">
      <w:pPr>
        <w:pStyle w:val="4-3"/>
        <w:rPr>
          <w:rtl/>
        </w:rPr>
      </w:pPr>
      <w:r w:rsidRPr="007C5B4C">
        <w:rPr>
          <w:rtl/>
        </w:rPr>
        <w:t>נוכח הספק לדעת כי קיימת אפשרות מסתברת כי לא יוכל לעמוד בהתחייבויותיו כולן או מקצתן מכל סיבה שהיא, או כי לא יוכל לעמוד במועדי ובתנאי השירות</w:t>
      </w:r>
      <w:r w:rsidR="00C339F9">
        <w:rPr>
          <w:rFonts w:hint="cs"/>
          <w:rtl/>
        </w:rPr>
        <w:t xml:space="preserve"> </w:t>
      </w:r>
      <w:r w:rsidR="00C339F9">
        <w:rPr>
          <w:rtl/>
        </w:rPr>
        <w:t>(בסעיף זה</w:t>
      </w:r>
      <w:r w:rsidR="00C339F9">
        <w:rPr>
          <w:rFonts w:hint="cs"/>
          <w:rtl/>
        </w:rPr>
        <w:t>:</w:t>
      </w:r>
      <w:r w:rsidR="00C339F9" w:rsidRPr="008506BC">
        <w:rPr>
          <w:rtl/>
        </w:rPr>
        <w:t xml:space="preserve"> "</w:t>
      </w:r>
      <w:r w:rsidR="00C339F9" w:rsidRPr="00E05B14">
        <w:rPr>
          <w:b/>
          <w:bCs/>
          <w:rtl/>
        </w:rPr>
        <w:t>הפרה צפויה</w:t>
      </w:r>
      <w:r w:rsidR="00C339F9" w:rsidRPr="008506BC">
        <w:rPr>
          <w:rtl/>
        </w:rPr>
        <w:t>")</w:t>
      </w:r>
      <w:r w:rsidRPr="007C5B4C">
        <w:rPr>
          <w:rtl/>
        </w:rPr>
        <w:t>, יודיע על כך מיד בעל פה וב</w:t>
      </w:r>
      <w:r w:rsidRPr="007C5B4C">
        <w:rPr>
          <w:rFonts w:hint="cs"/>
          <w:rtl/>
        </w:rPr>
        <w:t>דואר אלקטרוני</w:t>
      </w:r>
      <w:r w:rsidRPr="007C5B4C">
        <w:rPr>
          <w:rtl/>
        </w:rPr>
        <w:t xml:space="preserve"> ל</w:t>
      </w:r>
      <w:r>
        <w:rPr>
          <w:rtl/>
        </w:rPr>
        <w:t>מזמין</w:t>
      </w:r>
      <w:r w:rsidRPr="007C5B4C">
        <w:rPr>
          <w:rtl/>
        </w:rPr>
        <w:t xml:space="preserve">. </w:t>
      </w:r>
    </w:p>
    <w:p w14:paraId="4FF39E9C" w14:textId="77777777" w:rsidR="00FC40AA" w:rsidRPr="007C5B4C" w:rsidRDefault="001B1705" w:rsidP="000C2347">
      <w:pPr>
        <w:pStyle w:val="4-3"/>
        <w:rPr>
          <w:rtl/>
        </w:rPr>
      </w:pPr>
      <w:r>
        <w:rPr>
          <w:rFonts w:hint="cs"/>
          <w:rtl/>
        </w:rPr>
        <w:t xml:space="preserve">בכל מקרה של הפרה צפויה של ההסכם, </w:t>
      </w:r>
      <w:r w:rsidRPr="007C5B4C">
        <w:rPr>
          <w:rtl/>
        </w:rPr>
        <w:t xml:space="preserve">רשאי </w:t>
      </w:r>
      <w:r>
        <w:rPr>
          <w:rtl/>
        </w:rPr>
        <w:t>המזמין</w:t>
      </w:r>
      <w:r w:rsidRPr="007C5B4C">
        <w:rPr>
          <w:rtl/>
        </w:rPr>
        <w:t xml:space="preserve"> לפי שיקול דעתו </w:t>
      </w:r>
      <w:r>
        <w:rPr>
          <w:rFonts w:hint="cs"/>
          <w:rtl/>
        </w:rPr>
        <w:t xml:space="preserve">לאפשר לספק להכין תכנית לתיקון הליקויים ולדון בה, </w:t>
      </w:r>
      <w:r w:rsidR="00C448F6">
        <w:rPr>
          <w:rFonts w:hint="cs"/>
          <w:rtl/>
        </w:rPr>
        <w:t xml:space="preserve">לסיים את ההתקשרות או להשהותה </w:t>
      </w:r>
      <w:r w:rsidRPr="007C5B4C">
        <w:rPr>
          <w:rtl/>
        </w:rPr>
        <w:t>או כל חלק ממנה.</w:t>
      </w:r>
    </w:p>
    <w:p w14:paraId="50189D83" w14:textId="77777777" w:rsidR="00083FC7" w:rsidRDefault="001B1705" w:rsidP="00A0392D">
      <w:pPr>
        <w:pStyle w:val="3-5"/>
        <w:rPr>
          <w:rtl/>
        </w:rPr>
      </w:pPr>
      <w:r w:rsidRPr="00A92289">
        <w:rPr>
          <w:rFonts w:hint="eastAsia"/>
          <w:rtl/>
        </w:rPr>
        <w:t>קיזוז</w:t>
      </w:r>
      <w:r w:rsidRPr="00A92289">
        <w:rPr>
          <w:rtl/>
        </w:rPr>
        <w:t xml:space="preserve"> </w:t>
      </w:r>
      <w:r w:rsidRPr="00A92289">
        <w:rPr>
          <w:rFonts w:hint="eastAsia"/>
          <w:rtl/>
        </w:rPr>
        <w:t>ועכבון</w:t>
      </w:r>
      <w:r>
        <w:rPr>
          <w:rFonts w:hint="cs"/>
          <w:rtl/>
        </w:rPr>
        <w:t xml:space="preserve"> </w:t>
      </w:r>
      <w:r>
        <w:rPr>
          <w:rtl/>
        </w:rPr>
        <w:t>–</w:t>
      </w:r>
    </w:p>
    <w:p w14:paraId="5B5F986F" w14:textId="77777777" w:rsidR="00DE6A0E" w:rsidRDefault="001B1705" w:rsidP="000C2347">
      <w:pPr>
        <w:pStyle w:val="4-3"/>
        <w:rPr>
          <w:rtl/>
        </w:rPr>
      </w:pPr>
      <w:r w:rsidRPr="007C5B4C">
        <w:rPr>
          <w:rtl/>
        </w:rPr>
        <w:t xml:space="preserve">מבלי לגרוע מזכויות </w:t>
      </w:r>
      <w:r w:rsidR="00361FDC">
        <w:rPr>
          <w:rtl/>
        </w:rPr>
        <w:t>המזמין</w:t>
      </w:r>
      <w:r w:rsidRPr="007C5B4C">
        <w:rPr>
          <w:rtl/>
        </w:rPr>
        <w:t xml:space="preserve"> לפי הסכם זה או על פי כל דין</w:t>
      </w:r>
      <w:r>
        <w:rPr>
          <w:rFonts w:hint="cs"/>
          <w:rtl/>
        </w:rPr>
        <w:t xml:space="preserve">, </w:t>
      </w:r>
      <w:r w:rsidR="00A83CC6">
        <w:rPr>
          <w:rFonts w:hint="cs"/>
          <w:rtl/>
        </w:rPr>
        <w:t>ל</w:t>
      </w:r>
      <w:r w:rsidR="00361FDC">
        <w:rPr>
          <w:rFonts w:hint="cs"/>
          <w:rtl/>
        </w:rPr>
        <w:t>מזמין</w:t>
      </w:r>
      <w:r>
        <w:rPr>
          <w:rFonts w:hint="cs"/>
          <w:rtl/>
        </w:rPr>
        <w:t xml:space="preserve"> </w:t>
      </w:r>
      <w:r w:rsidR="00A83CC6">
        <w:rPr>
          <w:rFonts w:hint="cs"/>
          <w:rtl/>
        </w:rPr>
        <w:t>תהיה זכות לקזז מסכומים שה</w:t>
      </w:r>
      <w:r w:rsidR="004264FC">
        <w:rPr>
          <w:rFonts w:hint="cs"/>
          <w:rtl/>
        </w:rPr>
        <w:t xml:space="preserve">וא </w:t>
      </w:r>
      <w:r w:rsidR="00A83CC6">
        <w:rPr>
          <w:rFonts w:hint="cs"/>
          <w:rtl/>
        </w:rPr>
        <w:t>חב לספק על פי ההסכם</w:t>
      </w:r>
      <w:r>
        <w:rPr>
          <w:rFonts w:hint="cs"/>
          <w:rtl/>
        </w:rPr>
        <w:t>, כל חוב שהספק חייב ל</w:t>
      </w:r>
      <w:r w:rsidR="004264FC">
        <w:rPr>
          <w:rFonts w:hint="cs"/>
          <w:rtl/>
        </w:rPr>
        <w:t>ו</w:t>
      </w:r>
      <w:r w:rsidR="00A83CC6">
        <w:rPr>
          <w:rFonts w:hint="cs"/>
          <w:rtl/>
        </w:rPr>
        <w:t>, בי</w:t>
      </w:r>
      <w:r w:rsidR="00020C17">
        <w:rPr>
          <w:rFonts w:hint="cs"/>
          <w:rtl/>
        </w:rPr>
        <w:t>ן קצוב ובין שאינו קצוב</w:t>
      </w:r>
      <w:r w:rsidR="00C226A6">
        <w:rPr>
          <w:rFonts w:hint="cs"/>
          <w:rtl/>
        </w:rPr>
        <w:t>, לרבות בין הזמנות</w:t>
      </w:r>
      <w:r w:rsidR="00020C17">
        <w:rPr>
          <w:rFonts w:hint="cs"/>
          <w:rtl/>
        </w:rPr>
        <w:t>.</w:t>
      </w:r>
      <w:r w:rsidR="008C3477">
        <w:rPr>
          <w:rFonts w:hint="cs"/>
          <w:rtl/>
        </w:rPr>
        <w:t xml:space="preserve"> כן יהיו </w:t>
      </w:r>
      <w:r w:rsidR="00361FDC">
        <w:rPr>
          <w:rFonts w:hint="cs"/>
          <w:rtl/>
        </w:rPr>
        <w:t>המזמין</w:t>
      </w:r>
      <w:r w:rsidR="008C3477">
        <w:rPr>
          <w:rFonts w:hint="cs"/>
          <w:rtl/>
        </w:rPr>
        <w:t xml:space="preserve"> רשאי</w:t>
      </w:r>
      <w:r w:rsidR="00A83CC6">
        <w:rPr>
          <w:rFonts w:hint="cs"/>
          <w:rtl/>
        </w:rPr>
        <w:t xml:space="preserve"> לעכב תחת יד</w:t>
      </w:r>
      <w:r w:rsidR="00E41AAE">
        <w:rPr>
          <w:rFonts w:hint="cs"/>
          <w:rtl/>
        </w:rPr>
        <w:t>ו</w:t>
      </w:r>
      <w:r w:rsidR="00A83CC6">
        <w:rPr>
          <w:rFonts w:hint="cs"/>
          <w:rtl/>
        </w:rPr>
        <w:t xml:space="preserve"> כל סכום שה</w:t>
      </w:r>
      <w:r w:rsidR="0006587E">
        <w:rPr>
          <w:rFonts w:hint="cs"/>
          <w:rtl/>
        </w:rPr>
        <w:t>וא</w:t>
      </w:r>
      <w:r w:rsidR="008C3477">
        <w:rPr>
          <w:rFonts w:hint="cs"/>
          <w:rtl/>
        </w:rPr>
        <w:t xml:space="preserve"> חייב</w:t>
      </w:r>
      <w:r w:rsidR="00A83CC6">
        <w:rPr>
          <w:rFonts w:hint="cs"/>
          <w:rtl/>
        </w:rPr>
        <w:t xml:space="preserve"> לספק, ע</w:t>
      </w:r>
      <w:r w:rsidR="008C3477">
        <w:rPr>
          <w:rFonts w:hint="cs"/>
          <w:rtl/>
        </w:rPr>
        <w:t xml:space="preserve">ד לתשלום כל חוב שיש לספק כלפי </w:t>
      </w:r>
      <w:r w:rsidR="0006587E">
        <w:rPr>
          <w:rFonts w:hint="cs"/>
          <w:rtl/>
        </w:rPr>
        <w:t>המזמין</w:t>
      </w:r>
      <w:r w:rsidR="00A83CC6">
        <w:rPr>
          <w:rFonts w:hint="cs"/>
          <w:rtl/>
        </w:rPr>
        <w:t xml:space="preserve">. </w:t>
      </w:r>
      <w:r w:rsidR="00CE03FD">
        <w:rPr>
          <w:rFonts w:hint="cs"/>
          <w:rtl/>
        </w:rPr>
        <w:t xml:space="preserve">אם </w:t>
      </w:r>
      <w:r w:rsidR="00CC2F8E">
        <w:rPr>
          <w:rFonts w:hint="cs"/>
          <w:rtl/>
        </w:rPr>
        <w:t xml:space="preserve">אפשר, יפעל המזמין על מנת לתת אפשרות לספק להשמיע טענותיו לעניין זה.  </w:t>
      </w:r>
    </w:p>
    <w:p w14:paraId="7D67BF19" w14:textId="77777777" w:rsidR="00A83CC6" w:rsidRDefault="001B1705" w:rsidP="000C2347">
      <w:pPr>
        <w:pStyle w:val="4-3"/>
        <w:rPr>
          <w:rtl/>
        </w:rPr>
      </w:pPr>
      <w:r>
        <w:rPr>
          <w:rFonts w:hint="cs"/>
          <w:rtl/>
        </w:rPr>
        <w:t xml:space="preserve">לספק לא תהא כל זכות קיזוז או עכבון כלפי </w:t>
      </w:r>
      <w:r w:rsidR="00361FDC">
        <w:rPr>
          <w:rFonts w:hint="cs"/>
          <w:rtl/>
        </w:rPr>
        <w:t>המזמין</w:t>
      </w:r>
      <w:r>
        <w:rPr>
          <w:rFonts w:hint="cs"/>
          <w:rtl/>
        </w:rPr>
        <w:t xml:space="preserve"> או מזמין כלשהו </w:t>
      </w:r>
      <w:r w:rsidR="008C3477">
        <w:rPr>
          <w:rFonts w:hint="cs"/>
          <w:rtl/>
        </w:rPr>
        <w:t>בגין כל סכום ש</w:t>
      </w:r>
      <w:r w:rsidR="00FC40AA">
        <w:rPr>
          <w:rFonts w:hint="cs"/>
          <w:rtl/>
        </w:rPr>
        <w:t xml:space="preserve">לטענתו </w:t>
      </w:r>
      <w:r w:rsidR="00BF5B92">
        <w:rPr>
          <w:rFonts w:hint="cs"/>
          <w:rtl/>
        </w:rPr>
        <w:t>מי מהם</w:t>
      </w:r>
      <w:r w:rsidR="008C3477">
        <w:rPr>
          <w:rFonts w:hint="cs"/>
          <w:rtl/>
        </w:rPr>
        <w:t xml:space="preserve"> </w:t>
      </w:r>
      <w:r>
        <w:rPr>
          <w:rFonts w:hint="cs"/>
          <w:rtl/>
        </w:rPr>
        <w:t>חייב לו.</w:t>
      </w:r>
    </w:p>
    <w:p w14:paraId="101B2E0D" w14:textId="77777777" w:rsidR="002F2B4B" w:rsidRPr="002F2B4B" w:rsidRDefault="001B1705" w:rsidP="00A0392D">
      <w:pPr>
        <w:pStyle w:val="3-5"/>
        <w:rPr>
          <w:u w:val="single"/>
          <w:rtl/>
        </w:rPr>
      </w:pPr>
      <w:r w:rsidRPr="00A92289">
        <w:rPr>
          <w:rFonts w:hint="eastAsia"/>
          <w:rtl/>
        </w:rPr>
        <w:t>חילוט</w:t>
      </w:r>
      <w:r w:rsidRPr="00A92289">
        <w:rPr>
          <w:rtl/>
        </w:rPr>
        <w:t xml:space="preserve"> </w:t>
      </w:r>
      <w:r w:rsidRPr="00A92289">
        <w:rPr>
          <w:rFonts w:hint="eastAsia"/>
          <w:rtl/>
        </w:rPr>
        <w:t>ערבות</w:t>
      </w:r>
      <w:r w:rsidRPr="002F2B4B">
        <w:rPr>
          <w:rFonts w:hint="cs"/>
          <w:rtl/>
        </w:rPr>
        <w:t xml:space="preserve"> </w:t>
      </w:r>
      <w:r w:rsidRPr="002F2B4B">
        <w:rPr>
          <w:rtl/>
        </w:rPr>
        <w:t>–</w:t>
      </w:r>
    </w:p>
    <w:p w14:paraId="7DC267E2" w14:textId="77777777" w:rsidR="008C3477" w:rsidRPr="00C229DC" w:rsidRDefault="001B1705" w:rsidP="000C2347">
      <w:pPr>
        <w:pStyle w:val="4-3"/>
        <w:rPr>
          <w:rtl/>
        </w:rPr>
      </w:pPr>
      <w:r w:rsidRPr="000100C2">
        <w:rPr>
          <w:rtl/>
        </w:rPr>
        <w:t>מבלי לפגוע באמור בכל מקום אחר בהסכם</w:t>
      </w:r>
      <w:r>
        <w:rPr>
          <w:rFonts w:hint="cs"/>
          <w:rtl/>
        </w:rPr>
        <w:t>,</w:t>
      </w:r>
      <w:r w:rsidRPr="000100C2">
        <w:rPr>
          <w:rtl/>
        </w:rPr>
        <w:t xml:space="preserve"> </w:t>
      </w:r>
      <w:r w:rsidR="002F2B4B" w:rsidRPr="007C5B4C">
        <w:rPr>
          <w:rtl/>
        </w:rPr>
        <w:t>ערבות</w:t>
      </w:r>
      <w:r>
        <w:rPr>
          <w:rFonts w:hint="cs"/>
          <w:rtl/>
        </w:rPr>
        <w:t xml:space="preserve"> </w:t>
      </w:r>
      <w:r w:rsidR="00F23BC2">
        <w:rPr>
          <w:rFonts w:hint="cs"/>
          <w:rtl/>
        </w:rPr>
        <w:t>ה</w:t>
      </w:r>
      <w:r>
        <w:rPr>
          <w:rFonts w:hint="cs"/>
          <w:rtl/>
        </w:rPr>
        <w:t>ביצוע</w:t>
      </w:r>
      <w:r w:rsidR="002F2B4B" w:rsidRPr="007C5B4C">
        <w:rPr>
          <w:rtl/>
        </w:rPr>
        <w:t xml:space="preserve"> ניתנת לחילוט על ידי </w:t>
      </w:r>
      <w:r w:rsidR="00361FDC" w:rsidRPr="00C229DC">
        <w:rPr>
          <w:rtl/>
        </w:rPr>
        <w:t>המזמין</w:t>
      </w:r>
      <w:r w:rsidR="002F2B4B" w:rsidRPr="00C229DC">
        <w:rPr>
          <w:rtl/>
        </w:rPr>
        <w:t xml:space="preserve"> עקב הפרת</w:t>
      </w:r>
      <w:r w:rsidR="00F23BC2" w:rsidRPr="00C229DC">
        <w:rPr>
          <w:rFonts w:hint="cs"/>
          <w:rtl/>
        </w:rPr>
        <w:t xml:space="preserve"> תנאי</w:t>
      </w:r>
      <w:r w:rsidR="002F2B4B" w:rsidRPr="00C229DC">
        <w:rPr>
          <w:rtl/>
        </w:rPr>
        <w:t xml:space="preserve"> ההסכם על ידי הספק</w:t>
      </w:r>
      <w:r w:rsidR="002F2B4B" w:rsidRPr="00C229DC">
        <w:rPr>
          <w:rFonts w:hint="cs"/>
          <w:rtl/>
        </w:rPr>
        <w:t xml:space="preserve"> </w:t>
      </w:r>
      <w:r w:rsidR="002F2B4B" w:rsidRPr="00C229DC">
        <w:rPr>
          <w:rtl/>
        </w:rPr>
        <w:t xml:space="preserve">או בגין התנהגות שאינה מקובלת ושאינה בתום לב, </w:t>
      </w:r>
      <w:r w:rsidR="00FC40AA" w:rsidRPr="00C229DC">
        <w:rPr>
          <w:rtl/>
        </w:rPr>
        <w:t xml:space="preserve">או לצורך כל תשלום אחר המגיע </w:t>
      </w:r>
      <w:r w:rsidR="0042795F" w:rsidRPr="00C229DC">
        <w:rPr>
          <w:rtl/>
        </w:rPr>
        <w:t>למזמין</w:t>
      </w:r>
      <w:r w:rsidR="00FC40AA" w:rsidRPr="00C229DC">
        <w:rPr>
          <w:rFonts w:hint="cs"/>
          <w:rtl/>
        </w:rPr>
        <w:t xml:space="preserve"> </w:t>
      </w:r>
      <w:r w:rsidR="00FC40AA" w:rsidRPr="00C229DC">
        <w:rPr>
          <w:rtl/>
        </w:rPr>
        <w:t>מהספק</w:t>
      </w:r>
      <w:r w:rsidR="00FC40AA" w:rsidRPr="00C229DC">
        <w:rPr>
          <w:rFonts w:hint="cs"/>
          <w:rtl/>
        </w:rPr>
        <w:t>, ובכלל זה פיצויים.</w:t>
      </w:r>
      <w:r w:rsidR="00650860" w:rsidRPr="00C229DC">
        <w:rPr>
          <w:rFonts w:hint="cs"/>
          <w:rtl/>
        </w:rPr>
        <w:t xml:space="preserve"> </w:t>
      </w:r>
    </w:p>
    <w:p w14:paraId="26184E07" w14:textId="77777777" w:rsidR="002F2B4B" w:rsidRPr="00C229DC" w:rsidRDefault="001B1705" w:rsidP="000C2347">
      <w:pPr>
        <w:pStyle w:val="4-3"/>
        <w:rPr>
          <w:rtl/>
        </w:rPr>
      </w:pPr>
      <w:r w:rsidRPr="00C229DC">
        <w:rPr>
          <w:rtl/>
        </w:rPr>
        <w:t xml:space="preserve">לספק תינתן </w:t>
      </w:r>
      <w:r w:rsidR="008E3E78" w:rsidRPr="00C229DC">
        <w:rPr>
          <w:rFonts w:hint="cs"/>
          <w:rtl/>
        </w:rPr>
        <w:t>הזדמנות להציג את טענותיו בכתב או בעל פה,</w:t>
      </w:r>
      <w:r w:rsidRPr="00C229DC">
        <w:rPr>
          <w:rtl/>
        </w:rPr>
        <w:t xml:space="preserve"> בטרם יממש </w:t>
      </w:r>
      <w:r w:rsidR="00361FDC" w:rsidRPr="00C229DC">
        <w:rPr>
          <w:rtl/>
        </w:rPr>
        <w:t>המזמין</w:t>
      </w:r>
      <w:r w:rsidRPr="00C229DC">
        <w:rPr>
          <w:rtl/>
        </w:rPr>
        <w:t xml:space="preserve"> את סמכותו לפי סעיף זה.</w:t>
      </w:r>
    </w:p>
    <w:p w14:paraId="0D761F03" w14:textId="77777777" w:rsidR="002F2B4B" w:rsidRDefault="001B1705" w:rsidP="000C2347">
      <w:pPr>
        <w:pStyle w:val="4-3"/>
        <w:rPr>
          <w:rtl/>
        </w:rPr>
      </w:pPr>
      <w:r>
        <w:rPr>
          <w:rFonts w:hint="cs"/>
          <w:rtl/>
        </w:rPr>
        <w:t>במקרה</w:t>
      </w:r>
      <w:r w:rsidRPr="00C229DC">
        <w:rPr>
          <w:rFonts w:hint="cs"/>
          <w:rtl/>
        </w:rPr>
        <w:t xml:space="preserve"> </w:t>
      </w:r>
      <w:r w:rsidR="00CE4838" w:rsidRPr="00C229DC">
        <w:rPr>
          <w:rFonts w:hint="cs"/>
          <w:rtl/>
        </w:rPr>
        <w:t xml:space="preserve">שחילוט הערבות נעשה </w:t>
      </w:r>
      <w:r w:rsidR="00243945" w:rsidRPr="00C229DC">
        <w:rPr>
          <w:rFonts w:hint="cs"/>
          <w:rtl/>
        </w:rPr>
        <w:t>לצורך פיצוי המזמין</w:t>
      </w:r>
      <w:r w:rsidR="00CE4838" w:rsidRPr="00C229DC">
        <w:rPr>
          <w:rFonts w:hint="cs"/>
          <w:rtl/>
        </w:rPr>
        <w:t xml:space="preserve">, </w:t>
      </w:r>
      <w:r w:rsidRPr="00C229DC">
        <w:rPr>
          <w:rtl/>
        </w:rPr>
        <w:t>מובהר בזאת כי חילוט הערבות לא ייחשב כתשלום</w:t>
      </w:r>
      <w:r w:rsidR="008C3477" w:rsidRPr="00C229DC">
        <w:rPr>
          <w:rFonts w:hint="cs"/>
          <w:rtl/>
        </w:rPr>
        <w:t xml:space="preserve"> מלוא הפיצויים</w:t>
      </w:r>
      <w:r w:rsidR="008C3477">
        <w:rPr>
          <w:rFonts w:hint="cs"/>
          <w:rtl/>
        </w:rPr>
        <w:t xml:space="preserve"> בהתאם להסכם זה, </w:t>
      </w:r>
      <w:r w:rsidRPr="007C5B4C">
        <w:rPr>
          <w:rtl/>
        </w:rPr>
        <w:t xml:space="preserve">וכי </w:t>
      </w:r>
      <w:r w:rsidR="00361FDC">
        <w:rPr>
          <w:rtl/>
        </w:rPr>
        <w:t>המזמין</w:t>
      </w:r>
      <w:r w:rsidRPr="007C5B4C">
        <w:rPr>
          <w:rtl/>
        </w:rPr>
        <w:t xml:space="preserve"> יהיה זכאי לקבל מן הספק את ההפרש בין הסכום ששולם עקב חילוט הערבות, ובין סכום ה</w:t>
      </w:r>
      <w:r w:rsidR="00243945">
        <w:rPr>
          <w:rFonts w:hint="cs"/>
          <w:rtl/>
        </w:rPr>
        <w:t>פיצויים המגיעים</w:t>
      </w:r>
      <w:r w:rsidRPr="007C5B4C">
        <w:rPr>
          <w:rtl/>
        </w:rPr>
        <w:t xml:space="preserve"> </w:t>
      </w:r>
      <w:r w:rsidR="0042795F">
        <w:rPr>
          <w:rtl/>
        </w:rPr>
        <w:t>למזמין</w:t>
      </w:r>
      <w:r w:rsidRPr="007C5B4C">
        <w:rPr>
          <w:rtl/>
        </w:rPr>
        <w:t xml:space="preserve">. </w:t>
      </w:r>
    </w:p>
    <w:p w14:paraId="07907FF9" w14:textId="77777777" w:rsidR="000100C2" w:rsidRPr="007C5B4C" w:rsidRDefault="001B1705" w:rsidP="000C2347">
      <w:pPr>
        <w:pStyle w:val="4-3"/>
        <w:rPr>
          <w:rtl/>
        </w:rPr>
      </w:pPr>
      <w:r>
        <w:rPr>
          <w:rFonts w:hint="cs"/>
          <w:rtl/>
        </w:rPr>
        <w:lastRenderedPageBreak/>
        <w:t>לאחר חילוט הערבות, ובהתאם להנחיות המזמין ולשיקול דעת</w:t>
      </w:r>
      <w:r w:rsidR="006D40B2">
        <w:rPr>
          <w:rFonts w:hint="cs"/>
          <w:rtl/>
        </w:rPr>
        <w:t>ו</w:t>
      </w:r>
      <w:r>
        <w:rPr>
          <w:rFonts w:hint="cs"/>
          <w:rtl/>
        </w:rPr>
        <w:t xml:space="preserve"> הבלעדי, יידרש הספק להעמיד ערבות ביצוע חדשה בסכום הקבוע בהסכם זה, כתנאי להמשך ההתקשרות. </w:t>
      </w:r>
    </w:p>
    <w:p w14:paraId="4D8A2AAE" w14:textId="77777777" w:rsidR="00C226A6" w:rsidRDefault="001B1705" w:rsidP="00A65735">
      <w:pPr>
        <w:pStyle w:val="3-5"/>
        <w:rPr>
          <w:rtl/>
        </w:rPr>
      </w:pPr>
      <w:r w:rsidRPr="00A92289">
        <w:rPr>
          <w:rFonts w:hint="eastAsia"/>
          <w:rtl/>
        </w:rPr>
        <w:t>רכש</w:t>
      </w:r>
      <w:r w:rsidRPr="00A92289">
        <w:rPr>
          <w:rtl/>
        </w:rPr>
        <w:t xml:space="preserve"> </w:t>
      </w:r>
      <w:r w:rsidRPr="00A92289">
        <w:rPr>
          <w:rFonts w:hint="eastAsia"/>
          <w:rtl/>
        </w:rPr>
        <w:t>מספק</w:t>
      </w:r>
      <w:r w:rsidRPr="00A92289">
        <w:rPr>
          <w:rtl/>
        </w:rPr>
        <w:t xml:space="preserve"> </w:t>
      </w:r>
      <w:r w:rsidRPr="00A92289">
        <w:rPr>
          <w:rFonts w:hint="eastAsia"/>
          <w:rtl/>
        </w:rPr>
        <w:t>חלופי</w:t>
      </w:r>
      <w:r>
        <w:rPr>
          <w:rFonts w:hint="cs"/>
          <w:rtl/>
        </w:rPr>
        <w:t xml:space="preserve"> </w:t>
      </w:r>
      <w:r>
        <w:rPr>
          <w:rtl/>
        </w:rPr>
        <w:t>–</w:t>
      </w:r>
      <w:r>
        <w:rPr>
          <w:rFonts w:hint="cs"/>
          <w:rtl/>
        </w:rPr>
        <w:t xml:space="preserve"> </w:t>
      </w:r>
    </w:p>
    <w:p w14:paraId="48942A08" w14:textId="77777777" w:rsidR="00C226A6" w:rsidRPr="00BE4991" w:rsidRDefault="001B1705" w:rsidP="000C2347">
      <w:pPr>
        <w:pStyle w:val="4-3"/>
        <w:rPr>
          <w:rtl/>
        </w:rPr>
      </w:pPr>
      <w:r w:rsidRPr="00BE4991">
        <w:rPr>
          <w:rFonts w:hint="cs"/>
          <w:rtl/>
        </w:rPr>
        <w:t>מבלי ל</w:t>
      </w:r>
      <w:r>
        <w:rPr>
          <w:rFonts w:hint="cs"/>
          <w:rtl/>
        </w:rPr>
        <w:t>גרוע</w:t>
      </w:r>
      <w:r w:rsidRPr="00BE4991">
        <w:rPr>
          <w:rFonts w:hint="cs"/>
          <w:rtl/>
        </w:rPr>
        <w:t xml:space="preserve"> </w:t>
      </w:r>
      <w:r>
        <w:rPr>
          <w:rFonts w:hint="cs"/>
          <w:rtl/>
        </w:rPr>
        <w:t>מה</w:t>
      </w:r>
      <w:r w:rsidRPr="00BE4991">
        <w:rPr>
          <w:rFonts w:hint="cs"/>
          <w:rtl/>
        </w:rPr>
        <w:t>אמור בכל מקום אחר בהסכם</w:t>
      </w:r>
      <w:bookmarkStart w:id="545" w:name="show_isTender_11"/>
      <w:r w:rsidRPr="00BE4991">
        <w:rPr>
          <w:rFonts w:hint="cs"/>
          <w:rtl/>
        </w:rPr>
        <w:t xml:space="preserve"> ובמכרז</w:t>
      </w:r>
      <w:bookmarkEnd w:id="545"/>
      <w:r>
        <w:rPr>
          <w:rFonts w:hint="cs"/>
          <w:rtl/>
        </w:rPr>
        <w:t xml:space="preserve">, </w:t>
      </w:r>
      <w:r w:rsidR="00311E54">
        <w:rPr>
          <w:rFonts w:hint="cs"/>
          <w:rtl/>
        </w:rPr>
        <w:t xml:space="preserve">אם </w:t>
      </w:r>
      <w:r>
        <w:rPr>
          <w:rFonts w:hint="cs"/>
          <w:rtl/>
        </w:rPr>
        <w:t xml:space="preserve">כתוצאה מהפרת הסכם </w:t>
      </w:r>
      <w:r w:rsidR="00C60118">
        <w:rPr>
          <w:rFonts w:hint="cs"/>
          <w:rtl/>
        </w:rPr>
        <w:t xml:space="preserve">או הפרה צפויה, </w:t>
      </w:r>
      <w:r>
        <w:rPr>
          <w:rFonts w:hint="cs"/>
          <w:rtl/>
        </w:rPr>
        <w:t xml:space="preserve">שירות הנדרש למזמין אינו זמין מהספק לשביעות רצון המזמין, ירכוש אותו המזמין מספק חלופי, בהתאם לשיקול דעתו הבלעדי. </w:t>
      </w:r>
      <w:r w:rsidR="005E6E17">
        <w:rPr>
          <w:rFonts w:hint="cs"/>
          <w:rtl/>
        </w:rPr>
        <w:t xml:space="preserve">אם </w:t>
      </w:r>
      <w:r w:rsidR="0025783E">
        <w:rPr>
          <w:rFonts w:hint="cs"/>
          <w:rtl/>
        </w:rPr>
        <w:t xml:space="preserve">אפשר, יפעל המזמין על מנת לתת אפשרות לספק להשמיע טענותיו לעניין זה. </w:t>
      </w:r>
      <w:r>
        <w:rPr>
          <w:rFonts w:hint="cs"/>
          <w:rtl/>
        </w:rPr>
        <w:t xml:space="preserve"> </w:t>
      </w:r>
    </w:p>
    <w:p w14:paraId="771D400E" w14:textId="77777777" w:rsidR="0009150A" w:rsidRPr="00973BC2" w:rsidRDefault="001B1705" w:rsidP="0057259E">
      <w:pPr>
        <w:pStyle w:val="1-0"/>
        <w:rPr>
          <w:sz w:val="32"/>
          <w:szCs w:val="32"/>
          <w:rtl/>
        </w:rPr>
      </w:pPr>
      <w:bookmarkStart w:id="546" w:name="_Toc256000074"/>
      <w:bookmarkStart w:id="547" w:name="_Toc173823752"/>
      <w:bookmarkStart w:id="548" w:name="_Toc173825561"/>
      <w:r w:rsidRPr="00973BC2">
        <w:rPr>
          <w:sz w:val="32"/>
          <w:szCs w:val="32"/>
          <w:rtl/>
        </w:rPr>
        <w:t>תרופות מצטברות</w:t>
      </w:r>
      <w:bookmarkEnd w:id="546"/>
      <w:bookmarkEnd w:id="547"/>
      <w:bookmarkEnd w:id="548"/>
    </w:p>
    <w:p w14:paraId="382F6068" w14:textId="77777777" w:rsidR="0009150A" w:rsidRPr="007C5B4C" w:rsidRDefault="001B1705" w:rsidP="00973BC2">
      <w:pPr>
        <w:pStyle w:val="2-0"/>
        <w:rPr>
          <w:rtl/>
        </w:rPr>
      </w:pPr>
      <w:r w:rsidRPr="007C5B4C">
        <w:rPr>
          <w:rtl/>
        </w:rPr>
        <w:t>התרופות, לרבות זכות הקיזוז</w:t>
      </w:r>
      <w:r w:rsidR="00243945">
        <w:rPr>
          <w:rFonts w:hint="cs"/>
          <w:rtl/>
        </w:rPr>
        <w:t>, עיכבון,</w:t>
      </w:r>
      <w:r w:rsidRPr="007C5B4C">
        <w:rPr>
          <w:rtl/>
        </w:rPr>
        <w:t xml:space="preserve"> חילוט,</w:t>
      </w:r>
      <w:r w:rsidR="0071503A">
        <w:rPr>
          <w:rFonts w:hint="cs"/>
          <w:rtl/>
        </w:rPr>
        <w:t xml:space="preserve"> פיצויים מוסכמים,</w:t>
      </w:r>
      <w:r w:rsidRPr="007C5B4C">
        <w:rPr>
          <w:rtl/>
        </w:rPr>
        <w:t xml:space="preserve"> וכל הפעולות </w:t>
      </w:r>
      <w:r w:rsidR="0037464D" w:rsidRPr="007C5B4C">
        <w:rPr>
          <w:rtl/>
        </w:rPr>
        <w:t>ש</w:t>
      </w:r>
      <w:r w:rsidR="0037464D">
        <w:rPr>
          <w:rFonts w:hint="cs"/>
          <w:rtl/>
        </w:rPr>
        <w:t>רשאי</w:t>
      </w:r>
      <w:r w:rsidR="0037464D" w:rsidRPr="007C5B4C">
        <w:rPr>
          <w:rtl/>
        </w:rPr>
        <w:t xml:space="preserve"> </w:t>
      </w:r>
      <w:r w:rsidR="00361FDC">
        <w:rPr>
          <w:rtl/>
        </w:rPr>
        <w:t>המזמין</w:t>
      </w:r>
      <w:r w:rsidRPr="007C5B4C">
        <w:rPr>
          <w:rtl/>
        </w:rPr>
        <w:t xml:space="preserve"> בהסכם זה לעשות בתגובה להפרת ההסכם בידי הספק, הן מצטברות, ואין בכל הוראה בהסכם זה כדי לשלול את זכותו של </w:t>
      </w:r>
      <w:r w:rsidR="00361FDC">
        <w:rPr>
          <w:rtl/>
        </w:rPr>
        <w:t>המזמין</w:t>
      </w:r>
      <w:r w:rsidRPr="007C5B4C">
        <w:rPr>
          <w:rtl/>
        </w:rPr>
        <w:t xml:space="preserve"> לכל סעד או תרופה בהתאם להסכם זה או לפי כל דין. </w:t>
      </w:r>
    </w:p>
    <w:p w14:paraId="0C92516C" w14:textId="77777777" w:rsidR="0009150A" w:rsidRPr="007C5B4C" w:rsidRDefault="001B1705" w:rsidP="00973BC2">
      <w:pPr>
        <w:pStyle w:val="2-0"/>
        <w:rPr>
          <w:rtl/>
        </w:rPr>
      </w:pPr>
      <w:r w:rsidRPr="007C5B4C">
        <w:rPr>
          <w:rtl/>
        </w:rPr>
        <w:t xml:space="preserve">ויתר </w:t>
      </w:r>
      <w:r w:rsidR="00361FDC">
        <w:rPr>
          <w:rtl/>
        </w:rPr>
        <w:t>המזמין</w:t>
      </w:r>
      <w:r w:rsidRPr="007C5B4C">
        <w:rPr>
          <w:rtl/>
        </w:rPr>
        <w:t xml:space="preserve"> על </w:t>
      </w:r>
      <w:r w:rsidRPr="007C5B4C">
        <w:rPr>
          <w:rFonts w:hint="cs"/>
          <w:rtl/>
        </w:rPr>
        <w:t xml:space="preserve">זכויותיו עקב </w:t>
      </w:r>
      <w:r w:rsidRPr="007C5B4C">
        <w:rPr>
          <w:rtl/>
        </w:rPr>
        <w:t>הפרת הוראה מהוראות הסכם זה</w:t>
      </w:r>
      <w:r w:rsidRPr="007C5B4C">
        <w:rPr>
          <w:rFonts w:hint="cs"/>
          <w:rtl/>
        </w:rPr>
        <w:t xml:space="preserve"> על ידי הספק</w:t>
      </w:r>
      <w:r w:rsidRPr="007C5B4C">
        <w:rPr>
          <w:rtl/>
        </w:rPr>
        <w:t xml:space="preserve">, לא </w:t>
      </w:r>
      <w:r w:rsidR="00FC40AA">
        <w:rPr>
          <w:rFonts w:hint="cs"/>
          <w:rtl/>
        </w:rPr>
        <w:t>ייחשב</w:t>
      </w:r>
      <w:r w:rsidRPr="007C5B4C">
        <w:rPr>
          <w:rtl/>
        </w:rPr>
        <w:t xml:space="preserve"> </w:t>
      </w:r>
      <w:proofErr w:type="spellStart"/>
      <w:r w:rsidRPr="007C5B4C">
        <w:rPr>
          <w:rtl/>
        </w:rPr>
        <w:t>כויתור</w:t>
      </w:r>
      <w:proofErr w:type="spellEnd"/>
      <w:r w:rsidRPr="007C5B4C">
        <w:rPr>
          <w:rtl/>
        </w:rPr>
        <w:t xml:space="preserve"> על כל הפרה אחרת של אותה הוראה או הוראה אחרת. </w:t>
      </w:r>
    </w:p>
    <w:p w14:paraId="644A5554" w14:textId="77777777" w:rsidR="00B44FF5" w:rsidRPr="00973BC2" w:rsidRDefault="001B1705" w:rsidP="0057259E">
      <w:pPr>
        <w:pStyle w:val="1-0"/>
        <w:rPr>
          <w:sz w:val="32"/>
          <w:szCs w:val="32"/>
          <w:rtl/>
        </w:rPr>
      </w:pPr>
      <w:bookmarkStart w:id="549" w:name="_Toc256000075"/>
      <w:bookmarkStart w:id="550" w:name="_Toc173823753"/>
      <w:bookmarkStart w:id="551" w:name="_Toc173825562"/>
      <w:bookmarkStart w:id="552" w:name="_Toc44931976"/>
      <w:bookmarkStart w:id="553" w:name="_Toc44932063"/>
      <w:r w:rsidRPr="00973BC2">
        <w:rPr>
          <w:rFonts w:hint="cs"/>
          <w:sz w:val="32"/>
          <w:szCs w:val="32"/>
          <w:rtl/>
        </w:rPr>
        <w:t>סיום התקשרות</w:t>
      </w:r>
      <w:bookmarkEnd w:id="549"/>
      <w:bookmarkEnd w:id="550"/>
      <w:bookmarkEnd w:id="551"/>
    </w:p>
    <w:p w14:paraId="12B86118" w14:textId="77777777" w:rsidR="00B44FF5" w:rsidRDefault="001B1705" w:rsidP="00973BC2">
      <w:pPr>
        <w:pStyle w:val="2-0"/>
        <w:rPr>
          <w:rtl/>
        </w:rPr>
      </w:pPr>
      <w:r>
        <w:rPr>
          <w:rFonts w:hint="cs"/>
          <w:rtl/>
        </w:rPr>
        <w:t xml:space="preserve">הסתיימה או </w:t>
      </w:r>
      <w:r w:rsidRPr="007C5B4C">
        <w:rPr>
          <w:rtl/>
        </w:rPr>
        <w:t xml:space="preserve">הופסקה ההתקשרות עם הספק, כולה או מקצתה, </w:t>
      </w:r>
      <w:r>
        <w:rPr>
          <w:rFonts w:hint="cs"/>
          <w:rtl/>
        </w:rPr>
        <w:t>מכל סיבה שהיא</w:t>
      </w:r>
      <w:r w:rsidRPr="00325291">
        <w:rPr>
          <w:rtl/>
        </w:rPr>
        <w:t>,</w:t>
      </w:r>
      <w:r>
        <w:rPr>
          <w:rFonts w:hint="cs"/>
          <w:rtl/>
        </w:rPr>
        <w:t xml:space="preserve"> יחולו הכללים הבאים:</w:t>
      </w:r>
      <w:r w:rsidRPr="00325291">
        <w:rPr>
          <w:rtl/>
        </w:rPr>
        <w:t xml:space="preserve"> </w:t>
      </w:r>
    </w:p>
    <w:p w14:paraId="46718692" w14:textId="77777777" w:rsidR="00B44FF5" w:rsidRDefault="001B1705" w:rsidP="00A0392D">
      <w:pPr>
        <w:pStyle w:val="3-"/>
        <w:rPr>
          <w:rtl/>
        </w:rPr>
      </w:pPr>
      <w:r>
        <w:rPr>
          <w:rFonts w:hint="cs"/>
          <w:rtl/>
        </w:rPr>
        <w:t>המזמין ישלם לספק בגין פעולות שביצע הספק טרם הפסקת ההתקשרות, ובגינ</w:t>
      </w:r>
      <w:r w:rsidR="00D81F19">
        <w:rPr>
          <w:rFonts w:hint="cs"/>
          <w:rtl/>
        </w:rPr>
        <w:t>ן</w:t>
      </w:r>
      <w:r>
        <w:rPr>
          <w:rFonts w:hint="cs"/>
          <w:rtl/>
        </w:rPr>
        <w:t xml:space="preserve"> זכאי הספק לתשלום בהתאם לכללים המפורטים בהסכם זה. </w:t>
      </w:r>
    </w:p>
    <w:p w14:paraId="0C44795E" w14:textId="77777777" w:rsidR="003B21EA" w:rsidRDefault="001B1705" w:rsidP="003B21EA">
      <w:pPr>
        <w:pStyle w:val="3-"/>
        <w:rPr>
          <w:rtl/>
        </w:rPr>
      </w:pPr>
      <w:bookmarkStart w:id="554" w:name="show_IsSherutOrSystem"/>
      <w:r w:rsidRPr="006D3D18">
        <w:rPr>
          <w:rtl/>
        </w:rPr>
        <w:t>הספק יידרש לפעול בהקדם וללא דיחוי</w:t>
      </w:r>
      <w:r>
        <w:rPr>
          <w:rFonts w:hint="cs"/>
          <w:rtl/>
        </w:rPr>
        <w:t>:</w:t>
      </w:r>
    </w:p>
    <w:p w14:paraId="39F0B4F6" w14:textId="77777777" w:rsidR="003B21EA" w:rsidRDefault="001B1705" w:rsidP="003B21EA">
      <w:pPr>
        <w:pStyle w:val="4-3"/>
        <w:rPr>
          <w:rtl/>
        </w:rPr>
      </w:pPr>
      <w:r>
        <w:rPr>
          <w:rFonts w:hint="cs"/>
          <w:rtl/>
        </w:rPr>
        <w:t xml:space="preserve">להעביר למזמין באופן מסודר את כל תוצרי העבודה שהצטברו אצלו במהלך ההתקשרות. </w:t>
      </w:r>
    </w:p>
    <w:p w14:paraId="625B027A" w14:textId="77777777" w:rsidR="003B21EA" w:rsidRDefault="001B1705" w:rsidP="003B21EA">
      <w:pPr>
        <w:pStyle w:val="4-3"/>
        <w:rPr>
          <w:rtl/>
        </w:rPr>
      </w:pPr>
      <w:bookmarkStart w:id="555" w:name="show_IsSherutOrSystem_1"/>
      <w:r>
        <w:rPr>
          <w:rFonts w:hint="cs"/>
          <w:rtl/>
        </w:rPr>
        <w:t xml:space="preserve">העברת הנתונים והמידע תבוצע על ידי הספק באופן אשר יבטיח רציפות בשירות, לפי הצורך. </w:t>
      </w:r>
      <w:bookmarkEnd w:id="555"/>
    </w:p>
    <w:bookmarkEnd w:id="554"/>
    <w:p w14:paraId="587AFC9A" w14:textId="77777777" w:rsidR="00B44FF5" w:rsidRDefault="001B1705" w:rsidP="00A0392D">
      <w:pPr>
        <w:pStyle w:val="3-"/>
        <w:rPr>
          <w:rtl/>
        </w:rPr>
      </w:pPr>
      <w:r>
        <w:rPr>
          <w:rtl/>
        </w:rPr>
        <w:t>המזמין</w:t>
      </w:r>
      <w:r>
        <w:rPr>
          <w:rFonts w:hint="cs"/>
          <w:rtl/>
        </w:rPr>
        <w:t xml:space="preserve"> רשאי</w:t>
      </w:r>
      <w:r w:rsidRPr="007C5B4C">
        <w:rPr>
          <w:rtl/>
        </w:rPr>
        <w:t xml:space="preserve"> להתקשר בהסכם עם ספק אחר</w:t>
      </w:r>
      <w:r>
        <w:rPr>
          <w:rFonts w:hint="cs"/>
          <w:rtl/>
        </w:rPr>
        <w:t xml:space="preserve"> בנושא </w:t>
      </w:r>
      <w:r w:rsidR="00F742BE">
        <w:rPr>
          <w:rFonts w:hint="cs"/>
          <w:rtl/>
        </w:rPr>
        <w:t>ההתקשרות</w:t>
      </w:r>
      <w:r w:rsidRPr="007C5B4C">
        <w:rPr>
          <w:rtl/>
        </w:rPr>
        <w:t xml:space="preserve">. </w:t>
      </w:r>
    </w:p>
    <w:p w14:paraId="01398A93" w14:textId="77777777" w:rsidR="00B44FF5" w:rsidRDefault="001B1705" w:rsidP="00A0392D">
      <w:pPr>
        <w:pStyle w:val="3-"/>
        <w:rPr>
          <w:rtl/>
        </w:rPr>
      </w:pPr>
      <w:r w:rsidRPr="00082200">
        <w:rPr>
          <w:rFonts w:hint="cs"/>
          <w:rtl/>
        </w:rPr>
        <w:t xml:space="preserve">הספק </w:t>
      </w:r>
      <w:r>
        <w:rPr>
          <w:rFonts w:hint="cs"/>
          <w:rtl/>
        </w:rPr>
        <w:t xml:space="preserve">ישתף </w:t>
      </w:r>
      <w:r w:rsidRPr="00082200">
        <w:rPr>
          <w:rFonts w:hint="cs"/>
          <w:rtl/>
        </w:rPr>
        <w:t>פעולה עם המזמין בהעברת האחריות בביצוע חובותיו על פי הסכם זה, למזמין או לספק אחר שנבחר על ידי המזמין. בכלל זה יעביר הספק למזמין או לספק החדש כל מידע רלוונטי, יסייע לו במענה לשאלות, ויהיה זמין לפניותיו.</w:t>
      </w:r>
      <w:r w:rsidRPr="002167B5">
        <w:rPr>
          <w:rFonts w:hint="cs"/>
          <w:rtl/>
        </w:rPr>
        <w:t xml:space="preserve"> </w:t>
      </w:r>
      <w:r w:rsidR="005E6E17">
        <w:rPr>
          <w:rFonts w:hint="cs"/>
          <w:rtl/>
        </w:rPr>
        <w:t>במקרה</w:t>
      </w:r>
      <w:r w:rsidR="005E6E17" w:rsidRPr="00082200">
        <w:rPr>
          <w:rFonts w:hint="cs"/>
          <w:rtl/>
        </w:rPr>
        <w:t xml:space="preserve"> </w:t>
      </w:r>
      <w:r w:rsidRPr="00082200">
        <w:rPr>
          <w:rFonts w:hint="cs"/>
          <w:rtl/>
        </w:rPr>
        <w:t>שהספק לא ישתף פעולה בהעברת האחריות, כמפורט לעיל, הוא יישא באחריות על כל נזק שיגרם למזמין או לספק החדש שהחל בביצוע ההסכם</w:t>
      </w:r>
      <w:r>
        <w:rPr>
          <w:rFonts w:hint="cs"/>
          <w:rtl/>
        </w:rPr>
        <w:t>.</w:t>
      </w:r>
      <w:r w:rsidRPr="002167B5">
        <w:rPr>
          <w:rFonts w:hint="cs"/>
          <w:rtl/>
        </w:rPr>
        <w:t xml:space="preserve"> </w:t>
      </w:r>
      <w:r w:rsidRPr="00082200">
        <w:rPr>
          <w:rFonts w:hint="cs"/>
          <w:rtl/>
        </w:rPr>
        <w:t>לא ישולם לספק תשלום נוסף עבור שיתוף הפעולה כאמור מעבר לקבוע בהסכם זה.</w:t>
      </w:r>
    </w:p>
    <w:p w14:paraId="1785C8BA" w14:textId="77777777" w:rsidR="00B44FF5" w:rsidRPr="00067671" w:rsidRDefault="001B1705" w:rsidP="00A0392D">
      <w:pPr>
        <w:pStyle w:val="3-"/>
        <w:rPr>
          <w:rtl/>
        </w:rPr>
      </w:pPr>
      <w:r w:rsidRPr="00100307">
        <w:rPr>
          <w:rtl/>
        </w:rPr>
        <w:lastRenderedPageBreak/>
        <w:t>לא תה</w:t>
      </w:r>
      <w:r>
        <w:rPr>
          <w:rFonts w:hint="cs"/>
          <w:rtl/>
        </w:rPr>
        <w:t>יה</w:t>
      </w:r>
      <w:r w:rsidRPr="00100307">
        <w:rPr>
          <w:rtl/>
        </w:rPr>
        <w:t xml:space="preserve"> לספק כל תביעה</w:t>
      </w:r>
      <w:r w:rsidRPr="00100307">
        <w:rPr>
          <w:rFonts w:hint="cs"/>
          <w:rtl/>
        </w:rPr>
        <w:t>,</w:t>
      </w:r>
      <w:r w:rsidRPr="00100307">
        <w:rPr>
          <w:rtl/>
        </w:rPr>
        <w:t xml:space="preserve"> דרישה כספית או </w:t>
      </w:r>
      <w:r w:rsidRPr="00100307">
        <w:rPr>
          <w:rFonts w:hint="cs"/>
          <w:rtl/>
        </w:rPr>
        <w:t xml:space="preserve">טענה </w:t>
      </w:r>
      <w:r w:rsidRPr="00100307">
        <w:rPr>
          <w:rtl/>
        </w:rPr>
        <w:t xml:space="preserve">אחרת כלפי </w:t>
      </w:r>
      <w:r>
        <w:rPr>
          <w:rtl/>
        </w:rPr>
        <w:t>המזמין</w:t>
      </w:r>
      <w:r w:rsidRPr="00100307">
        <w:rPr>
          <w:rtl/>
        </w:rPr>
        <w:t xml:space="preserve"> בקשר עם הפסקת </w:t>
      </w:r>
      <w:r>
        <w:rPr>
          <w:rFonts w:hint="cs"/>
          <w:rtl/>
        </w:rPr>
        <w:t>ההתקשרות</w:t>
      </w:r>
      <w:r w:rsidR="00E61F95">
        <w:rPr>
          <w:rFonts w:hint="cs"/>
          <w:rtl/>
        </w:rPr>
        <w:t xml:space="preserve"> על פי הסכם זה</w:t>
      </w:r>
      <w:r>
        <w:rPr>
          <w:rFonts w:hint="cs"/>
          <w:rtl/>
        </w:rPr>
        <w:t>.</w:t>
      </w:r>
    </w:p>
    <w:p w14:paraId="02723834" w14:textId="77777777" w:rsidR="0009150A" w:rsidRPr="00973BC2" w:rsidRDefault="001B1705" w:rsidP="0057259E">
      <w:pPr>
        <w:pStyle w:val="1-0"/>
        <w:rPr>
          <w:sz w:val="32"/>
          <w:szCs w:val="32"/>
          <w:rtl/>
        </w:rPr>
      </w:pPr>
      <w:bookmarkStart w:id="556" w:name="_Toc256000076"/>
      <w:bookmarkStart w:id="557" w:name="_Toc173823754"/>
      <w:bookmarkStart w:id="558" w:name="_Toc173825563"/>
      <w:r w:rsidRPr="00973BC2">
        <w:rPr>
          <w:sz w:val="32"/>
          <w:szCs w:val="32"/>
          <w:rtl/>
        </w:rPr>
        <w:t>כתובות הצדדים והודעות</w:t>
      </w:r>
      <w:bookmarkEnd w:id="552"/>
      <w:bookmarkEnd w:id="553"/>
      <w:bookmarkEnd w:id="556"/>
      <w:bookmarkEnd w:id="557"/>
      <w:bookmarkEnd w:id="558"/>
    </w:p>
    <w:p w14:paraId="72E2DD72" w14:textId="77777777" w:rsidR="00E82E1B" w:rsidRDefault="001B1705" w:rsidP="00973BC2">
      <w:pPr>
        <w:pStyle w:val="2-0"/>
        <w:rPr>
          <w:rtl/>
        </w:rPr>
      </w:pPr>
      <w:r w:rsidRPr="007C5B4C">
        <w:rPr>
          <w:rtl/>
        </w:rPr>
        <w:t xml:space="preserve">כל הודעה על פי הסכם זה תימסר בדואר </w:t>
      </w:r>
      <w:r>
        <w:rPr>
          <w:rFonts w:hint="cs"/>
          <w:rtl/>
        </w:rPr>
        <w:t>אלקטרוני</w:t>
      </w:r>
      <w:r w:rsidRPr="007C5B4C">
        <w:rPr>
          <w:rtl/>
        </w:rPr>
        <w:t>, אלא אם הסכימו הצדדים</w:t>
      </w:r>
      <w:r>
        <w:rPr>
          <w:rFonts w:hint="cs"/>
          <w:rtl/>
        </w:rPr>
        <w:t xml:space="preserve"> אחרת</w:t>
      </w:r>
      <w:r w:rsidRPr="007C5B4C">
        <w:rPr>
          <w:rtl/>
        </w:rPr>
        <w:t xml:space="preserve">; הודעה בדואר </w:t>
      </w:r>
      <w:r>
        <w:rPr>
          <w:rFonts w:hint="cs"/>
          <w:rtl/>
        </w:rPr>
        <w:t>אלקטרוני</w:t>
      </w:r>
      <w:r w:rsidRPr="007C5B4C">
        <w:rPr>
          <w:rtl/>
        </w:rPr>
        <w:t xml:space="preserve"> כאמור תחשב שנתקבלה</w:t>
      </w:r>
      <w:r>
        <w:rPr>
          <w:rFonts w:hint="cs"/>
          <w:rtl/>
        </w:rPr>
        <w:t xml:space="preserve"> עם קבלת אישור קריאה, או </w:t>
      </w:r>
      <w:r w:rsidRPr="007C5B4C">
        <w:rPr>
          <w:rtl/>
        </w:rPr>
        <w:t xml:space="preserve">לאחר 3 ימים מיום </w:t>
      </w:r>
      <w:r>
        <w:rPr>
          <w:rFonts w:hint="cs"/>
          <w:rtl/>
        </w:rPr>
        <w:t>אישור משלוח ההודעה בדואר האלקטרוני,</w:t>
      </w:r>
      <w:r w:rsidRPr="007C5B4C">
        <w:rPr>
          <w:rtl/>
        </w:rPr>
        <w:t xml:space="preserve"> </w:t>
      </w:r>
      <w:r>
        <w:rPr>
          <w:rFonts w:hint="cs"/>
          <w:rtl/>
        </w:rPr>
        <w:t>המוקדם מבניהם</w:t>
      </w:r>
      <w:r w:rsidRPr="007C5B4C">
        <w:rPr>
          <w:rtl/>
        </w:rPr>
        <w:t>.</w:t>
      </w:r>
    </w:p>
    <w:p w14:paraId="0456499B" w14:textId="77777777" w:rsidR="00E82E1B" w:rsidRPr="007C5B4C" w:rsidRDefault="001B1705" w:rsidP="00973BC2">
      <w:pPr>
        <w:pStyle w:val="2-0"/>
        <w:rPr>
          <w:rtl/>
        </w:rPr>
      </w:pPr>
      <w:r>
        <w:rPr>
          <w:rFonts w:hint="cs"/>
          <w:rtl/>
        </w:rPr>
        <w:t>משלוח דואר אלקטרוני על פי הסכם זה יהיה לכתובת הבאות:</w:t>
      </w:r>
    </w:p>
    <w:p w14:paraId="7D527062" w14:textId="77777777" w:rsidR="00E82E1B" w:rsidRPr="00C35DEE" w:rsidRDefault="001B1705" w:rsidP="00A0392D">
      <w:pPr>
        <w:pStyle w:val="3-"/>
        <w:rPr>
          <w:rtl/>
        </w:rPr>
      </w:pPr>
      <w:r w:rsidRPr="00C35DEE">
        <w:rPr>
          <w:rtl/>
        </w:rPr>
        <w:t xml:space="preserve">כתובת </w:t>
      </w:r>
      <w:r w:rsidRPr="00C35DEE">
        <w:rPr>
          <w:rFonts w:hint="eastAsia"/>
          <w:rtl/>
        </w:rPr>
        <w:t>דוא</w:t>
      </w:r>
      <w:r w:rsidRPr="00C35DEE">
        <w:rPr>
          <w:rtl/>
        </w:rPr>
        <w:t xml:space="preserve">"ל המזמין: </w:t>
      </w:r>
      <w:bookmarkStart w:id="559" w:name="receiveNotificationsEmail"/>
      <w:r w:rsidRPr="00C35DEE">
        <w:t>Michrazim_Michshuv@MOH.GOV.IL</w:t>
      </w:r>
      <w:bookmarkEnd w:id="559"/>
      <w:r w:rsidR="007E5127" w:rsidRPr="00C35DEE">
        <w:rPr>
          <w:rtl/>
        </w:rPr>
        <w:t xml:space="preserve"> </w:t>
      </w:r>
      <w:r w:rsidR="007E5127" w:rsidRPr="00C35DEE">
        <w:rPr>
          <w:rFonts w:hint="eastAsia"/>
          <w:rtl/>
        </w:rPr>
        <w:t>או</w:t>
      </w:r>
      <w:r w:rsidR="007E5127" w:rsidRPr="00C35DEE">
        <w:rPr>
          <w:rtl/>
        </w:rPr>
        <w:t xml:space="preserve"> </w:t>
      </w:r>
      <w:r w:rsidR="007E5127" w:rsidRPr="00C35DEE">
        <w:rPr>
          <w:rFonts w:hint="eastAsia"/>
          <w:rtl/>
        </w:rPr>
        <w:t>כל</w:t>
      </w:r>
      <w:r w:rsidR="007E5127" w:rsidRPr="00C35DEE">
        <w:rPr>
          <w:rtl/>
        </w:rPr>
        <w:t xml:space="preserve"> </w:t>
      </w:r>
      <w:r w:rsidR="007E5127" w:rsidRPr="00C35DEE">
        <w:rPr>
          <w:rFonts w:hint="eastAsia"/>
          <w:rtl/>
        </w:rPr>
        <w:t>כתובת</w:t>
      </w:r>
      <w:r w:rsidR="007E5127" w:rsidRPr="00C35DEE">
        <w:rPr>
          <w:rtl/>
        </w:rPr>
        <w:t xml:space="preserve"> </w:t>
      </w:r>
      <w:r w:rsidR="007E5127" w:rsidRPr="00C35DEE">
        <w:rPr>
          <w:rFonts w:hint="eastAsia"/>
          <w:rtl/>
        </w:rPr>
        <w:t>דוא</w:t>
      </w:r>
      <w:r w:rsidR="007E5127" w:rsidRPr="00C35DEE">
        <w:rPr>
          <w:rtl/>
        </w:rPr>
        <w:t xml:space="preserve">"ל </w:t>
      </w:r>
      <w:r w:rsidR="007E5127" w:rsidRPr="00C35DEE">
        <w:rPr>
          <w:rFonts w:hint="eastAsia"/>
          <w:rtl/>
        </w:rPr>
        <w:t>אחרת</w:t>
      </w:r>
      <w:r w:rsidR="007E5127" w:rsidRPr="00C35DEE">
        <w:rPr>
          <w:rtl/>
        </w:rPr>
        <w:t xml:space="preserve"> </w:t>
      </w:r>
      <w:r w:rsidR="007E5127" w:rsidRPr="00C35DEE">
        <w:rPr>
          <w:rFonts w:hint="eastAsia"/>
          <w:rtl/>
        </w:rPr>
        <w:t>שתעודכן</w:t>
      </w:r>
      <w:r w:rsidR="007E5127" w:rsidRPr="00C35DEE">
        <w:rPr>
          <w:rtl/>
        </w:rPr>
        <w:t xml:space="preserve"> </w:t>
      </w:r>
      <w:r w:rsidR="007E5127" w:rsidRPr="00C35DEE">
        <w:rPr>
          <w:rFonts w:hint="eastAsia"/>
          <w:rtl/>
        </w:rPr>
        <w:t>ע</w:t>
      </w:r>
      <w:r w:rsidR="007E5127" w:rsidRPr="00C35DEE">
        <w:rPr>
          <w:rtl/>
        </w:rPr>
        <w:t xml:space="preserve">"י </w:t>
      </w:r>
      <w:r w:rsidR="007E5127" w:rsidRPr="00C35DEE">
        <w:rPr>
          <w:rFonts w:hint="eastAsia"/>
          <w:rtl/>
        </w:rPr>
        <w:t>המזמין</w:t>
      </w:r>
      <w:r w:rsidRPr="00C35DEE">
        <w:rPr>
          <w:rtl/>
        </w:rPr>
        <w:t>.</w:t>
      </w:r>
    </w:p>
    <w:p w14:paraId="5EAE5ED4" w14:textId="77777777" w:rsidR="00E82E1B" w:rsidRDefault="001B1705" w:rsidP="00A0392D">
      <w:pPr>
        <w:pStyle w:val="3-"/>
        <w:rPr>
          <w:rtl/>
        </w:rPr>
      </w:pPr>
      <w:r w:rsidRPr="007C5B4C">
        <w:rPr>
          <w:rtl/>
        </w:rPr>
        <w:t xml:space="preserve">כתובת </w:t>
      </w:r>
      <w:r>
        <w:rPr>
          <w:rFonts w:hint="cs"/>
          <w:rtl/>
        </w:rPr>
        <w:t xml:space="preserve">דוא"ל </w:t>
      </w:r>
      <w:r w:rsidRPr="007C5B4C">
        <w:rPr>
          <w:rtl/>
        </w:rPr>
        <w:t xml:space="preserve">הספק: </w:t>
      </w:r>
      <w:r>
        <w:rPr>
          <w:rFonts w:hint="cs"/>
          <w:rtl/>
        </w:rPr>
        <w:t>____________</w:t>
      </w:r>
      <w:r w:rsidRPr="007C5B4C">
        <w:rPr>
          <w:rtl/>
        </w:rPr>
        <w:t>___________________________</w:t>
      </w:r>
      <w:r w:rsidR="007E5127" w:rsidRPr="007E5127">
        <w:rPr>
          <w:rFonts w:hint="cs"/>
          <w:rtl/>
        </w:rPr>
        <w:t xml:space="preserve"> </w:t>
      </w:r>
      <w:r w:rsidR="007E5127">
        <w:rPr>
          <w:rFonts w:hint="cs"/>
          <w:rtl/>
        </w:rPr>
        <w:t>או כל כתובת דוא"ל אחרת שתעודכן ע"י הספק</w:t>
      </w:r>
      <w:r w:rsidRPr="007C5B4C">
        <w:rPr>
          <w:rtl/>
        </w:rPr>
        <w:t>.</w:t>
      </w:r>
    </w:p>
    <w:p w14:paraId="6278D556" w14:textId="77777777" w:rsidR="00E82E1B" w:rsidRDefault="001B1705" w:rsidP="00973BC2">
      <w:pPr>
        <w:pStyle w:val="2-0"/>
        <w:rPr>
          <w:rtl/>
        </w:rPr>
      </w:pPr>
      <w:r w:rsidRPr="007C5B4C">
        <w:rPr>
          <w:rtl/>
        </w:rPr>
        <w:t xml:space="preserve">כל הודעה </w:t>
      </w:r>
      <w:r w:rsidRPr="003A68CD">
        <w:rPr>
          <w:rFonts w:hint="eastAsia"/>
          <w:bCs/>
          <w:rtl/>
        </w:rPr>
        <w:t>מהותית</w:t>
      </w:r>
      <w:r>
        <w:rPr>
          <w:rFonts w:hint="cs"/>
          <w:rtl/>
        </w:rPr>
        <w:t xml:space="preserve"> </w:t>
      </w:r>
      <w:r w:rsidRPr="007C5B4C">
        <w:rPr>
          <w:rtl/>
        </w:rPr>
        <w:t xml:space="preserve">על פי הסכם זה </w:t>
      </w:r>
      <w:r w:rsidR="00B33037">
        <w:rPr>
          <w:rFonts w:hint="cs"/>
          <w:rtl/>
        </w:rPr>
        <w:t xml:space="preserve">(כגון הודעות בנוגע לעיכובים, חריגות בתמורה, טענות הפרה, נושאים בעלי דחיפות </w:t>
      </w:r>
      <w:proofErr w:type="spellStart"/>
      <w:r w:rsidR="00B33037">
        <w:rPr>
          <w:rFonts w:hint="cs"/>
          <w:rtl/>
        </w:rPr>
        <w:t>וכיוצ"ב</w:t>
      </w:r>
      <w:proofErr w:type="spellEnd"/>
      <w:r w:rsidR="00B33037">
        <w:rPr>
          <w:rFonts w:hint="cs"/>
          <w:rtl/>
        </w:rPr>
        <w:t xml:space="preserve">) </w:t>
      </w:r>
      <w:r w:rsidRPr="007C5B4C">
        <w:rPr>
          <w:rtl/>
        </w:rPr>
        <w:t xml:space="preserve">תימסר בדואר </w:t>
      </w:r>
      <w:r>
        <w:rPr>
          <w:rFonts w:hint="cs"/>
          <w:rtl/>
        </w:rPr>
        <w:t xml:space="preserve">אלקטרוני אשר ילווה בפנייה טלפונית לצורך וידוא קבלת הדואר האלקטרוני. </w:t>
      </w:r>
    </w:p>
    <w:p w14:paraId="509D3AC7" w14:textId="77777777" w:rsidR="007438EC" w:rsidRPr="003E5C0B" w:rsidRDefault="001B1705" w:rsidP="00973BC2">
      <w:pPr>
        <w:pStyle w:val="2-0"/>
        <w:rPr>
          <w:rtl/>
        </w:rPr>
      </w:pPr>
      <w:r>
        <w:rPr>
          <w:rFonts w:hint="cs"/>
          <w:rtl/>
        </w:rPr>
        <w:t>אישור שליחה מתיבת הדואר האלקטרוני, ישמש ראיה למועד השליחה. אישור קריאה, ישמש</w:t>
      </w:r>
      <w:r w:rsidRPr="007C5B4C">
        <w:rPr>
          <w:rtl/>
        </w:rPr>
        <w:t xml:space="preserve"> ראיה לתאריך המסירה. </w:t>
      </w:r>
    </w:p>
    <w:p w14:paraId="3AE4CBC5" w14:textId="77777777" w:rsidR="0009150A" w:rsidRPr="00973BC2" w:rsidRDefault="001B1705" w:rsidP="0057259E">
      <w:pPr>
        <w:pStyle w:val="1-0"/>
        <w:rPr>
          <w:sz w:val="32"/>
          <w:szCs w:val="32"/>
          <w:rtl/>
        </w:rPr>
      </w:pPr>
      <w:bookmarkStart w:id="560" w:name="_Toc256000077"/>
      <w:bookmarkStart w:id="561" w:name="_Toc44931977"/>
      <w:bookmarkStart w:id="562" w:name="_Toc44932064"/>
      <w:bookmarkStart w:id="563" w:name="_Toc173823755"/>
      <w:bookmarkStart w:id="564" w:name="_Toc173825564"/>
      <w:r w:rsidRPr="00973BC2">
        <w:rPr>
          <w:sz w:val="32"/>
          <w:szCs w:val="32"/>
          <w:rtl/>
        </w:rPr>
        <w:t>שונות</w:t>
      </w:r>
      <w:bookmarkEnd w:id="560"/>
      <w:bookmarkEnd w:id="561"/>
      <w:bookmarkEnd w:id="562"/>
      <w:bookmarkEnd w:id="563"/>
      <w:bookmarkEnd w:id="564"/>
    </w:p>
    <w:p w14:paraId="766A187C" w14:textId="77777777" w:rsidR="00FC40AA" w:rsidRDefault="001B1705" w:rsidP="00973BC2">
      <w:pPr>
        <w:pStyle w:val="2-0"/>
        <w:rPr>
          <w:rtl/>
        </w:rPr>
      </w:pPr>
      <w:r w:rsidRPr="007C5B4C">
        <w:rPr>
          <w:rtl/>
        </w:rPr>
        <w:t xml:space="preserve">הצדדים מסכימים כי סמכות השיפוט בכל הקשור לנושאים והעניינים הנובעים או הקשורים בהסכם זה תהא </w:t>
      </w:r>
      <w:r w:rsidRPr="007C5B4C">
        <w:rPr>
          <w:rFonts w:hint="cs"/>
          <w:rtl/>
        </w:rPr>
        <w:t xml:space="preserve">אך ורק </w:t>
      </w:r>
      <w:r w:rsidRPr="007C5B4C">
        <w:rPr>
          <w:rtl/>
        </w:rPr>
        <w:t xml:space="preserve">לבתי המשפט המוסמכים במחוז </w:t>
      </w:r>
      <w:r w:rsidR="00B243C0">
        <w:rPr>
          <w:rFonts w:hint="cs"/>
          <w:rtl/>
        </w:rPr>
        <w:t>בו יושבת ועדת המכרזים של המזמין,</w:t>
      </w:r>
      <w:r w:rsidRPr="007C5B4C">
        <w:rPr>
          <w:rtl/>
        </w:rPr>
        <w:t xml:space="preserve"> ויחול</w:t>
      </w:r>
      <w:r w:rsidR="005F29D4">
        <w:rPr>
          <w:rFonts w:hint="cs"/>
          <w:rtl/>
        </w:rPr>
        <w:t xml:space="preserve"> עליהם</w:t>
      </w:r>
      <w:r w:rsidRPr="007C5B4C">
        <w:rPr>
          <w:rtl/>
        </w:rPr>
        <w:t xml:space="preserve"> החוק הישראלי.</w:t>
      </w:r>
    </w:p>
    <w:p w14:paraId="5F3A37AB" w14:textId="77777777" w:rsidR="00F22EBB" w:rsidRPr="0055046B" w:rsidRDefault="001B1705" w:rsidP="00973BC2">
      <w:pPr>
        <w:pStyle w:val="2-0"/>
        <w:rPr>
          <w:rtl/>
        </w:rPr>
      </w:pPr>
      <w:r w:rsidRPr="002A3E64">
        <w:rPr>
          <w:rFonts w:hint="eastAsia"/>
          <w:rtl/>
        </w:rPr>
        <w:t>פרטים</w:t>
      </w:r>
      <w:r w:rsidRPr="002A3E64">
        <w:rPr>
          <w:rtl/>
        </w:rPr>
        <w:t xml:space="preserve"> </w:t>
      </w:r>
      <w:r w:rsidR="002F5838">
        <w:rPr>
          <w:rFonts w:hint="cs"/>
          <w:rtl/>
        </w:rPr>
        <w:t>מההסכם</w:t>
      </w:r>
      <w:r w:rsidR="002F5838" w:rsidRPr="002A3E64">
        <w:rPr>
          <w:rtl/>
        </w:rPr>
        <w:t xml:space="preserve"> </w:t>
      </w:r>
      <w:r w:rsidRPr="002A3E64">
        <w:rPr>
          <w:rFonts w:hint="eastAsia"/>
          <w:rtl/>
        </w:rPr>
        <w:t>ומאופן</w:t>
      </w:r>
      <w:r w:rsidRPr="002A3E64">
        <w:rPr>
          <w:rtl/>
        </w:rPr>
        <w:t xml:space="preserve"> </w:t>
      </w:r>
      <w:r w:rsidRPr="002A3E64">
        <w:rPr>
          <w:rFonts w:hint="eastAsia"/>
          <w:rtl/>
        </w:rPr>
        <w:t>מימושו</w:t>
      </w:r>
      <w:r w:rsidRPr="002A3E64">
        <w:rPr>
          <w:rtl/>
        </w:rPr>
        <w:t xml:space="preserve"> </w:t>
      </w:r>
      <w:r w:rsidRPr="002A3E64">
        <w:rPr>
          <w:rFonts w:hint="eastAsia"/>
          <w:rtl/>
        </w:rPr>
        <w:t>יפורסמו</w:t>
      </w:r>
      <w:r w:rsidRPr="002A3E64">
        <w:rPr>
          <w:rtl/>
        </w:rPr>
        <w:t xml:space="preserve"> </w:t>
      </w:r>
      <w:r w:rsidRPr="002A3E64">
        <w:rPr>
          <w:rFonts w:hint="eastAsia"/>
          <w:rtl/>
        </w:rPr>
        <w:t>ב</w:t>
      </w:r>
      <w:hyperlink r:id="rId31" w:history="1">
        <w:r w:rsidRPr="00FA1D31">
          <w:rPr>
            <w:rStyle w:val="Hyperlink"/>
            <w:rFonts w:ascii="Calibri" w:hAnsi="Calibri" w:cs="David" w:hint="eastAsia"/>
            <w:rtl/>
          </w:rPr>
          <w:t>אתר</w:t>
        </w:r>
        <w:r w:rsidRPr="00FA1D31">
          <w:rPr>
            <w:rStyle w:val="Hyperlink"/>
            <w:rFonts w:ascii="Calibri" w:hAnsi="Calibri" w:cs="David"/>
            <w:rtl/>
          </w:rPr>
          <w:t xml:space="preserve"> </w:t>
        </w:r>
        <w:r w:rsidRPr="00FA1D31">
          <w:rPr>
            <w:rStyle w:val="Hyperlink"/>
            <w:rFonts w:ascii="Calibri" w:hAnsi="Calibri" w:cs="David" w:hint="eastAsia"/>
            <w:rtl/>
          </w:rPr>
          <w:t>חופש</w:t>
        </w:r>
        <w:r w:rsidRPr="00FA1D31">
          <w:rPr>
            <w:rStyle w:val="Hyperlink"/>
            <w:rFonts w:ascii="Calibri" w:hAnsi="Calibri" w:cs="David"/>
            <w:rtl/>
          </w:rPr>
          <w:t xml:space="preserve"> </w:t>
        </w:r>
        <w:r w:rsidRPr="00FA1D31">
          <w:rPr>
            <w:rStyle w:val="Hyperlink"/>
            <w:rFonts w:ascii="Calibri" w:hAnsi="Calibri" w:cs="David" w:hint="eastAsia"/>
            <w:rtl/>
          </w:rPr>
          <w:t>המידע</w:t>
        </w:r>
        <w:r w:rsidRPr="00FA1D31">
          <w:rPr>
            <w:rStyle w:val="Hyperlink"/>
            <w:rFonts w:ascii="Calibri" w:hAnsi="Calibri" w:cs="David"/>
            <w:rtl/>
          </w:rPr>
          <w:t xml:space="preserve"> </w:t>
        </w:r>
        <w:r w:rsidRPr="00FA1D31">
          <w:rPr>
            <w:rStyle w:val="Hyperlink"/>
            <w:rFonts w:ascii="Calibri" w:hAnsi="Calibri" w:cs="David" w:hint="eastAsia"/>
            <w:rtl/>
          </w:rPr>
          <w:t>הממשלתי</w:t>
        </w:r>
      </w:hyperlink>
      <w:r w:rsidRPr="002A3E64">
        <w:rPr>
          <w:rtl/>
        </w:rPr>
        <w:t>, זאת בהתאם ל</w:t>
      </w:r>
      <w:hyperlink r:id="rId32" w:history="1">
        <w:r w:rsidRPr="00FA1D31">
          <w:rPr>
            <w:rStyle w:val="Hyperlink"/>
            <w:rFonts w:ascii="Calibri" w:hAnsi="Calibri" w:cs="David"/>
            <w:rtl/>
          </w:rPr>
          <w:t>נוהל פרסום התקשרויות</w:t>
        </w:r>
      </w:hyperlink>
      <w:r w:rsidRPr="002A3E64">
        <w:rPr>
          <w:rtl/>
        </w:rPr>
        <w:t xml:space="preserve"> </w:t>
      </w:r>
      <w:r w:rsidRPr="002A3E64">
        <w:rPr>
          <w:rFonts w:hint="eastAsia"/>
          <w:rtl/>
        </w:rPr>
        <w:t>ובמקרים</w:t>
      </w:r>
      <w:r w:rsidRPr="002A3E64">
        <w:rPr>
          <w:rtl/>
        </w:rPr>
        <w:t xml:space="preserve"> </w:t>
      </w:r>
      <w:proofErr w:type="spellStart"/>
      <w:r w:rsidRPr="002A3E64">
        <w:rPr>
          <w:rtl/>
        </w:rPr>
        <w:t>הרלוונטים</w:t>
      </w:r>
      <w:proofErr w:type="spellEnd"/>
      <w:r w:rsidRPr="002A3E64">
        <w:rPr>
          <w:rtl/>
        </w:rPr>
        <w:t xml:space="preserve"> גם לפי </w:t>
      </w:r>
      <w:hyperlink r:id="rId33" w:history="1">
        <w:r w:rsidRPr="0055046B">
          <w:rPr>
            <w:rStyle w:val="Hyperlink"/>
            <w:rFonts w:ascii="David" w:hAnsi="David" w:cs="David"/>
            <w:rtl/>
          </w:rPr>
          <w:t>החלטת ממשלה 11</w:t>
        </w:r>
        <w:r w:rsidR="00D064A0" w:rsidRPr="0055046B">
          <w:rPr>
            <w:rStyle w:val="Hyperlink"/>
            <w:rFonts w:ascii="David" w:hAnsi="David" w:cs="David"/>
            <w:rtl/>
          </w:rPr>
          <w:t>16</w:t>
        </w:r>
        <w:r w:rsidRPr="0055046B">
          <w:rPr>
            <w:rStyle w:val="Hyperlink"/>
            <w:rFonts w:ascii="David" w:hAnsi="David" w:cs="David"/>
            <w:rtl/>
          </w:rPr>
          <w:t xml:space="preserve"> מיום 29.12.2013</w:t>
        </w:r>
      </w:hyperlink>
      <w:r w:rsidRPr="0055046B">
        <w:rPr>
          <w:rtl/>
        </w:rPr>
        <w:t xml:space="preserve">, </w:t>
      </w:r>
      <w:r w:rsidRPr="0055046B">
        <w:rPr>
          <w:rFonts w:hint="eastAsia"/>
          <w:rtl/>
        </w:rPr>
        <w:t>זאת</w:t>
      </w:r>
      <w:r w:rsidRPr="0055046B">
        <w:rPr>
          <w:rtl/>
        </w:rPr>
        <w:t xml:space="preserve"> </w:t>
      </w:r>
      <w:r w:rsidRPr="0055046B">
        <w:rPr>
          <w:rFonts w:hint="eastAsia"/>
          <w:rtl/>
        </w:rPr>
        <w:t>בהתאם</w:t>
      </w:r>
      <w:r w:rsidRPr="0055046B">
        <w:rPr>
          <w:rtl/>
        </w:rPr>
        <w:t xml:space="preserve"> </w:t>
      </w:r>
      <w:r w:rsidRPr="0055046B">
        <w:rPr>
          <w:rFonts w:hint="eastAsia"/>
          <w:rtl/>
        </w:rPr>
        <w:t>להנחיות</w:t>
      </w:r>
      <w:r w:rsidRPr="0055046B">
        <w:rPr>
          <w:rtl/>
        </w:rPr>
        <w:t xml:space="preserve"> </w:t>
      </w:r>
      <w:r w:rsidRPr="0055046B">
        <w:rPr>
          <w:rFonts w:hint="eastAsia"/>
          <w:rtl/>
        </w:rPr>
        <w:t>המפורטות</w:t>
      </w:r>
      <w:r w:rsidRPr="0055046B">
        <w:rPr>
          <w:rtl/>
        </w:rPr>
        <w:t xml:space="preserve"> </w:t>
      </w:r>
      <w:r w:rsidRPr="0055046B">
        <w:rPr>
          <w:rFonts w:hint="eastAsia"/>
          <w:rtl/>
        </w:rPr>
        <w:t>בהחלטת</w:t>
      </w:r>
      <w:r w:rsidRPr="0055046B">
        <w:rPr>
          <w:rtl/>
        </w:rPr>
        <w:t xml:space="preserve"> </w:t>
      </w:r>
      <w:r w:rsidRPr="0055046B">
        <w:rPr>
          <w:rFonts w:hint="eastAsia"/>
          <w:rtl/>
        </w:rPr>
        <w:t>הממשלה</w:t>
      </w:r>
      <w:r w:rsidRPr="0055046B">
        <w:rPr>
          <w:rtl/>
        </w:rPr>
        <w:t xml:space="preserve"> </w:t>
      </w:r>
      <w:r w:rsidRPr="0055046B">
        <w:rPr>
          <w:rFonts w:hint="eastAsia"/>
          <w:rtl/>
        </w:rPr>
        <w:t>האמורה</w:t>
      </w:r>
      <w:r w:rsidRPr="0055046B">
        <w:rPr>
          <w:rtl/>
        </w:rPr>
        <w:t>.</w:t>
      </w:r>
    </w:p>
    <w:p w14:paraId="5776873E" w14:textId="77777777" w:rsidR="00FC40AA" w:rsidRPr="007C5B4C" w:rsidRDefault="001B1705" w:rsidP="00973BC2">
      <w:pPr>
        <w:pStyle w:val="2-0"/>
        <w:rPr>
          <w:rtl/>
        </w:rPr>
      </w:pPr>
      <w:r w:rsidRPr="007C5B4C">
        <w:rPr>
          <w:rtl/>
        </w:rPr>
        <w:t xml:space="preserve">כל שינוי בהוראת הסכם זה ייעשה בהסכמת שני הצדדים, מראש ובכתב. </w:t>
      </w:r>
    </w:p>
    <w:p w14:paraId="792F337B" w14:textId="77777777" w:rsidR="0009150A" w:rsidRDefault="001B1705" w:rsidP="00973BC2">
      <w:pPr>
        <w:pStyle w:val="2-0"/>
        <w:rPr>
          <w:rtl/>
        </w:rPr>
      </w:pPr>
      <w:r w:rsidRPr="007C5B4C">
        <w:rPr>
          <w:rtl/>
        </w:rPr>
        <w:t>הסכם זה ממצה את כל אשר הוסכם בין הצדדים, ולא יהיה תוקף לכל הסכם או הסדר שנערכו עובר לחתימתו של הסכם זה</w:t>
      </w:r>
      <w:r w:rsidR="002F5838">
        <w:rPr>
          <w:rFonts w:hint="cs"/>
          <w:rtl/>
        </w:rPr>
        <w:t xml:space="preserve"> בנושא ההתקשרות</w:t>
      </w:r>
      <w:r w:rsidRPr="007C5B4C">
        <w:rPr>
          <w:rtl/>
        </w:rPr>
        <w:t>.</w:t>
      </w:r>
    </w:p>
    <w:p w14:paraId="22D6ED59" w14:textId="77777777" w:rsidR="0053062D" w:rsidRPr="00A10491" w:rsidRDefault="001B1705" w:rsidP="00973BC2">
      <w:pPr>
        <w:pStyle w:val="2-0"/>
        <w:rPr>
          <w:rtl/>
        </w:rPr>
      </w:pPr>
      <w:r>
        <w:rPr>
          <w:rFonts w:hint="cs"/>
          <w:rtl/>
        </w:rPr>
        <w:t>מועד החתימה על ההסכם יהיה מועד החתימה של אחרון הצדדים על ההסכם.</w:t>
      </w:r>
    </w:p>
    <w:p w14:paraId="2A5C25F5" w14:textId="77777777" w:rsidR="0009150A" w:rsidRPr="007C5B4C" w:rsidRDefault="001B1705" w:rsidP="0009150A">
      <w:pPr>
        <w:pStyle w:val="af7"/>
        <w:widowControl w:val="0"/>
        <w:spacing w:line="360" w:lineRule="auto"/>
        <w:jc w:val="center"/>
        <w:rPr>
          <w:rFonts w:cs="David"/>
          <w:b/>
          <w:bCs/>
          <w:rtl/>
        </w:rPr>
      </w:pPr>
      <w:r w:rsidRPr="007C5B4C">
        <w:rPr>
          <w:rFonts w:cs="David"/>
          <w:b/>
          <w:bCs/>
          <w:rtl/>
        </w:rPr>
        <w:t>ולראיה באו הצדדים על החתום:</w:t>
      </w:r>
    </w:p>
    <w:bookmarkStart w:id="565" w:name="_Toc330777765"/>
    <w:p w14:paraId="2C28EB71" w14:textId="77777777" w:rsidR="00CD6EC5" w:rsidRDefault="001B1705" w:rsidP="00E149E9">
      <w:pPr>
        <w:pStyle w:val="af7"/>
        <w:widowControl w:val="0"/>
        <w:spacing w:line="360" w:lineRule="auto"/>
        <w:ind w:left="720" w:firstLine="720"/>
        <w:rPr>
          <w:rFonts w:cs="David"/>
          <w:b/>
          <w:bCs/>
          <w:u w:val="single"/>
          <w:rtl/>
        </w:rPr>
        <w:sectPr w:rsidR="00CD6EC5" w:rsidSect="00654526">
          <w:pgSz w:w="11906" w:h="16838" w:code="9"/>
          <w:pgMar w:top="1616" w:right="1826" w:bottom="1440" w:left="1800" w:header="709" w:footer="709" w:gutter="0"/>
          <w:cols w:space="708"/>
          <w:titlePg/>
          <w:bidi/>
          <w:rtlGutter/>
          <w:docGrid w:linePitch="360"/>
        </w:sectPr>
      </w:pPr>
      <w:r>
        <w:rPr>
          <w:noProof/>
        </w:rPr>
        <w:lastRenderedPageBreak/>
        <mc:AlternateContent>
          <mc:Choice Requires="wpg">
            <w:drawing>
              <wp:anchor distT="0" distB="0" distL="114300" distR="114300" simplePos="0" relativeHeight="251658240" behindDoc="0" locked="0" layoutInCell="1" allowOverlap="1" wp14:anchorId="6143F00F" wp14:editId="065D676A">
                <wp:simplePos x="0" y="0"/>
                <wp:positionH relativeFrom="column">
                  <wp:posOffset>-190500</wp:posOffset>
                </wp:positionH>
                <wp:positionV relativeFrom="paragraph">
                  <wp:posOffset>706120</wp:posOffset>
                </wp:positionV>
                <wp:extent cx="5286375" cy="2828925"/>
                <wp:effectExtent l="0" t="0" r="9525" b="9525"/>
                <wp:wrapSquare wrapText="bothSides"/>
                <wp:docPr id="3" name="קבוצה 3"/>
                <wp:cNvGraphicFramePr/>
                <a:graphic xmlns:a="http://schemas.openxmlformats.org/drawingml/2006/main">
                  <a:graphicData uri="http://schemas.microsoft.com/office/word/2010/wordprocessingGroup">
                    <wpg:wgp>
                      <wpg:cNvGrpSpPr/>
                      <wpg:grpSpPr>
                        <a:xfrm>
                          <a:off x="0" y="0"/>
                          <a:ext cx="5286375" cy="2828925"/>
                          <a:chOff x="0" y="0"/>
                          <a:chExt cx="5118735" cy="2638425"/>
                        </a:xfrm>
                      </wpg:grpSpPr>
                      <wps:wsp>
                        <wps:cNvPr id="4" name="Text Box 2"/>
                        <wps:cNvSpPr txBox="1">
                          <a:spLocks noChangeArrowheads="1"/>
                        </wps:cNvSpPr>
                        <wps:spPr bwMode="auto">
                          <a:xfrm>
                            <a:off x="2809875" y="0"/>
                            <a:ext cx="2308860" cy="1123950"/>
                          </a:xfrm>
                          <a:prstGeom prst="rect">
                            <a:avLst/>
                          </a:prstGeom>
                          <a:solidFill>
                            <a:srgbClr val="FFFFFF"/>
                          </a:solidFill>
                          <a:ln w="9525">
                            <a:solidFill>
                              <a:srgbClr val="000000"/>
                            </a:solidFill>
                            <a:miter lim="800000"/>
                            <a:headEnd/>
                            <a:tailEnd/>
                          </a:ln>
                        </wps:spPr>
                        <wps:txbx>
                          <w:txbxContent>
                            <w:p w14:paraId="3FF6F653" w14:textId="77777777" w:rsidR="00C907DA" w:rsidRDefault="00C907DA" w:rsidP="00243945">
                              <w:pPr>
                                <w:rPr>
                                  <w:b/>
                                  <w:bCs/>
                                  <w:sz w:val="22"/>
                                  <w:szCs w:val="22"/>
                                  <w:highlight w:val="yellow"/>
                                  <w:rtl/>
                                </w:rPr>
                              </w:pPr>
                            </w:p>
                            <w:p w14:paraId="0054A6B9" w14:textId="77777777" w:rsidR="00C907DA" w:rsidRPr="00B71738" w:rsidRDefault="001B1705" w:rsidP="00243945">
                              <w:pPr>
                                <w:rPr>
                                  <w:b/>
                                  <w:bCs/>
                                  <w:sz w:val="22"/>
                                  <w:szCs w:val="22"/>
                                  <w:rtl/>
                                </w:rPr>
                              </w:pPr>
                              <w:r w:rsidRPr="00B71738">
                                <w:rPr>
                                  <w:rFonts w:hint="cs"/>
                                  <w:rtl/>
                                </w:rPr>
                                <w:t xml:space="preserve">           </w:t>
                              </w:r>
                              <w:r w:rsidRPr="00B71738">
                                <w:rPr>
                                  <w:rtl/>
                                </w:rPr>
                                <w:t xml:space="preserve">    </w:t>
                              </w:r>
                              <w:r w:rsidRPr="00B71738">
                                <w:rPr>
                                  <w:rFonts w:hint="cs"/>
                                  <w:rtl/>
                                </w:rPr>
                                <w:t>_____</w:t>
                              </w:r>
                              <w:r w:rsidRPr="00B71738">
                                <w:rPr>
                                  <w:rtl/>
                                </w:rPr>
                                <w:t>________________</w:t>
                              </w:r>
                              <w:r w:rsidRPr="00B71738">
                                <w:rPr>
                                  <w:rFonts w:hint="cs"/>
                                  <w:rtl/>
                                </w:rPr>
                                <w:t>______</w:t>
                              </w:r>
                            </w:p>
                            <w:p w14:paraId="4A8CAF25" w14:textId="77777777" w:rsidR="00C907DA" w:rsidRPr="00B71738" w:rsidRDefault="001B1705" w:rsidP="00243945">
                              <w:pPr>
                                <w:jc w:val="center"/>
                                <w:rPr>
                                  <w:b/>
                                  <w:bCs/>
                                  <w:sz w:val="22"/>
                                  <w:szCs w:val="22"/>
                                  <w:rtl/>
                                </w:rPr>
                              </w:pPr>
                              <w:r w:rsidRPr="00B71738">
                                <w:rPr>
                                  <w:rFonts w:hint="cs"/>
                                  <w:b/>
                                  <w:bCs/>
                                  <w:sz w:val="22"/>
                                  <w:szCs w:val="22"/>
                                  <w:rtl/>
                                </w:rPr>
                                <w:t>שם וחתימה</w:t>
                              </w:r>
                            </w:p>
                            <w:p w14:paraId="1227F12B" w14:textId="77777777" w:rsidR="00C907DA" w:rsidRPr="00B71738" w:rsidRDefault="001B1705"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215BAE81" w14:textId="77777777" w:rsidR="00C907DA" w:rsidRPr="00B71738" w:rsidRDefault="00C907DA" w:rsidP="00243945">
                              <w:pPr>
                                <w:jc w:val="center"/>
                                <w:rPr>
                                  <w:b/>
                                  <w:bCs/>
                                  <w:sz w:val="22"/>
                                  <w:szCs w:val="22"/>
                                  <w:rtl/>
                                </w:rPr>
                              </w:pPr>
                            </w:p>
                            <w:p w14:paraId="554240F6" w14:textId="77777777" w:rsidR="00C907DA" w:rsidRPr="00B71738" w:rsidRDefault="001B1705" w:rsidP="00243945">
                              <w:pPr>
                                <w:jc w:val="center"/>
                                <w:rPr>
                                  <w:b/>
                                  <w:bCs/>
                                  <w:sz w:val="22"/>
                                  <w:szCs w:val="22"/>
                                  <w:rtl/>
                                </w:rPr>
                              </w:pPr>
                              <w:r w:rsidRPr="00B71738">
                                <w:rPr>
                                  <w:rFonts w:hint="cs"/>
                                  <w:b/>
                                  <w:bCs/>
                                  <w:sz w:val="22"/>
                                  <w:szCs w:val="22"/>
                                  <w:rtl/>
                                </w:rPr>
                                <w:t>___________</w:t>
                              </w:r>
                            </w:p>
                            <w:p w14:paraId="69C2FCC0" w14:textId="77777777" w:rsidR="00C907DA" w:rsidRPr="00B71738" w:rsidRDefault="001B1705" w:rsidP="00243945">
                              <w:pPr>
                                <w:jc w:val="center"/>
                                <w:rPr>
                                  <w:b/>
                                  <w:bCs/>
                                  <w:sz w:val="22"/>
                                  <w:szCs w:val="22"/>
                                  <w:rtl/>
                                </w:rPr>
                              </w:pPr>
                              <w:r w:rsidRPr="00B71738">
                                <w:rPr>
                                  <w:rFonts w:hint="cs"/>
                                  <w:b/>
                                  <w:bCs/>
                                  <w:sz w:val="22"/>
                                  <w:szCs w:val="22"/>
                                  <w:rtl/>
                                </w:rPr>
                                <w:t>תאריך</w:t>
                              </w:r>
                            </w:p>
                            <w:p w14:paraId="7867345A" w14:textId="77777777" w:rsidR="00C907DA" w:rsidRDefault="00C907DA" w:rsidP="00243945"/>
                          </w:txbxContent>
                        </wps:txbx>
                        <wps:bodyPr rot="0" vert="horz" wrap="square" lIns="91440" tIns="45720" rIns="91440" bIns="45720" anchor="t" anchorCtr="0"/>
                      </wps:wsp>
                      <wps:wsp>
                        <wps:cNvPr id="5" name="Text Box 2"/>
                        <wps:cNvSpPr txBox="1">
                          <a:spLocks noChangeArrowheads="1"/>
                        </wps:cNvSpPr>
                        <wps:spPr bwMode="auto">
                          <a:xfrm>
                            <a:off x="2809875" y="1514475"/>
                            <a:ext cx="2308860" cy="1123950"/>
                          </a:xfrm>
                          <a:prstGeom prst="rect">
                            <a:avLst/>
                          </a:prstGeom>
                          <a:solidFill>
                            <a:srgbClr val="FFFFFF"/>
                          </a:solidFill>
                          <a:ln w="9525">
                            <a:solidFill>
                              <a:srgbClr val="000000"/>
                            </a:solidFill>
                            <a:miter lim="800000"/>
                            <a:headEnd/>
                            <a:tailEnd/>
                          </a:ln>
                        </wps:spPr>
                        <wps:txbx>
                          <w:txbxContent>
                            <w:p w14:paraId="68DBA6B6" w14:textId="77777777" w:rsidR="00C907DA" w:rsidRDefault="00C907DA" w:rsidP="00243945">
                              <w:pPr>
                                <w:rPr>
                                  <w:b/>
                                  <w:bCs/>
                                  <w:sz w:val="22"/>
                                  <w:szCs w:val="22"/>
                                  <w:highlight w:val="yellow"/>
                                  <w:rtl/>
                                </w:rPr>
                              </w:pPr>
                            </w:p>
                            <w:p w14:paraId="4D979525" w14:textId="77777777" w:rsidR="00C907DA" w:rsidRPr="00B71738" w:rsidRDefault="001B1705"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4B417E0A" w14:textId="77777777" w:rsidR="00C907DA" w:rsidRPr="00B71738" w:rsidRDefault="001B1705" w:rsidP="00243945">
                              <w:pPr>
                                <w:jc w:val="center"/>
                                <w:rPr>
                                  <w:b/>
                                  <w:bCs/>
                                  <w:sz w:val="22"/>
                                  <w:szCs w:val="22"/>
                                  <w:rtl/>
                                </w:rPr>
                              </w:pPr>
                              <w:r w:rsidRPr="00B71738">
                                <w:rPr>
                                  <w:rFonts w:hint="cs"/>
                                  <w:b/>
                                  <w:bCs/>
                                  <w:sz w:val="22"/>
                                  <w:szCs w:val="22"/>
                                  <w:rtl/>
                                </w:rPr>
                                <w:t>שם וחתימה</w:t>
                              </w:r>
                            </w:p>
                            <w:p w14:paraId="2A8D180E" w14:textId="77777777" w:rsidR="00C907DA" w:rsidRPr="00B71738" w:rsidRDefault="001B1705"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01E0A370" w14:textId="77777777" w:rsidR="00C907DA" w:rsidRPr="00B71738" w:rsidRDefault="00C907DA" w:rsidP="00243945">
                              <w:pPr>
                                <w:jc w:val="center"/>
                                <w:rPr>
                                  <w:b/>
                                  <w:bCs/>
                                  <w:sz w:val="22"/>
                                  <w:szCs w:val="22"/>
                                  <w:rtl/>
                                </w:rPr>
                              </w:pPr>
                            </w:p>
                            <w:p w14:paraId="21EAA4B4" w14:textId="77777777" w:rsidR="00C907DA" w:rsidRPr="00B71738" w:rsidRDefault="001B1705" w:rsidP="00243945">
                              <w:pPr>
                                <w:jc w:val="center"/>
                                <w:rPr>
                                  <w:b/>
                                  <w:bCs/>
                                  <w:sz w:val="22"/>
                                  <w:szCs w:val="22"/>
                                  <w:rtl/>
                                </w:rPr>
                              </w:pPr>
                              <w:r w:rsidRPr="00B71738">
                                <w:rPr>
                                  <w:rFonts w:hint="cs"/>
                                  <w:b/>
                                  <w:bCs/>
                                  <w:sz w:val="22"/>
                                  <w:szCs w:val="22"/>
                                  <w:rtl/>
                                </w:rPr>
                                <w:t>___________</w:t>
                              </w:r>
                            </w:p>
                            <w:p w14:paraId="41BD5CE4" w14:textId="77777777" w:rsidR="00C907DA" w:rsidRPr="00B71738" w:rsidRDefault="001B1705" w:rsidP="00243945">
                              <w:pPr>
                                <w:jc w:val="center"/>
                                <w:rPr>
                                  <w:b/>
                                  <w:bCs/>
                                  <w:sz w:val="22"/>
                                  <w:szCs w:val="22"/>
                                  <w:rtl/>
                                </w:rPr>
                              </w:pPr>
                              <w:r w:rsidRPr="00B71738">
                                <w:rPr>
                                  <w:rFonts w:hint="cs"/>
                                  <w:b/>
                                  <w:bCs/>
                                  <w:sz w:val="22"/>
                                  <w:szCs w:val="22"/>
                                  <w:rtl/>
                                </w:rPr>
                                <w:t>תאריך</w:t>
                              </w:r>
                            </w:p>
                            <w:p w14:paraId="18A17CF5" w14:textId="77777777" w:rsidR="00C907DA" w:rsidRDefault="00C907DA" w:rsidP="00243945"/>
                            <w:p w14:paraId="06438C96" w14:textId="77777777" w:rsidR="00C907DA" w:rsidRDefault="00C907DA" w:rsidP="00243945"/>
                          </w:txbxContent>
                        </wps:txbx>
                        <wps:bodyPr rot="0" vert="horz" wrap="square" lIns="91440" tIns="45720" rIns="91440" bIns="45720" anchor="t" anchorCtr="0"/>
                      </wps:wsp>
                      <wps:wsp>
                        <wps:cNvPr id="6" name="Text Box 2"/>
                        <wps:cNvSpPr txBox="1">
                          <a:spLocks noChangeArrowheads="1"/>
                        </wps:cNvSpPr>
                        <wps:spPr bwMode="auto">
                          <a:xfrm>
                            <a:off x="0" y="28575"/>
                            <a:ext cx="2308860" cy="1123950"/>
                          </a:xfrm>
                          <a:prstGeom prst="rect">
                            <a:avLst/>
                          </a:prstGeom>
                          <a:solidFill>
                            <a:srgbClr val="FFFFFF"/>
                          </a:solidFill>
                          <a:ln w="9525">
                            <a:solidFill>
                              <a:srgbClr val="000000"/>
                            </a:solidFill>
                            <a:miter lim="800000"/>
                            <a:headEnd/>
                            <a:tailEnd/>
                          </a:ln>
                        </wps:spPr>
                        <wps:txbx>
                          <w:txbxContent>
                            <w:p w14:paraId="6F2E6831" w14:textId="77777777" w:rsidR="00C907DA" w:rsidRDefault="00C907DA" w:rsidP="00243945">
                              <w:pPr>
                                <w:rPr>
                                  <w:b/>
                                  <w:bCs/>
                                  <w:sz w:val="22"/>
                                  <w:szCs w:val="22"/>
                                  <w:highlight w:val="yellow"/>
                                  <w:rtl/>
                                </w:rPr>
                              </w:pPr>
                            </w:p>
                            <w:p w14:paraId="62600FD1" w14:textId="77777777" w:rsidR="00C907DA" w:rsidRPr="00B71738" w:rsidRDefault="001B1705"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1A4BB40C" w14:textId="77777777" w:rsidR="00C907DA" w:rsidRPr="00B71738" w:rsidRDefault="001B1705" w:rsidP="00243945">
                              <w:pPr>
                                <w:jc w:val="center"/>
                                <w:rPr>
                                  <w:b/>
                                  <w:bCs/>
                                  <w:sz w:val="22"/>
                                  <w:szCs w:val="22"/>
                                  <w:rtl/>
                                </w:rPr>
                              </w:pPr>
                              <w:r w:rsidRPr="00B71738">
                                <w:rPr>
                                  <w:rFonts w:hint="cs"/>
                                  <w:b/>
                                  <w:bCs/>
                                  <w:sz w:val="22"/>
                                  <w:szCs w:val="22"/>
                                  <w:rtl/>
                                </w:rPr>
                                <w:t>שם וחתימה</w:t>
                              </w:r>
                            </w:p>
                            <w:p w14:paraId="6546F225" w14:textId="77777777" w:rsidR="00C907DA" w:rsidRPr="00B71738" w:rsidRDefault="001B1705"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6DC461B6" w14:textId="77777777" w:rsidR="00C907DA" w:rsidRPr="00B71738" w:rsidRDefault="00C907DA" w:rsidP="00243945">
                              <w:pPr>
                                <w:jc w:val="center"/>
                                <w:rPr>
                                  <w:b/>
                                  <w:bCs/>
                                  <w:sz w:val="22"/>
                                  <w:szCs w:val="22"/>
                                  <w:rtl/>
                                </w:rPr>
                              </w:pPr>
                            </w:p>
                            <w:p w14:paraId="21E56F04" w14:textId="77777777" w:rsidR="00C907DA" w:rsidRPr="00B71738" w:rsidRDefault="001B1705" w:rsidP="00243945">
                              <w:pPr>
                                <w:jc w:val="center"/>
                                <w:rPr>
                                  <w:b/>
                                  <w:bCs/>
                                  <w:sz w:val="22"/>
                                  <w:szCs w:val="22"/>
                                  <w:rtl/>
                                </w:rPr>
                              </w:pPr>
                              <w:r w:rsidRPr="00B71738">
                                <w:rPr>
                                  <w:rFonts w:hint="cs"/>
                                  <w:b/>
                                  <w:bCs/>
                                  <w:sz w:val="22"/>
                                  <w:szCs w:val="22"/>
                                  <w:rtl/>
                                </w:rPr>
                                <w:t>___________</w:t>
                              </w:r>
                            </w:p>
                            <w:p w14:paraId="79E0B581" w14:textId="77777777" w:rsidR="00C907DA" w:rsidRPr="00B71738" w:rsidRDefault="001B1705" w:rsidP="00243945">
                              <w:pPr>
                                <w:jc w:val="center"/>
                                <w:rPr>
                                  <w:b/>
                                  <w:bCs/>
                                  <w:sz w:val="22"/>
                                  <w:szCs w:val="22"/>
                                  <w:rtl/>
                                </w:rPr>
                              </w:pPr>
                              <w:r w:rsidRPr="00B71738">
                                <w:rPr>
                                  <w:rFonts w:hint="cs"/>
                                  <w:b/>
                                  <w:bCs/>
                                  <w:sz w:val="22"/>
                                  <w:szCs w:val="22"/>
                                  <w:rtl/>
                                </w:rPr>
                                <w:t>תאריך</w:t>
                              </w:r>
                            </w:p>
                          </w:txbxContent>
                        </wps:txbx>
                        <wps:bodyPr rot="0" vert="horz" wrap="square" lIns="91440" tIns="45720" rIns="91440" bIns="45720" anchor="t" anchorCtr="0"/>
                      </wps:wsp>
                      <wps:wsp>
                        <wps:cNvPr id="7" name="Text Box 2"/>
                        <wps:cNvSpPr txBox="1">
                          <a:spLocks noChangeArrowheads="1"/>
                        </wps:cNvSpPr>
                        <wps:spPr bwMode="auto">
                          <a:xfrm>
                            <a:off x="0" y="1514475"/>
                            <a:ext cx="2308860" cy="1123950"/>
                          </a:xfrm>
                          <a:prstGeom prst="rect">
                            <a:avLst/>
                          </a:prstGeom>
                          <a:solidFill>
                            <a:srgbClr val="FFFFFF"/>
                          </a:solidFill>
                          <a:ln w="9525">
                            <a:solidFill>
                              <a:srgbClr val="000000"/>
                            </a:solidFill>
                            <a:miter lim="800000"/>
                            <a:headEnd/>
                            <a:tailEnd/>
                          </a:ln>
                        </wps:spPr>
                        <wps:txbx>
                          <w:txbxContent>
                            <w:p w14:paraId="650DF566" w14:textId="77777777" w:rsidR="00C907DA" w:rsidRDefault="00C907DA" w:rsidP="00243945">
                              <w:pPr>
                                <w:rPr>
                                  <w:b/>
                                  <w:bCs/>
                                  <w:sz w:val="22"/>
                                  <w:szCs w:val="22"/>
                                  <w:highlight w:val="yellow"/>
                                  <w:rtl/>
                                </w:rPr>
                              </w:pPr>
                            </w:p>
                            <w:p w14:paraId="638C4563" w14:textId="77777777" w:rsidR="00C907DA" w:rsidRPr="00B71738" w:rsidRDefault="001B1705"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174EC00F" w14:textId="77777777" w:rsidR="00C907DA" w:rsidRPr="00B71738" w:rsidRDefault="001B1705" w:rsidP="00243945">
                              <w:pPr>
                                <w:jc w:val="center"/>
                                <w:rPr>
                                  <w:b/>
                                  <w:bCs/>
                                  <w:sz w:val="22"/>
                                  <w:szCs w:val="22"/>
                                  <w:rtl/>
                                </w:rPr>
                              </w:pPr>
                              <w:r w:rsidRPr="00B71738">
                                <w:rPr>
                                  <w:rFonts w:hint="cs"/>
                                  <w:b/>
                                  <w:bCs/>
                                  <w:sz w:val="22"/>
                                  <w:szCs w:val="22"/>
                                  <w:rtl/>
                                </w:rPr>
                                <w:t>שם וחתימה</w:t>
                              </w:r>
                            </w:p>
                            <w:p w14:paraId="432AB1CD" w14:textId="77777777" w:rsidR="00C907DA" w:rsidRPr="00B71738" w:rsidRDefault="001B1705"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57F3E1B5" w14:textId="77777777" w:rsidR="00C907DA" w:rsidRPr="00B71738" w:rsidRDefault="00C907DA" w:rsidP="00243945">
                              <w:pPr>
                                <w:jc w:val="center"/>
                                <w:rPr>
                                  <w:b/>
                                  <w:bCs/>
                                  <w:sz w:val="22"/>
                                  <w:szCs w:val="22"/>
                                  <w:rtl/>
                                </w:rPr>
                              </w:pPr>
                            </w:p>
                            <w:p w14:paraId="4226CD99" w14:textId="77777777" w:rsidR="00C907DA" w:rsidRPr="00B71738" w:rsidRDefault="001B1705" w:rsidP="00243945">
                              <w:pPr>
                                <w:jc w:val="center"/>
                                <w:rPr>
                                  <w:b/>
                                  <w:bCs/>
                                  <w:sz w:val="22"/>
                                  <w:szCs w:val="22"/>
                                  <w:rtl/>
                                </w:rPr>
                              </w:pPr>
                              <w:r w:rsidRPr="00B71738">
                                <w:rPr>
                                  <w:rFonts w:hint="cs"/>
                                  <w:b/>
                                  <w:bCs/>
                                  <w:sz w:val="22"/>
                                  <w:szCs w:val="22"/>
                                  <w:rtl/>
                                </w:rPr>
                                <w:t>___________</w:t>
                              </w:r>
                            </w:p>
                            <w:p w14:paraId="65AA2F30" w14:textId="77777777" w:rsidR="00C907DA" w:rsidRPr="00B71738" w:rsidRDefault="001B1705" w:rsidP="00243945">
                              <w:pPr>
                                <w:jc w:val="center"/>
                                <w:rPr>
                                  <w:b/>
                                  <w:bCs/>
                                  <w:sz w:val="22"/>
                                  <w:szCs w:val="22"/>
                                  <w:rtl/>
                                </w:rPr>
                              </w:pPr>
                              <w:r w:rsidRPr="00B71738">
                                <w:rPr>
                                  <w:rFonts w:hint="cs"/>
                                  <w:b/>
                                  <w:bCs/>
                                  <w:sz w:val="22"/>
                                  <w:szCs w:val="22"/>
                                  <w:rtl/>
                                </w:rPr>
                                <w:t>תאריך</w:t>
                              </w:r>
                            </w:p>
                            <w:p w14:paraId="4CE11EA7" w14:textId="77777777" w:rsidR="00C907DA" w:rsidRDefault="00C907DA" w:rsidP="00243945"/>
                          </w:txbxContent>
                        </wps:txbx>
                        <wps:bodyPr rot="0" vert="horz" wrap="square" lIns="91440" tIns="45720" rIns="91440" bIns="45720" anchor="t" anchorCtr="0"/>
                      </wps:wsp>
                    </wpg:wgp>
                  </a:graphicData>
                </a:graphic>
                <wp14:sizeRelH relativeFrom="margin">
                  <wp14:pctWidth>0</wp14:pctWidth>
                </wp14:sizeRelH>
                <wp14:sizeRelV relativeFrom="margin">
                  <wp14:pctHeight>0</wp14:pctHeight>
                </wp14:sizeRelV>
              </wp:anchor>
            </w:drawing>
          </mc:Choice>
          <mc:Fallback>
            <w:pict>
              <v:group w14:anchorId="6143F00F" id="קבוצה 3" o:spid="_x0000_s1026" style="position:absolute;left:0;text-align:left;margin-left:-15pt;margin-top:55.6pt;width:416.25pt;height:222.75pt;z-index:251658240;mso-width-relative:margin;mso-height-relative:margin" coordsize="51187,263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">
                <v:shapetype id="_x0000_t202" coordsize="21600,21600" o:spt="202" path="m,l,21600r21600,l21600,xe">
                  <v:stroke joinstyle="miter"/>
                  <v:path gradientshapeok="t" o:connecttype="rect"/>
                </v:shapetype>
                <v:shape id="Text Box 2" o:spid="_x0000_s1027" type="#_x0000_t202" style="position:absolute;left:28098;width:23089;height:112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">
                  <v:textbox>
                    <w:txbxContent>
                      <w:p w14:paraId="3FF6F653" w14:textId="77777777" w:rsidR="00C907DA" w:rsidRDefault="00C907DA" w:rsidP="00243945">
                        <w:pPr>
                          <w:rPr>
                            <w:b/>
                            <w:bCs/>
                            <w:sz w:val="22"/>
                            <w:szCs w:val="22"/>
                            <w:highlight w:val="yellow"/>
                            <w:rtl/>
                          </w:rPr>
                        </w:pPr>
                      </w:p>
                      <w:p w14:paraId="0054A6B9" w14:textId="77777777" w:rsidR="00C907DA" w:rsidRPr="00B71738" w:rsidRDefault="001B1705" w:rsidP="00243945">
                        <w:pPr>
                          <w:rPr>
                            <w:b/>
                            <w:bCs/>
                            <w:sz w:val="22"/>
                            <w:szCs w:val="22"/>
                            <w:rtl/>
                          </w:rPr>
                        </w:pPr>
                        <w:r w:rsidRPr="00B71738">
                          <w:rPr>
                            <w:rFonts w:hint="cs"/>
                            <w:rtl/>
                          </w:rPr>
                          <w:t xml:space="preserve">           </w:t>
                        </w:r>
                        <w:r w:rsidRPr="00B71738">
                          <w:rPr>
                            <w:rtl/>
                          </w:rPr>
                          <w:t xml:space="preserve">    </w:t>
                        </w:r>
                        <w:r w:rsidRPr="00B71738">
                          <w:rPr>
                            <w:rFonts w:hint="cs"/>
                            <w:rtl/>
                          </w:rPr>
                          <w:t>_____</w:t>
                        </w:r>
                        <w:r w:rsidRPr="00B71738">
                          <w:rPr>
                            <w:rtl/>
                          </w:rPr>
                          <w:t>________________</w:t>
                        </w:r>
                        <w:r w:rsidRPr="00B71738">
                          <w:rPr>
                            <w:rFonts w:hint="cs"/>
                            <w:rtl/>
                          </w:rPr>
                          <w:t>______</w:t>
                        </w:r>
                      </w:p>
                      <w:p w14:paraId="4A8CAF25" w14:textId="77777777" w:rsidR="00C907DA" w:rsidRPr="00B71738" w:rsidRDefault="001B1705" w:rsidP="00243945">
                        <w:pPr>
                          <w:jc w:val="center"/>
                          <w:rPr>
                            <w:b/>
                            <w:bCs/>
                            <w:sz w:val="22"/>
                            <w:szCs w:val="22"/>
                            <w:rtl/>
                          </w:rPr>
                        </w:pPr>
                        <w:r w:rsidRPr="00B71738">
                          <w:rPr>
                            <w:rFonts w:hint="cs"/>
                            <w:b/>
                            <w:bCs/>
                            <w:sz w:val="22"/>
                            <w:szCs w:val="22"/>
                            <w:rtl/>
                          </w:rPr>
                          <w:t>שם וחתימה</w:t>
                        </w:r>
                      </w:p>
                      <w:p w14:paraId="1227F12B" w14:textId="77777777" w:rsidR="00C907DA" w:rsidRPr="00B71738" w:rsidRDefault="001B1705"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215BAE81" w14:textId="77777777" w:rsidR="00C907DA" w:rsidRPr="00B71738" w:rsidRDefault="00C907DA" w:rsidP="00243945">
                        <w:pPr>
                          <w:jc w:val="center"/>
                          <w:rPr>
                            <w:b/>
                            <w:bCs/>
                            <w:sz w:val="22"/>
                            <w:szCs w:val="22"/>
                            <w:rtl/>
                          </w:rPr>
                        </w:pPr>
                      </w:p>
                      <w:p w14:paraId="554240F6" w14:textId="77777777" w:rsidR="00C907DA" w:rsidRPr="00B71738" w:rsidRDefault="001B1705" w:rsidP="00243945">
                        <w:pPr>
                          <w:jc w:val="center"/>
                          <w:rPr>
                            <w:b/>
                            <w:bCs/>
                            <w:sz w:val="22"/>
                            <w:szCs w:val="22"/>
                            <w:rtl/>
                          </w:rPr>
                        </w:pPr>
                        <w:r w:rsidRPr="00B71738">
                          <w:rPr>
                            <w:rFonts w:hint="cs"/>
                            <w:b/>
                            <w:bCs/>
                            <w:sz w:val="22"/>
                            <w:szCs w:val="22"/>
                            <w:rtl/>
                          </w:rPr>
                          <w:t>___________</w:t>
                        </w:r>
                      </w:p>
                      <w:p w14:paraId="69C2FCC0" w14:textId="77777777" w:rsidR="00C907DA" w:rsidRPr="00B71738" w:rsidRDefault="001B1705" w:rsidP="00243945">
                        <w:pPr>
                          <w:jc w:val="center"/>
                          <w:rPr>
                            <w:b/>
                            <w:bCs/>
                            <w:sz w:val="22"/>
                            <w:szCs w:val="22"/>
                            <w:rtl/>
                          </w:rPr>
                        </w:pPr>
                        <w:r w:rsidRPr="00B71738">
                          <w:rPr>
                            <w:rFonts w:hint="cs"/>
                            <w:b/>
                            <w:bCs/>
                            <w:sz w:val="22"/>
                            <w:szCs w:val="22"/>
                            <w:rtl/>
                          </w:rPr>
                          <w:t>תאריך</w:t>
                        </w:r>
                      </w:p>
                      <w:p w14:paraId="7867345A" w14:textId="77777777" w:rsidR="00C907DA" w:rsidRDefault="00C907DA" w:rsidP="00243945"/>
                    </w:txbxContent>
                  </v:textbox>
                </v:shape>
                <v:shape id="Text Box 2" o:spid="_x0000_s1028" type="#_x0000_t202" style="position:absolute;left:28098;top:15144;width:23089;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">
                  <v:textbox>
                    <w:txbxContent>
                      <w:p w14:paraId="68DBA6B6" w14:textId="77777777" w:rsidR="00C907DA" w:rsidRDefault="00C907DA" w:rsidP="00243945">
                        <w:pPr>
                          <w:rPr>
                            <w:b/>
                            <w:bCs/>
                            <w:sz w:val="22"/>
                            <w:szCs w:val="22"/>
                            <w:highlight w:val="yellow"/>
                            <w:rtl/>
                          </w:rPr>
                        </w:pPr>
                      </w:p>
                      <w:p w14:paraId="4D979525" w14:textId="77777777" w:rsidR="00C907DA" w:rsidRPr="00B71738" w:rsidRDefault="001B1705"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4B417E0A" w14:textId="77777777" w:rsidR="00C907DA" w:rsidRPr="00B71738" w:rsidRDefault="001B1705" w:rsidP="00243945">
                        <w:pPr>
                          <w:jc w:val="center"/>
                          <w:rPr>
                            <w:b/>
                            <w:bCs/>
                            <w:sz w:val="22"/>
                            <w:szCs w:val="22"/>
                            <w:rtl/>
                          </w:rPr>
                        </w:pPr>
                        <w:r w:rsidRPr="00B71738">
                          <w:rPr>
                            <w:rFonts w:hint="cs"/>
                            <w:b/>
                            <w:bCs/>
                            <w:sz w:val="22"/>
                            <w:szCs w:val="22"/>
                            <w:rtl/>
                          </w:rPr>
                          <w:t>שם וחתימה</w:t>
                        </w:r>
                      </w:p>
                      <w:p w14:paraId="2A8D180E" w14:textId="77777777" w:rsidR="00C907DA" w:rsidRPr="00B71738" w:rsidRDefault="001B1705"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01E0A370" w14:textId="77777777" w:rsidR="00C907DA" w:rsidRPr="00B71738" w:rsidRDefault="00C907DA" w:rsidP="00243945">
                        <w:pPr>
                          <w:jc w:val="center"/>
                          <w:rPr>
                            <w:b/>
                            <w:bCs/>
                            <w:sz w:val="22"/>
                            <w:szCs w:val="22"/>
                            <w:rtl/>
                          </w:rPr>
                        </w:pPr>
                      </w:p>
                      <w:p w14:paraId="21EAA4B4" w14:textId="77777777" w:rsidR="00C907DA" w:rsidRPr="00B71738" w:rsidRDefault="001B1705" w:rsidP="00243945">
                        <w:pPr>
                          <w:jc w:val="center"/>
                          <w:rPr>
                            <w:b/>
                            <w:bCs/>
                            <w:sz w:val="22"/>
                            <w:szCs w:val="22"/>
                            <w:rtl/>
                          </w:rPr>
                        </w:pPr>
                        <w:r w:rsidRPr="00B71738">
                          <w:rPr>
                            <w:rFonts w:hint="cs"/>
                            <w:b/>
                            <w:bCs/>
                            <w:sz w:val="22"/>
                            <w:szCs w:val="22"/>
                            <w:rtl/>
                          </w:rPr>
                          <w:t>___________</w:t>
                        </w:r>
                      </w:p>
                      <w:p w14:paraId="41BD5CE4" w14:textId="77777777" w:rsidR="00C907DA" w:rsidRPr="00B71738" w:rsidRDefault="001B1705" w:rsidP="00243945">
                        <w:pPr>
                          <w:jc w:val="center"/>
                          <w:rPr>
                            <w:b/>
                            <w:bCs/>
                            <w:sz w:val="22"/>
                            <w:szCs w:val="22"/>
                            <w:rtl/>
                          </w:rPr>
                        </w:pPr>
                        <w:r w:rsidRPr="00B71738">
                          <w:rPr>
                            <w:rFonts w:hint="cs"/>
                            <w:b/>
                            <w:bCs/>
                            <w:sz w:val="22"/>
                            <w:szCs w:val="22"/>
                            <w:rtl/>
                          </w:rPr>
                          <w:t>תאריך</w:t>
                        </w:r>
                      </w:p>
                      <w:p w14:paraId="18A17CF5" w14:textId="77777777" w:rsidR="00C907DA" w:rsidRDefault="00C907DA" w:rsidP="00243945"/>
                      <w:p w14:paraId="06438C96" w14:textId="77777777" w:rsidR="00C907DA" w:rsidRDefault="00C907DA" w:rsidP="00243945"/>
                    </w:txbxContent>
                  </v:textbox>
                </v:shape>
                <v:shape id="Text Box 2" o:spid="_x0000_s1029" type="#_x0000_t202" style="position:absolute;top:285;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">
                  <v:textbox>
                    <w:txbxContent>
                      <w:p w14:paraId="6F2E6831" w14:textId="77777777" w:rsidR="00C907DA" w:rsidRDefault="00C907DA" w:rsidP="00243945">
                        <w:pPr>
                          <w:rPr>
                            <w:b/>
                            <w:bCs/>
                            <w:sz w:val="22"/>
                            <w:szCs w:val="22"/>
                            <w:highlight w:val="yellow"/>
                            <w:rtl/>
                          </w:rPr>
                        </w:pPr>
                      </w:p>
                      <w:p w14:paraId="62600FD1" w14:textId="77777777" w:rsidR="00C907DA" w:rsidRPr="00B71738" w:rsidRDefault="001B1705"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1A4BB40C" w14:textId="77777777" w:rsidR="00C907DA" w:rsidRPr="00B71738" w:rsidRDefault="001B1705" w:rsidP="00243945">
                        <w:pPr>
                          <w:jc w:val="center"/>
                          <w:rPr>
                            <w:b/>
                            <w:bCs/>
                            <w:sz w:val="22"/>
                            <w:szCs w:val="22"/>
                            <w:rtl/>
                          </w:rPr>
                        </w:pPr>
                        <w:r w:rsidRPr="00B71738">
                          <w:rPr>
                            <w:rFonts w:hint="cs"/>
                            <w:b/>
                            <w:bCs/>
                            <w:sz w:val="22"/>
                            <w:szCs w:val="22"/>
                            <w:rtl/>
                          </w:rPr>
                          <w:t>שם וחתימה</w:t>
                        </w:r>
                      </w:p>
                      <w:p w14:paraId="6546F225" w14:textId="77777777" w:rsidR="00C907DA" w:rsidRPr="00B71738" w:rsidRDefault="001B1705"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6DC461B6" w14:textId="77777777" w:rsidR="00C907DA" w:rsidRPr="00B71738" w:rsidRDefault="00C907DA" w:rsidP="00243945">
                        <w:pPr>
                          <w:jc w:val="center"/>
                          <w:rPr>
                            <w:b/>
                            <w:bCs/>
                            <w:sz w:val="22"/>
                            <w:szCs w:val="22"/>
                            <w:rtl/>
                          </w:rPr>
                        </w:pPr>
                      </w:p>
                      <w:p w14:paraId="21E56F04" w14:textId="77777777" w:rsidR="00C907DA" w:rsidRPr="00B71738" w:rsidRDefault="001B1705" w:rsidP="00243945">
                        <w:pPr>
                          <w:jc w:val="center"/>
                          <w:rPr>
                            <w:b/>
                            <w:bCs/>
                            <w:sz w:val="22"/>
                            <w:szCs w:val="22"/>
                            <w:rtl/>
                          </w:rPr>
                        </w:pPr>
                        <w:r w:rsidRPr="00B71738">
                          <w:rPr>
                            <w:rFonts w:hint="cs"/>
                            <w:b/>
                            <w:bCs/>
                            <w:sz w:val="22"/>
                            <w:szCs w:val="22"/>
                            <w:rtl/>
                          </w:rPr>
                          <w:t>___________</w:t>
                        </w:r>
                      </w:p>
                      <w:p w14:paraId="79E0B581" w14:textId="77777777" w:rsidR="00C907DA" w:rsidRPr="00B71738" w:rsidRDefault="001B1705" w:rsidP="00243945">
                        <w:pPr>
                          <w:jc w:val="center"/>
                          <w:rPr>
                            <w:b/>
                            <w:bCs/>
                            <w:sz w:val="22"/>
                            <w:szCs w:val="22"/>
                            <w:rtl/>
                          </w:rPr>
                        </w:pPr>
                        <w:r w:rsidRPr="00B71738">
                          <w:rPr>
                            <w:rFonts w:hint="cs"/>
                            <w:b/>
                            <w:bCs/>
                            <w:sz w:val="22"/>
                            <w:szCs w:val="22"/>
                            <w:rtl/>
                          </w:rPr>
                          <w:t>תאריך</w:t>
                        </w:r>
                      </w:p>
                    </w:txbxContent>
                  </v:textbox>
                </v:shape>
                <v:shape id="Text Box 2" o:spid="_x0000_s1030" type="#_x0000_t202" style="position:absolute;top:15144;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">
                  <v:textbox>
                    <w:txbxContent>
                      <w:p w14:paraId="650DF566" w14:textId="77777777" w:rsidR="00C907DA" w:rsidRDefault="00C907DA" w:rsidP="00243945">
                        <w:pPr>
                          <w:rPr>
                            <w:b/>
                            <w:bCs/>
                            <w:sz w:val="22"/>
                            <w:szCs w:val="22"/>
                            <w:highlight w:val="yellow"/>
                            <w:rtl/>
                          </w:rPr>
                        </w:pPr>
                      </w:p>
                      <w:p w14:paraId="638C4563" w14:textId="77777777" w:rsidR="00C907DA" w:rsidRPr="00B71738" w:rsidRDefault="001B1705"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174EC00F" w14:textId="77777777" w:rsidR="00C907DA" w:rsidRPr="00B71738" w:rsidRDefault="001B1705" w:rsidP="00243945">
                        <w:pPr>
                          <w:jc w:val="center"/>
                          <w:rPr>
                            <w:b/>
                            <w:bCs/>
                            <w:sz w:val="22"/>
                            <w:szCs w:val="22"/>
                            <w:rtl/>
                          </w:rPr>
                        </w:pPr>
                        <w:r w:rsidRPr="00B71738">
                          <w:rPr>
                            <w:rFonts w:hint="cs"/>
                            <w:b/>
                            <w:bCs/>
                            <w:sz w:val="22"/>
                            <w:szCs w:val="22"/>
                            <w:rtl/>
                          </w:rPr>
                          <w:t>שם וחתימה</w:t>
                        </w:r>
                      </w:p>
                      <w:p w14:paraId="432AB1CD" w14:textId="77777777" w:rsidR="00C907DA" w:rsidRPr="00B71738" w:rsidRDefault="001B1705"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57F3E1B5" w14:textId="77777777" w:rsidR="00C907DA" w:rsidRPr="00B71738" w:rsidRDefault="00C907DA" w:rsidP="00243945">
                        <w:pPr>
                          <w:jc w:val="center"/>
                          <w:rPr>
                            <w:b/>
                            <w:bCs/>
                            <w:sz w:val="22"/>
                            <w:szCs w:val="22"/>
                            <w:rtl/>
                          </w:rPr>
                        </w:pPr>
                      </w:p>
                      <w:p w14:paraId="4226CD99" w14:textId="77777777" w:rsidR="00C907DA" w:rsidRPr="00B71738" w:rsidRDefault="001B1705" w:rsidP="00243945">
                        <w:pPr>
                          <w:jc w:val="center"/>
                          <w:rPr>
                            <w:b/>
                            <w:bCs/>
                            <w:sz w:val="22"/>
                            <w:szCs w:val="22"/>
                            <w:rtl/>
                          </w:rPr>
                        </w:pPr>
                        <w:r w:rsidRPr="00B71738">
                          <w:rPr>
                            <w:rFonts w:hint="cs"/>
                            <w:b/>
                            <w:bCs/>
                            <w:sz w:val="22"/>
                            <w:szCs w:val="22"/>
                            <w:rtl/>
                          </w:rPr>
                          <w:t>___________</w:t>
                        </w:r>
                      </w:p>
                      <w:p w14:paraId="65AA2F30" w14:textId="77777777" w:rsidR="00C907DA" w:rsidRPr="00B71738" w:rsidRDefault="001B1705" w:rsidP="00243945">
                        <w:pPr>
                          <w:jc w:val="center"/>
                          <w:rPr>
                            <w:b/>
                            <w:bCs/>
                            <w:sz w:val="22"/>
                            <w:szCs w:val="22"/>
                            <w:rtl/>
                          </w:rPr>
                        </w:pPr>
                        <w:r w:rsidRPr="00B71738">
                          <w:rPr>
                            <w:rFonts w:hint="cs"/>
                            <w:b/>
                            <w:bCs/>
                            <w:sz w:val="22"/>
                            <w:szCs w:val="22"/>
                            <w:rtl/>
                          </w:rPr>
                          <w:t>תאריך</w:t>
                        </w:r>
                      </w:p>
                      <w:p w14:paraId="4CE11EA7" w14:textId="77777777" w:rsidR="00C907DA" w:rsidRDefault="00C907DA" w:rsidP="00243945"/>
                    </w:txbxContent>
                  </v:textbox>
                </v:shape>
                <w10:wrap type="square"/>
              </v:group>
            </w:pict>
          </mc:Fallback>
        </mc:AlternateContent>
      </w:r>
    </w:p>
    <w:p w14:paraId="38DD13CF" w14:textId="77777777" w:rsidR="006871ED" w:rsidRDefault="001B1705" w:rsidP="00802F00">
      <w:pPr>
        <w:pStyle w:val="afffffffb"/>
        <w:rPr>
          <w:rtl/>
        </w:rPr>
      </w:pPr>
      <w:bookmarkStart w:id="566" w:name="_Toc32477914"/>
      <w:bookmarkStart w:id="567" w:name="_Toc44931978"/>
      <w:bookmarkStart w:id="568" w:name="_Toc44932065"/>
      <w:bookmarkStart w:id="569" w:name="_Toc53331385"/>
      <w:bookmarkStart w:id="570" w:name="show_sachArvutBitzua_3"/>
      <w:r w:rsidRPr="002A3E64">
        <w:rPr>
          <w:rFonts w:hint="eastAsia"/>
          <w:rtl/>
        </w:rPr>
        <w:lastRenderedPageBreak/>
        <w:t>נספח</w:t>
      </w:r>
      <w:r w:rsidRPr="002A3E64">
        <w:rPr>
          <w:rtl/>
        </w:rPr>
        <w:t xml:space="preserve"> </w:t>
      </w:r>
      <w:bookmarkStart w:id="571" w:name="nispach14_2"/>
      <w:r w:rsidRPr="002A3E64">
        <w:rPr>
          <w:rFonts w:hint="eastAsia"/>
          <w:rtl/>
        </w:rPr>
        <w:t>ג</w:t>
      </w:r>
      <w:bookmarkEnd w:id="571"/>
      <w:r w:rsidRPr="002A3E64">
        <w:rPr>
          <w:rtl/>
        </w:rPr>
        <w:t xml:space="preserve">'– </w:t>
      </w:r>
      <w:r w:rsidRPr="002A3E64">
        <w:rPr>
          <w:rFonts w:hint="eastAsia"/>
          <w:rtl/>
        </w:rPr>
        <w:t>ערבות</w:t>
      </w:r>
      <w:r w:rsidRPr="002A3E64">
        <w:rPr>
          <w:rtl/>
        </w:rPr>
        <w:t xml:space="preserve"> </w:t>
      </w:r>
      <w:r w:rsidRPr="002A3E64">
        <w:rPr>
          <w:rFonts w:hint="eastAsia"/>
          <w:rtl/>
        </w:rPr>
        <w:t>ביצוע</w:t>
      </w:r>
      <w:bookmarkEnd w:id="566"/>
      <w:bookmarkEnd w:id="567"/>
      <w:bookmarkEnd w:id="568"/>
      <w:bookmarkEnd w:id="569"/>
    </w:p>
    <w:p w14:paraId="144DCA2A" w14:textId="77777777" w:rsidR="00EC3DC3" w:rsidRPr="00DC3FDB" w:rsidRDefault="001B1705" w:rsidP="00EC3DC3">
      <w:pPr>
        <w:tabs>
          <w:tab w:val="left" w:pos="7227"/>
        </w:tabs>
        <w:jc w:val="center"/>
        <w:rPr>
          <w:b/>
          <w:bCs/>
          <w:rtl/>
        </w:rPr>
      </w:pPr>
      <w:r w:rsidRPr="00DC3FDB">
        <w:rPr>
          <w:rFonts w:hint="eastAsia"/>
          <w:b/>
          <w:bCs/>
          <w:rtl/>
        </w:rPr>
        <w:t>ת</w:t>
      </w:r>
      <w:r w:rsidRPr="00DC3FDB">
        <w:rPr>
          <w:b/>
          <w:bCs/>
          <w:rtl/>
        </w:rPr>
        <w:t xml:space="preserve">דפיס ערבות דיגיטאלית (אין למלא ידנית, למילוי על ידי מערכת) </w:t>
      </w:r>
    </w:p>
    <w:p w14:paraId="07515832" w14:textId="77777777" w:rsidR="00EC3DC3" w:rsidRPr="00DC3FDB" w:rsidRDefault="001B1705" w:rsidP="00EC3DC3">
      <w:pPr>
        <w:pBdr>
          <w:top w:val="single" w:sz="4" w:space="1" w:color="auto"/>
          <w:left w:val="single" w:sz="4" w:space="4" w:color="auto"/>
          <w:bottom w:val="single" w:sz="4" w:space="0" w:color="auto"/>
          <w:right w:val="single" w:sz="4" w:space="4" w:color="auto"/>
        </w:pBdr>
        <w:tabs>
          <w:tab w:val="left" w:pos="7227"/>
        </w:tabs>
        <w:rPr>
          <w:b/>
          <w:bCs/>
          <w:rtl/>
        </w:rPr>
      </w:pPr>
      <w:r w:rsidRPr="00DC3FDB">
        <w:rPr>
          <w:rFonts w:hint="eastAsia"/>
          <w:b/>
          <w:bCs/>
          <w:rtl/>
        </w:rPr>
        <w:t>מסמך</w:t>
      </w:r>
      <w:r w:rsidRPr="00DC3FDB">
        <w:rPr>
          <w:b/>
          <w:bCs/>
          <w:rtl/>
        </w:rPr>
        <w:t xml:space="preserve"> זה </w:t>
      </w:r>
      <w:r w:rsidRPr="00DC3FDB">
        <w:rPr>
          <w:rFonts w:hint="eastAsia"/>
          <w:b/>
          <w:bCs/>
          <w:rtl/>
        </w:rPr>
        <w:t>הוא</w:t>
      </w:r>
      <w:r w:rsidRPr="00DC3FDB">
        <w:rPr>
          <w:b/>
          <w:bCs/>
          <w:rtl/>
        </w:rPr>
        <w:t xml:space="preserve"> </w:t>
      </w:r>
      <w:r w:rsidRPr="00DC3FDB">
        <w:rPr>
          <w:rFonts w:hint="eastAsia"/>
          <w:b/>
          <w:bCs/>
          <w:rtl/>
        </w:rPr>
        <w:t>תדפיס</w:t>
      </w:r>
      <w:r w:rsidRPr="00DC3FDB">
        <w:rPr>
          <w:b/>
          <w:bCs/>
          <w:rtl/>
        </w:rPr>
        <w:t xml:space="preserve"> של ערבות דיגיטאלית ונועד לצרכי המחשה בלבד</w:t>
      </w:r>
    </w:p>
    <w:p w14:paraId="56B12CB6" w14:textId="77777777" w:rsidR="00EC3DC3" w:rsidRPr="00DC3FDB" w:rsidRDefault="001B1705" w:rsidP="00EC3DC3">
      <w:pPr>
        <w:pBdr>
          <w:top w:val="single" w:sz="4" w:space="1" w:color="auto"/>
          <w:left w:val="single" w:sz="4" w:space="4" w:color="auto"/>
          <w:bottom w:val="single" w:sz="4" w:space="0" w:color="auto"/>
          <w:right w:val="single" w:sz="4" w:space="4" w:color="auto"/>
        </w:pBdr>
        <w:tabs>
          <w:tab w:val="left" w:pos="7227"/>
        </w:tabs>
        <w:rPr>
          <w:rtl/>
        </w:rPr>
      </w:pPr>
      <w:r w:rsidRPr="00DC3FDB">
        <w:rPr>
          <w:rtl/>
        </w:rPr>
        <w:t xml:space="preserve">תדפיס זה הופק ע"י המערכת של &amp;שם מנפיק הערבות/מקבל הערבות לפי העניין&amp; ביום </w:t>
      </w:r>
      <w:r w:rsidRPr="00DC3FDB">
        <w:t>DD/MM/YYYY</w:t>
      </w:r>
      <w:r w:rsidRPr="00DC3FDB">
        <w:rPr>
          <w:rtl/>
        </w:rPr>
        <w:t xml:space="preserve"> ב- </w:t>
      </w:r>
      <w:r w:rsidRPr="00DC3FDB">
        <w:t>SS</w:t>
      </w:r>
      <w:r w:rsidRPr="00DC3FDB">
        <w:rPr>
          <w:rtl/>
        </w:rPr>
        <w:t>:</w:t>
      </w:r>
      <w:r w:rsidRPr="00DC3FDB">
        <w:t>MM</w:t>
      </w:r>
      <w:r w:rsidRPr="00DC3FDB">
        <w:rPr>
          <w:rtl/>
        </w:rPr>
        <w:t>:</w:t>
      </w:r>
      <w:r w:rsidRPr="00DC3FDB">
        <w:t>HH</w:t>
      </w:r>
      <w:r w:rsidRPr="00DC3FDB">
        <w:rPr>
          <w:rtl/>
        </w:rPr>
        <w:t xml:space="preserve"> על סמך קובץ ערבות </w:t>
      </w:r>
      <w:r w:rsidRPr="00DC3FDB">
        <w:rPr>
          <w:rFonts w:hint="eastAsia"/>
          <w:rtl/>
        </w:rPr>
        <w:t>דיגיטאלית</w:t>
      </w:r>
      <w:r w:rsidRPr="00DC3FDB">
        <w:rPr>
          <w:rtl/>
        </w:rPr>
        <w:t>.</w:t>
      </w:r>
    </w:p>
    <w:p w14:paraId="660D24F2" w14:textId="77777777" w:rsidR="00EC3DC3" w:rsidRPr="00DC3FDB" w:rsidRDefault="00EC3DC3" w:rsidP="00EC3DC3">
      <w:pPr>
        <w:tabs>
          <w:tab w:val="left" w:pos="7227"/>
        </w:tabs>
        <w:rPr>
          <w:b/>
          <w:bCs/>
          <w:u w:val="single"/>
          <w:rtl/>
        </w:rPr>
      </w:pPr>
    </w:p>
    <w:p w14:paraId="214F4829" w14:textId="77777777" w:rsidR="00EC3DC3" w:rsidRPr="00DC3FDB" w:rsidRDefault="001B1705" w:rsidP="00EC3DC3">
      <w:pPr>
        <w:tabs>
          <w:tab w:val="left" w:pos="7227"/>
        </w:tabs>
        <w:jc w:val="center"/>
        <w:rPr>
          <w:b/>
          <w:bCs/>
          <w:u w:val="single"/>
          <w:rtl/>
        </w:rPr>
      </w:pPr>
      <w:r w:rsidRPr="00DC3FDB">
        <w:rPr>
          <w:rFonts w:hint="eastAsia"/>
          <w:b/>
          <w:bCs/>
          <w:u w:val="single"/>
          <w:rtl/>
        </w:rPr>
        <w:t>נתוני</w:t>
      </w:r>
      <w:r w:rsidRPr="00DC3FDB">
        <w:rPr>
          <w:b/>
          <w:bCs/>
          <w:u w:val="single"/>
          <w:rtl/>
        </w:rPr>
        <w:t xml:space="preserve"> </w:t>
      </w:r>
      <w:r w:rsidRPr="00DC3FDB">
        <w:rPr>
          <w:rFonts w:hint="eastAsia"/>
          <w:b/>
          <w:bCs/>
          <w:u w:val="single"/>
          <w:rtl/>
        </w:rPr>
        <w:t>הערבות</w:t>
      </w:r>
    </w:p>
    <w:p w14:paraId="7990041D" w14:textId="77777777" w:rsidR="00EC3DC3" w:rsidRPr="00DC3FDB" w:rsidRDefault="00EC3DC3" w:rsidP="00EC3DC3">
      <w:pPr>
        <w:tabs>
          <w:tab w:val="left" w:pos="7227"/>
        </w:tabs>
        <w:rPr>
          <w:u w:val="single"/>
          <w:rtl/>
        </w:rPr>
      </w:pPr>
    </w:p>
    <w:p w14:paraId="24FAC7B8" w14:textId="77777777" w:rsidR="00EC3DC3" w:rsidRPr="00DC3FDB" w:rsidRDefault="001B1705" w:rsidP="00EC3DC3">
      <w:pPr>
        <w:tabs>
          <w:tab w:val="left" w:pos="7227"/>
        </w:tabs>
        <w:rPr>
          <w:rtl/>
        </w:rPr>
      </w:pPr>
      <w:r w:rsidRPr="00DC3FDB">
        <w:rPr>
          <w:rFonts w:hint="eastAsia"/>
          <w:u w:val="single"/>
          <w:rtl/>
        </w:rPr>
        <w:t>קוד</w:t>
      </w:r>
      <w:r w:rsidRPr="00DC3FDB">
        <w:rPr>
          <w:u w:val="single"/>
          <w:rtl/>
        </w:rPr>
        <w:t xml:space="preserve"> </w:t>
      </w:r>
      <w:r w:rsidRPr="00DC3FDB">
        <w:rPr>
          <w:rFonts w:hint="eastAsia"/>
          <w:u w:val="single"/>
          <w:rtl/>
        </w:rPr>
        <w:t>ה</w:t>
      </w:r>
      <w:r w:rsidRPr="00DC3FDB">
        <w:rPr>
          <w:u w:val="single"/>
          <w:rtl/>
        </w:rPr>
        <w:t xml:space="preserve">ערבות </w:t>
      </w:r>
      <w:r w:rsidRPr="00DC3FDB">
        <w:rPr>
          <w:rFonts w:hint="eastAsia"/>
          <w:u w:val="single"/>
          <w:rtl/>
        </w:rPr>
        <w:t>ה</w:t>
      </w:r>
      <w:r w:rsidRPr="00DC3FDB">
        <w:rPr>
          <w:u w:val="single"/>
          <w:rtl/>
        </w:rPr>
        <w:t>דיגיטאלית</w:t>
      </w:r>
      <w:r w:rsidRPr="00DC3FDB">
        <w:rPr>
          <w:rtl/>
        </w:rPr>
        <w:t xml:space="preserve">: </w:t>
      </w:r>
      <w:r w:rsidRPr="00DC3FDB">
        <w:t>XXXX-YYYN-NNNN-NNNN-NNCC</w:t>
      </w:r>
    </w:p>
    <w:p w14:paraId="43CCA8FF" w14:textId="77777777" w:rsidR="00EC3DC3" w:rsidRPr="00DC3FDB" w:rsidRDefault="00EC3DC3" w:rsidP="00EC3DC3">
      <w:pPr>
        <w:tabs>
          <w:tab w:val="left" w:pos="7227"/>
        </w:tabs>
        <w:rPr>
          <w:u w:val="single"/>
          <w:rtl/>
        </w:rPr>
      </w:pPr>
    </w:p>
    <w:p w14:paraId="1D7C1F99" w14:textId="77777777" w:rsidR="00EC3DC3" w:rsidRPr="00DC3FDB" w:rsidRDefault="001B1705" w:rsidP="00EC3DC3">
      <w:pPr>
        <w:tabs>
          <w:tab w:val="left" w:pos="7227"/>
        </w:tabs>
        <w:rPr>
          <w:u w:val="single"/>
          <w:rtl/>
        </w:rPr>
      </w:pPr>
      <w:r w:rsidRPr="00DC3FDB">
        <w:rPr>
          <w:rFonts w:hint="eastAsia"/>
          <w:u w:val="single"/>
          <w:rtl/>
        </w:rPr>
        <w:t>מנפיק</w:t>
      </w:r>
      <w:r w:rsidRPr="00DC3FDB">
        <w:rPr>
          <w:u w:val="single"/>
          <w:rtl/>
        </w:rPr>
        <w:t xml:space="preserve"> </w:t>
      </w:r>
      <w:r w:rsidRPr="00DC3FDB">
        <w:rPr>
          <w:rFonts w:hint="eastAsia"/>
          <w:u w:val="single"/>
          <w:rtl/>
        </w:rPr>
        <w:t>הערבות</w:t>
      </w:r>
      <w:r w:rsidRPr="00DC3FDB">
        <w:rPr>
          <w:u w:val="single"/>
          <w:rtl/>
        </w:rPr>
        <w:t>:</w:t>
      </w:r>
    </w:p>
    <w:p w14:paraId="3DD4E5B5" w14:textId="77777777" w:rsidR="00EC3DC3" w:rsidRPr="00DC3FDB" w:rsidRDefault="001B1705" w:rsidP="00EC3DC3">
      <w:pPr>
        <w:tabs>
          <w:tab w:val="left" w:pos="7227"/>
        </w:tabs>
        <w:rPr>
          <w:rtl/>
        </w:rPr>
      </w:pPr>
      <w:r w:rsidRPr="00DC3FDB">
        <w:rPr>
          <w:rtl/>
        </w:rPr>
        <w:t xml:space="preserve">_____________________________________ </w:t>
      </w:r>
      <w:r w:rsidRPr="00DC3FDB">
        <w:rPr>
          <w:rFonts w:hint="eastAsia"/>
          <w:rtl/>
        </w:rPr>
        <w:t>מס</w:t>
      </w:r>
      <w:r w:rsidRPr="00DC3FDB">
        <w:rPr>
          <w:rtl/>
        </w:rPr>
        <w:t xml:space="preserve">' </w:t>
      </w:r>
      <w:r w:rsidRPr="00DC3FDB">
        <w:rPr>
          <w:rFonts w:hint="eastAsia"/>
          <w:rtl/>
        </w:rPr>
        <w:t>סניף</w:t>
      </w:r>
      <w:r w:rsidRPr="00DC3FDB">
        <w:rPr>
          <w:rtl/>
        </w:rPr>
        <w:t>: ___</w:t>
      </w:r>
    </w:p>
    <w:p w14:paraId="2B7D2247" w14:textId="77777777" w:rsidR="00EC3DC3" w:rsidRPr="00DC3FDB" w:rsidRDefault="001B1705" w:rsidP="00EC3DC3">
      <w:pPr>
        <w:tabs>
          <w:tab w:val="left" w:pos="7227"/>
        </w:tabs>
        <w:rPr>
          <w:rtl/>
        </w:rPr>
      </w:pPr>
      <w:r w:rsidRPr="00DC3FDB">
        <w:rPr>
          <w:rFonts w:hint="eastAsia"/>
          <w:rtl/>
        </w:rPr>
        <w:t>טלפון</w:t>
      </w:r>
      <w:r w:rsidRPr="00DC3FDB">
        <w:rPr>
          <w:rtl/>
        </w:rPr>
        <w:t xml:space="preserve"> </w:t>
      </w:r>
      <w:r w:rsidRPr="00DC3FDB">
        <w:rPr>
          <w:rFonts w:hint="eastAsia"/>
          <w:rtl/>
        </w:rPr>
        <w:t>מנפיק</w:t>
      </w:r>
      <w:r w:rsidRPr="00DC3FDB">
        <w:rPr>
          <w:rtl/>
        </w:rPr>
        <w:t xml:space="preserve"> </w:t>
      </w:r>
      <w:r w:rsidRPr="00DC3FDB">
        <w:rPr>
          <w:rFonts w:hint="eastAsia"/>
          <w:rtl/>
        </w:rPr>
        <w:t>הערבות</w:t>
      </w:r>
      <w:r w:rsidRPr="00DC3FDB">
        <w:rPr>
          <w:rtl/>
        </w:rPr>
        <w:t xml:space="preserve">: ___________ </w:t>
      </w:r>
      <w:r w:rsidRPr="00DC3FDB">
        <w:rPr>
          <w:rFonts w:hint="eastAsia"/>
          <w:rtl/>
        </w:rPr>
        <w:t>פקס</w:t>
      </w:r>
      <w:r w:rsidRPr="00DC3FDB">
        <w:rPr>
          <w:rtl/>
        </w:rPr>
        <w:t xml:space="preserve">' </w:t>
      </w:r>
      <w:r w:rsidRPr="00DC3FDB">
        <w:rPr>
          <w:rFonts w:hint="eastAsia"/>
          <w:rtl/>
        </w:rPr>
        <w:t>מנפיק</w:t>
      </w:r>
      <w:r w:rsidRPr="00DC3FDB">
        <w:rPr>
          <w:rtl/>
        </w:rPr>
        <w:t xml:space="preserve"> </w:t>
      </w:r>
      <w:r w:rsidRPr="00DC3FDB">
        <w:rPr>
          <w:rFonts w:hint="eastAsia"/>
          <w:rtl/>
        </w:rPr>
        <w:t>הערבות</w:t>
      </w:r>
      <w:r w:rsidRPr="00DC3FDB">
        <w:rPr>
          <w:rtl/>
        </w:rPr>
        <w:t>: __________</w:t>
      </w:r>
    </w:p>
    <w:p w14:paraId="7A98C93E" w14:textId="77777777" w:rsidR="00EC3DC3" w:rsidRPr="00DC3FDB" w:rsidRDefault="001B1705" w:rsidP="00EC3DC3">
      <w:pPr>
        <w:tabs>
          <w:tab w:val="left" w:pos="7227"/>
        </w:tabs>
        <w:rPr>
          <w:rtl/>
        </w:rPr>
      </w:pPr>
      <w:r w:rsidRPr="00DC3FDB">
        <w:rPr>
          <w:rFonts w:hint="eastAsia"/>
          <w:rtl/>
        </w:rPr>
        <w:t>כתובת</w:t>
      </w:r>
      <w:r w:rsidRPr="00DC3FDB">
        <w:rPr>
          <w:rtl/>
        </w:rPr>
        <w:t xml:space="preserve"> </w:t>
      </w:r>
      <w:r w:rsidRPr="00DC3FDB">
        <w:rPr>
          <w:rFonts w:hint="eastAsia"/>
          <w:rtl/>
        </w:rPr>
        <w:t>מנפיק</w:t>
      </w:r>
      <w:r w:rsidRPr="00DC3FDB">
        <w:rPr>
          <w:rtl/>
        </w:rPr>
        <w:t xml:space="preserve"> </w:t>
      </w:r>
      <w:r w:rsidRPr="00DC3FDB">
        <w:rPr>
          <w:rFonts w:hint="eastAsia"/>
          <w:rtl/>
        </w:rPr>
        <w:t>הערבות</w:t>
      </w:r>
      <w:r w:rsidRPr="00DC3FDB">
        <w:rPr>
          <w:rtl/>
        </w:rPr>
        <w:t>: _________________________________________</w:t>
      </w:r>
    </w:p>
    <w:p w14:paraId="526D4C5A" w14:textId="77777777" w:rsidR="00EC3DC3" w:rsidRPr="00DC3FDB" w:rsidRDefault="001B1705" w:rsidP="00EC3DC3">
      <w:pPr>
        <w:tabs>
          <w:tab w:val="left" w:pos="7227"/>
        </w:tabs>
        <w:rPr>
          <w:rtl/>
        </w:rPr>
      </w:pPr>
      <w:r w:rsidRPr="00DC3FDB">
        <w:rPr>
          <w:rFonts w:hint="eastAsia"/>
          <w:rtl/>
        </w:rPr>
        <w:t>רחוב</w:t>
      </w:r>
      <w:r w:rsidRPr="00DC3FDB">
        <w:rPr>
          <w:rtl/>
        </w:rPr>
        <w:t xml:space="preserve"> </w:t>
      </w:r>
      <w:r w:rsidRPr="00DC3FDB">
        <w:rPr>
          <w:rFonts w:hint="eastAsia"/>
          <w:rtl/>
        </w:rPr>
        <w:t>ומספר</w:t>
      </w:r>
      <w:r w:rsidRPr="00DC3FDB">
        <w:rPr>
          <w:rtl/>
        </w:rPr>
        <w:t xml:space="preserve">: ____________ </w:t>
      </w:r>
      <w:r w:rsidRPr="00DC3FDB">
        <w:rPr>
          <w:rFonts w:hint="eastAsia"/>
          <w:rtl/>
        </w:rPr>
        <w:t>ישוב</w:t>
      </w:r>
      <w:r w:rsidRPr="00DC3FDB">
        <w:rPr>
          <w:rtl/>
        </w:rPr>
        <w:t xml:space="preserve">: _________________ </w:t>
      </w:r>
      <w:r w:rsidRPr="00DC3FDB">
        <w:rPr>
          <w:rFonts w:hint="eastAsia"/>
          <w:rtl/>
        </w:rPr>
        <w:t>מיקוד</w:t>
      </w:r>
      <w:r w:rsidRPr="00DC3FDB">
        <w:rPr>
          <w:rtl/>
        </w:rPr>
        <w:t xml:space="preserve"> _________</w:t>
      </w:r>
    </w:p>
    <w:p w14:paraId="46170A36" w14:textId="77777777" w:rsidR="00EC3DC3" w:rsidRPr="00DC3FDB" w:rsidRDefault="001B1705" w:rsidP="00EC3DC3">
      <w:pPr>
        <w:tabs>
          <w:tab w:val="left" w:pos="7227"/>
        </w:tabs>
        <w:rPr>
          <w:rtl/>
        </w:rPr>
      </w:pPr>
      <w:r w:rsidRPr="00DC3FDB">
        <w:rPr>
          <w:rFonts w:hint="eastAsia"/>
          <w:rtl/>
        </w:rPr>
        <w:t>שם</w:t>
      </w:r>
      <w:r w:rsidRPr="00DC3FDB">
        <w:rPr>
          <w:rtl/>
        </w:rPr>
        <w:t xml:space="preserve"> </w:t>
      </w:r>
      <w:r w:rsidRPr="00DC3FDB">
        <w:rPr>
          <w:rFonts w:hint="eastAsia"/>
          <w:rtl/>
        </w:rPr>
        <w:t>מורשה</w:t>
      </w:r>
      <w:r w:rsidRPr="00DC3FDB">
        <w:rPr>
          <w:rtl/>
        </w:rPr>
        <w:t xml:space="preserve"> </w:t>
      </w:r>
      <w:r w:rsidRPr="00DC3FDB">
        <w:rPr>
          <w:rFonts w:hint="eastAsia"/>
          <w:rtl/>
        </w:rPr>
        <w:t>החתימה</w:t>
      </w:r>
      <w:r w:rsidRPr="00DC3FDB">
        <w:rPr>
          <w:rtl/>
        </w:rPr>
        <w:t xml:space="preserve"> 1: ________________________________________</w:t>
      </w:r>
    </w:p>
    <w:p w14:paraId="7CEF9A92" w14:textId="77777777" w:rsidR="00EC3DC3" w:rsidRPr="00DC3FDB" w:rsidRDefault="001B1705" w:rsidP="00EC3DC3">
      <w:pPr>
        <w:tabs>
          <w:tab w:val="left" w:pos="7227"/>
        </w:tabs>
        <w:rPr>
          <w:rtl/>
        </w:rPr>
      </w:pPr>
      <w:r w:rsidRPr="00DC3FDB">
        <w:rPr>
          <w:rFonts w:hint="eastAsia"/>
          <w:rtl/>
        </w:rPr>
        <w:t>שם</w:t>
      </w:r>
      <w:r w:rsidRPr="00DC3FDB">
        <w:rPr>
          <w:rtl/>
        </w:rPr>
        <w:t xml:space="preserve"> </w:t>
      </w:r>
      <w:r w:rsidRPr="00DC3FDB">
        <w:rPr>
          <w:rFonts w:hint="eastAsia"/>
          <w:rtl/>
        </w:rPr>
        <w:t>מורשה</w:t>
      </w:r>
      <w:r w:rsidRPr="00DC3FDB">
        <w:rPr>
          <w:rtl/>
        </w:rPr>
        <w:t xml:space="preserve"> </w:t>
      </w:r>
      <w:r w:rsidRPr="00DC3FDB">
        <w:rPr>
          <w:rFonts w:hint="eastAsia"/>
          <w:rtl/>
        </w:rPr>
        <w:t>החתימה</w:t>
      </w:r>
      <w:r w:rsidRPr="00DC3FDB">
        <w:rPr>
          <w:rtl/>
        </w:rPr>
        <w:t xml:space="preserve"> 2: ________________________________________</w:t>
      </w:r>
    </w:p>
    <w:p w14:paraId="0F09D4E5" w14:textId="77777777" w:rsidR="00EC3DC3" w:rsidRPr="00DC3FDB" w:rsidRDefault="00EC3DC3" w:rsidP="00EC3DC3">
      <w:pPr>
        <w:tabs>
          <w:tab w:val="left" w:pos="7227"/>
        </w:tabs>
        <w:rPr>
          <w:u w:val="single"/>
          <w:rtl/>
        </w:rPr>
      </w:pPr>
    </w:p>
    <w:p w14:paraId="0739006E" w14:textId="77777777" w:rsidR="00EC3DC3" w:rsidRPr="00DC3FDB" w:rsidRDefault="001B1705" w:rsidP="00EC3DC3">
      <w:pPr>
        <w:tabs>
          <w:tab w:val="left" w:pos="7227"/>
        </w:tabs>
        <w:rPr>
          <w:u w:val="single"/>
          <w:rtl/>
        </w:rPr>
      </w:pPr>
      <w:r w:rsidRPr="00DC3FDB">
        <w:rPr>
          <w:rFonts w:hint="eastAsia"/>
          <w:u w:val="single"/>
          <w:rtl/>
        </w:rPr>
        <w:t>מקבל</w:t>
      </w:r>
      <w:r w:rsidRPr="00DC3FDB">
        <w:rPr>
          <w:u w:val="single"/>
          <w:rtl/>
        </w:rPr>
        <w:t xml:space="preserve"> </w:t>
      </w:r>
      <w:r w:rsidRPr="00DC3FDB">
        <w:rPr>
          <w:rFonts w:hint="eastAsia"/>
          <w:u w:val="single"/>
          <w:rtl/>
        </w:rPr>
        <w:t>הערבות</w:t>
      </w:r>
      <w:r w:rsidRPr="00DC3FDB">
        <w:rPr>
          <w:u w:val="single"/>
          <w:rtl/>
        </w:rPr>
        <w:t>:</w:t>
      </w:r>
    </w:p>
    <w:p w14:paraId="30D22805" w14:textId="77777777" w:rsidR="00EC3DC3" w:rsidRPr="00DC3FDB" w:rsidRDefault="001B1705" w:rsidP="00EC3DC3">
      <w:pPr>
        <w:tabs>
          <w:tab w:val="left" w:pos="7227"/>
        </w:tabs>
        <w:rPr>
          <w:rtl/>
        </w:rPr>
      </w:pPr>
      <w:r w:rsidRPr="00DC3FDB">
        <w:rPr>
          <w:rtl/>
        </w:rPr>
        <w:t>_________________________________________</w:t>
      </w:r>
    </w:p>
    <w:p w14:paraId="09561A2B" w14:textId="77777777" w:rsidR="00EC3DC3" w:rsidRPr="00DC3FDB" w:rsidRDefault="001B1705" w:rsidP="00EC3DC3">
      <w:pPr>
        <w:tabs>
          <w:tab w:val="left" w:pos="7227"/>
        </w:tabs>
        <w:rPr>
          <w:rtl/>
        </w:rPr>
      </w:pPr>
      <w:r w:rsidRPr="00DC3FDB">
        <w:rPr>
          <w:rtl/>
        </w:rPr>
        <w:t>_________________________________________</w:t>
      </w:r>
    </w:p>
    <w:p w14:paraId="473688A3" w14:textId="77777777" w:rsidR="00EC3DC3" w:rsidRPr="00DC3FDB" w:rsidRDefault="001B1705" w:rsidP="00EC3DC3">
      <w:pPr>
        <w:tabs>
          <w:tab w:val="left" w:pos="7227"/>
        </w:tabs>
        <w:rPr>
          <w:u w:val="single"/>
          <w:rtl/>
        </w:rPr>
      </w:pPr>
      <w:proofErr w:type="spellStart"/>
      <w:r w:rsidRPr="00DC3FDB">
        <w:rPr>
          <w:rFonts w:hint="eastAsia"/>
          <w:u w:val="single"/>
          <w:rtl/>
        </w:rPr>
        <w:t>הנערבים</w:t>
      </w:r>
      <w:proofErr w:type="spellEnd"/>
      <w:r w:rsidRPr="00DC3FDB">
        <w:rPr>
          <w:u w:val="single"/>
          <w:rtl/>
        </w:rPr>
        <w:t xml:space="preserve"> (להלן ביחד ו/או לחוד: "הנערב"):</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59"/>
        <w:gridCol w:w="6311"/>
      </w:tblGrid>
      <w:tr w:rsidR="00287A12" w14:paraId="195C3FF5" w14:textId="77777777" w:rsidTr="00FA1D31">
        <w:tc>
          <w:tcPr>
            <w:tcW w:w="2003" w:type="dxa"/>
            <w:shd w:val="clear" w:color="auto" w:fill="auto"/>
          </w:tcPr>
          <w:p w14:paraId="1224A4B8" w14:textId="77777777" w:rsidR="00EC3DC3" w:rsidRPr="00FA1D31" w:rsidRDefault="001B1705" w:rsidP="00FA1D31">
            <w:pPr>
              <w:tabs>
                <w:tab w:val="left" w:pos="7227"/>
              </w:tabs>
              <w:jc w:val="center"/>
              <w:rPr>
                <w:rFonts w:eastAsia="Times New Roman"/>
                <w:sz w:val="20"/>
                <w:szCs w:val="20"/>
                <w:rtl/>
              </w:rPr>
            </w:pPr>
            <w:r w:rsidRPr="00FA1D31">
              <w:rPr>
                <w:rFonts w:eastAsia="Times New Roman" w:hint="eastAsia"/>
                <w:sz w:val="20"/>
                <w:szCs w:val="20"/>
                <w:rtl/>
              </w:rPr>
              <w:t>מזהה</w:t>
            </w:r>
            <w:r w:rsidRPr="00FA1D31">
              <w:rPr>
                <w:rFonts w:eastAsia="Times New Roman"/>
                <w:sz w:val="20"/>
                <w:szCs w:val="20"/>
                <w:rtl/>
              </w:rPr>
              <w:t xml:space="preserve"> </w:t>
            </w:r>
            <w:r w:rsidRPr="00FA1D31">
              <w:rPr>
                <w:rFonts w:eastAsia="Times New Roman" w:hint="eastAsia"/>
                <w:sz w:val="20"/>
                <w:szCs w:val="20"/>
                <w:rtl/>
              </w:rPr>
              <w:t>נערב</w:t>
            </w:r>
          </w:p>
        </w:tc>
        <w:tc>
          <w:tcPr>
            <w:tcW w:w="6474" w:type="dxa"/>
            <w:shd w:val="clear" w:color="auto" w:fill="auto"/>
          </w:tcPr>
          <w:p w14:paraId="22CFCF9B" w14:textId="77777777" w:rsidR="00EC3DC3" w:rsidRPr="00FA1D31" w:rsidRDefault="001B1705" w:rsidP="00FA1D31">
            <w:pPr>
              <w:tabs>
                <w:tab w:val="left" w:pos="7227"/>
              </w:tabs>
              <w:jc w:val="center"/>
              <w:rPr>
                <w:rFonts w:eastAsia="Times New Roman"/>
                <w:sz w:val="20"/>
                <w:szCs w:val="20"/>
                <w:rtl/>
              </w:rPr>
            </w:pPr>
            <w:r w:rsidRPr="00FA1D31">
              <w:rPr>
                <w:rFonts w:eastAsia="Times New Roman" w:hint="eastAsia"/>
                <w:sz w:val="20"/>
                <w:szCs w:val="20"/>
                <w:rtl/>
              </w:rPr>
              <w:t>שם</w:t>
            </w:r>
            <w:r w:rsidRPr="00FA1D31">
              <w:rPr>
                <w:rFonts w:eastAsia="Times New Roman"/>
                <w:sz w:val="20"/>
                <w:szCs w:val="20"/>
                <w:rtl/>
              </w:rPr>
              <w:t xml:space="preserve"> </w:t>
            </w:r>
            <w:r w:rsidRPr="00FA1D31">
              <w:rPr>
                <w:rFonts w:eastAsia="Times New Roman" w:hint="eastAsia"/>
                <w:sz w:val="20"/>
                <w:szCs w:val="20"/>
                <w:rtl/>
              </w:rPr>
              <w:t>הנערב</w:t>
            </w:r>
          </w:p>
        </w:tc>
      </w:tr>
      <w:tr w:rsidR="00287A12" w14:paraId="1C443BE2" w14:textId="77777777" w:rsidTr="00FA1D31">
        <w:tc>
          <w:tcPr>
            <w:tcW w:w="2003" w:type="dxa"/>
            <w:shd w:val="clear" w:color="auto" w:fill="auto"/>
          </w:tcPr>
          <w:p w14:paraId="030E5AE5" w14:textId="77777777" w:rsidR="00EC3DC3" w:rsidRPr="00FA1D31" w:rsidRDefault="001B1705" w:rsidP="00FA1D31">
            <w:pPr>
              <w:tabs>
                <w:tab w:val="left" w:pos="7227"/>
              </w:tabs>
              <w:rPr>
                <w:rFonts w:eastAsia="Times New Roman"/>
                <w:sz w:val="20"/>
                <w:szCs w:val="20"/>
                <w:rtl/>
              </w:rPr>
            </w:pPr>
            <w:r w:rsidRPr="00FA1D31">
              <w:rPr>
                <w:rFonts w:eastAsia="Times New Roman"/>
                <w:sz w:val="20"/>
                <w:szCs w:val="20"/>
                <w:rtl/>
              </w:rPr>
              <w:t>____________</w:t>
            </w:r>
          </w:p>
        </w:tc>
        <w:tc>
          <w:tcPr>
            <w:tcW w:w="6474" w:type="dxa"/>
            <w:shd w:val="clear" w:color="auto" w:fill="auto"/>
          </w:tcPr>
          <w:p w14:paraId="58C1C234" w14:textId="77777777" w:rsidR="00EC3DC3" w:rsidRPr="00FA1D31" w:rsidRDefault="001B1705" w:rsidP="00FA1D31">
            <w:pPr>
              <w:tabs>
                <w:tab w:val="left" w:pos="7227"/>
              </w:tabs>
              <w:rPr>
                <w:rFonts w:eastAsia="Times New Roman"/>
                <w:sz w:val="20"/>
                <w:szCs w:val="20"/>
                <w:rtl/>
              </w:rPr>
            </w:pPr>
            <w:r w:rsidRPr="00FA1D31">
              <w:rPr>
                <w:rFonts w:eastAsia="Times New Roman"/>
                <w:sz w:val="20"/>
                <w:szCs w:val="20"/>
                <w:rtl/>
              </w:rPr>
              <w:t>_________________________________________</w:t>
            </w:r>
          </w:p>
        </w:tc>
      </w:tr>
    </w:tbl>
    <w:p w14:paraId="00BA024E" w14:textId="77777777" w:rsidR="00EC3DC3" w:rsidRPr="00DC3FDB" w:rsidRDefault="001B1705" w:rsidP="00EC3DC3">
      <w:pPr>
        <w:tabs>
          <w:tab w:val="left" w:pos="7227"/>
        </w:tabs>
        <w:rPr>
          <w:rtl/>
        </w:rPr>
      </w:pPr>
      <w:r w:rsidRPr="00DC3FDB">
        <w:rPr>
          <w:rFonts w:hint="eastAsia"/>
          <w:u w:val="single"/>
          <w:rtl/>
        </w:rPr>
        <w:t>נושא</w:t>
      </w:r>
      <w:r w:rsidRPr="00DC3FDB">
        <w:rPr>
          <w:u w:val="single"/>
          <w:rtl/>
        </w:rPr>
        <w:t xml:space="preserve"> </w:t>
      </w:r>
      <w:r w:rsidRPr="00DC3FDB">
        <w:rPr>
          <w:rFonts w:hint="eastAsia"/>
          <w:u w:val="single"/>
          <w:rtl/>
        </w:rPr>
        <w:t>הערבות</w:t>
      </w:r>
      <w:r w:rsidRPr="00DC3FDB">
        <w:rPr>
          <w:u w:val="single"/>
          <w:rtl/>
        </w:rPr>
        <w:t>:</w:t>
      </w:r>
      <w:r w:rsidRPr="00DC3FDB">
        <w:rPr>
          <w:rtl/>
        </w:rPr>
        <w:t xml:space="preserve"> </w:t>
      </w:r>
    </w:p>
    <w:p w14:paraId="7AF71C76" w14:textId="77777777" w:rsidR="00EC3DC3" w:rsidRPr="00DC3FDB" w:rsidRDefault="001B1705" w:rsidP="00EC3DC3">
      <w:pPr>
        <w:tabs>
          <w:tab w:val="left" w:pos="7227"/>
        </w:tabs>
        <w:rPr>
          <w:u w:val="single"/>
          <w:rtl/>
        </w:rPr>
      </w:pPr>
      <w:r w:rsidRPr="00DC3FDB">
        <w:rPr>
          <w:rtl/>
        </w:rPr>
        <w:t xml:space="preserve">(שם </w:t>
      </w:r>
      <w:r w:rsidRPr="00DC3FDB">
        <w:rPr>
          <w:rFonts w:hint="eastAsia"/>
          <w:rtl/>
        </w:rPr>
        <w:t>המכרז</w:t>
      </w:r>
      <w:r w:rsidRPr="00DC3FDB">
        <w:rPr>
          <w:rtl/>
        </w:rPr>
        <w:t xml:space="preserve"> / </w:t>
      </w:r>
      <w:r w:rsidRPr="00DC3FDB">
        <w:rPr>
          <w:rFonts w:hint="eastAsia"/>
          <w:rtl/>
        </w:rPr>
        <w:t>נושא</w:t>
      </w:r>
      <w:r w:rsidRPr="00DC3FDB">
        <w:rPr>
          <w:rtl/>
        </w:rPr>
        <w:t xml:space="preserve"> </w:t>
      </w:r>
      <w:r w:rsidRPr="00DC3FDB">
        <w:rPr>
          <w:rFonts w:hint="eastAsia"/>
          <w:rtl/>
        </w:rPr>
        <w:t>ההתקשרות</w:t>
      </w:r>
      <w:r w:rsidRPr="00DC3FDB">
        <w:rPr>
          <w:rtl/>
        </w:rPr>
        <w:t>)</w:t>
      </w:r>
    </w:p>
    <w:p w14:paraId="750BC88F" w14:textId="77777777" w:rsidR="00EC3DC3" w:rsidRPr="00DC3FDB" w:rsidRDefault="00EC3DC3" w:rsidP="00EC3DC3">
      <w:pPr>
        <w:tabs>
          <w:tab w:val="left" w:pos="7227"/>
        </w:tabs>
        <w:rPr>
          <w:u w:val="single"/>
          <w:rtl/>
        </w:rPr>
      </w:pPr>
    </w:p>
    <w:p w14:paraId="601A1EB1" w14:textId="77777777" w:rsidR="00EC3DC3" w:rsidRPr="00DC3FDB" w:rsidRDefault="001B1705" w:rsidP="00EC3DC3">
      <w:pPr>
        <w:tabs>
          <w:tab w:val="left" w:pos="7227"/>
        </w:tabs>
        <w:rPr>
          <w:u w:val="single"/>
          <w:rtl/>
        </w:rPr>
      </w:pPr>
      <w:r w:rsidRPr="00DC3FDB">
        <w:rPr>
          <w:rFonts w:hint="eastAsia"/>
          <w:u w:val="single"/>
          <w:rtl/>
        </w:rPr>
        <w:t>סכומים</w:t>
      </w:r>
      <w:r w:rsidRPr="00DC3FDB">
        <w:rPr>
          <w:u w:val="single"/>
          <w:rtl/>
        </w:rPr>
        <w:t xml:space="preserve"> </w:t>
      </w:r>
      <w:r w:rsidRPr="00DC3FDB">
        <w:rPr>
          <w:rFonts w:hint="eastAsia"/>
          <w:u w:val="single"/>
          <w:rtl/>
        </w:rPr>
        <w:t>ותאריכים</w:t>
      </w:r>
    </w:p>
    <w:p w14:paraId="6518592B" w14:textId="77777777" w:rsidR="00EC3DC3" w:rsidRPr="00DC3FDB" w:rsidRDefault="001B1705" w:rsidP="00EC3DC3">
      <w:pPr>
        <w:tabs>
          <w:tab w:val="left" w:pos="7227"/>
        </w:tabs>
        <w:rPr>
          <w:rtl/>
        </w:rPr>
      </w:pPr>
      <w:r w:rsidRPr="00DC3FDB">
        <w:rPr>
          <w:rFonts w:hint="eastAsia"/>
          <w:rtl/>
        </w:rPr>
        <w:t>סכום</w:t>
      </w:r>
      <w:r w:rsidRPr="00DC3FDB">
        <w:rPr>
          <w:rtl/>
        </w:rPr>
        <w:t xml:space="preserve"> </w:t>
      </w:r>
      <w:r w:rsidRPr="00DC3FDB">
        <w:rPr>
          <w:rFonts w:hint="eastAsia"/>
          <w:rtl/>
        </w:rPr>
        <w:t>הערבות</w:t>
      </w:r>
      <w:r w:rsidRPr="00DC3FDB">
        <w:rPr>
          <w:rtl/>
        </w:rPr>
        <w:t xml:space="preserve"> _________ </w:t>
      </w:r>
      <w:r w:rsidRPr="00DC3FDB">
        <w:rPr>
          <w:rFonts w:hint="eastAsia"/>
          <w:rtl/>
        </w:rPr>
        <w:t>שקלים</w:t>
      </w:r>
      <w:r w:rsidRPr="00DC3FDB">
        <w:rPr>
          <w:rtl/>
        </w:rPr>
        <w:t xml:space="preserve"> </w:t>
      </w:r>
      <w:r w:rsidRPr="00DC3FDB">
        <w:rPr>
          <w:rFonts w:hint="eastAsia"/>
          <w:rtl/>
        </w:rPr>
        <w:t>חדשים</w:t>
      </w:r>
      <w:r w:rsidRPr="00DC3FDB">
        <w:rPr>
          <w:rtl/>
        </w:rPr>
        <w:t>.</w:t>
      </w:r>
    </w:p>
    <w:p w14:paraId="7221C3E6" w14:textId="77777777" w:rsidR="00EC3DC3" w:rsidRPr="00DC3FDB" w:rsidRDefault="001B1705" w:rsidP="00EC3DC3">
      <w:pPr>
        <w:tabs>
          <w:tab w:val="left" w:pos="7227"/>
        </w:tabs>
        <w:rPr>
          <w:rtl/>
        </w:rPr>
      </w:pPr>
      <w:r w:rsidRPr="00DC3FDB">
        <w:rPr>
          <w:rFonts w:hint="eastAsia"/>
          <w:rtl/>
        </w:rPr>
        <w:t>הצמדה</w:t>
      </w:r>
      <w:r w:rsidRPr="00DC3FDB">
        <w:rPr>
          <w:rtl/>
        </w:rPr>
        <w:t xml:space="preserve">: ______________ </w:t>
      </w:r>
      <w:r w:rsidRPr="00DC3FDB">
        <w:rPr>
          <w:rFonts w:hint="eastAsia"/>
          <w:rtl/>
        </w:rPr>
        <w:t>תאריך</w:t>
      </w:r>
      <w:r w:rsidRPr="00DC3FDB">
        <w:rPr>
          <w:rtl/>
        </w:rPr>
        <w:t xml:space="preserve"> </w:t>
      </w:r>
      <w:r w:rsidRPr="00DC3FDB">
        <w:rPr>
          <w:rFonts w:hint="eastAsia"/>
          <w:rtl/>
        </w:rPr>
        <w:t>בסיס</w:t>
      </w:r>
      <w:r w:rsidRPr="00DC3FDB">
        <w:rPr>
          <w:rtl/>
        </w:rPr>
        <w:t xml:space="preserve"> </w:t>
      </w:r>
      <w:r w:rsidRPr="00DC3FDB">
        <w:rPr>
          <w:rFonts w:hint="eastAsia"/>
          <w:rtl/>
        </w:rPr>
        <w:t>להצמדה</w:t>
      </w:r>
      <w:r w:rsidRPr="00DC3FDB">
        <w:rPr>
          <w:rtl/>
        </w:rPr>
        <w:t>: __________</w:t>
      </w:r>
    </w:p>
    <w:p w14:paraId="1465435F" w14:textId="77777777" w:rsidR="00EC3DC3" w:rsidRPr="00DC3FDB" w:rsidRDefault="001B1705" w:rsidP="00EC3DC3">
      <w:pPr>
        <w:tabs>
          <w:tab w:val="left" w:pos="7227"/>
        </w:tabs>
        <w:rPr>
          <w:rtl/>
        </w:rPr>
      </w:pPr>
      <w:r w:rsidRPr="00DC3FDB">
        <w:rPr>
          <w:rFonts w:hint="eastAsia"/>
          <w:rtl/>
        </w:rPr>
        <w:t>תאריך</w:t>
      </w:r>
      <w:r w:rsidRPr="00DC3FDB">
        <w:rPr>
          <w:rtl/>
        </w:rPr>
        <w:t xml:space="preserve"> הנפקת הערבות: _(מילוי </w:t>
      </w:r>
      <w:r w:rsidRPr="00DC3FDB">
        <w:rPr>
          <w:rFonts w:hint="eastAsia"/>
          <w:rtl/>
        </w:rPr>
        <w:t>על</w:t>
      </w:r>
      <w:r w:rsidRPr="00DC3FDB">
        <w:rPr>
          <w:rtl/>
        </w:rPr>
        <w:t xml:space="preserve"> </w:t>
      </w:r>
      <w:r w:rsidRPr="00DC3FDB">
        <w:rPr>
          <w:rFonts w:hint="eastAsia"/>
          <w:rtl/>
        </w:rPr>
        <w:t>ידי</w:t>
      </w:r>
      <w:r w:rsidRPr="00DC3FDB">
        <w:rPr>
          <w:rtl/>
        </w:rPr>
        <w:t xml:space="preserve"> </w:t>
      </w:r>
      <w:r w:rsidRPr="00DC3FDB">
        <w:rPr>
          <w:rFonts w:hint="eastAsia"/>
          <w:rtl/>
        </w:rPr>
        <w:t>המנפיק</w:t>
      </w:r>
      <w:r w:rsidRPr="00DC3FDB">
        <w:rPr>
          <w:rtl/>
        </w:rPr>
        <w:t xml:space="preserve">)_ </w:t>
      </w:r>
      <w:r w:rsidRPr="00DC3FDB">
        <w:rPr>
          <w:rFonts w:hint="eastAsia"/>
          <w:rtl/>
        </w:rPr>
        <w:t>תאריך</w:t>
      </w:r>
      <w:r w:rsidRPr="00DC3FDB">
        <w:rPr>
          <w:rtl/>
        </w:rPr>
        <w:t xml:space="preserve"> </w:t>
      </w:r>
      <w:r w:rsidRPr="00DC3FDB">
        <w:rPr>
          <w:rFonts w:hint="eastAsia"/>
          <w:rtl/>
        </w:rPr>
        <w:t>סיום</w:t>
      </w:r>
      <w:r w:rsidRPr="00DC3FDB">
        <w:rPr>
          <w:rtl/>
        </w:rPr>
        <w:t xml:space="preserve"> </w:t>
      </w:r>
      <w:r w:rsidRPr="00DC3FDB">
        <w:rPr>
          <w:rFonts w:hint="eastAsia"/>
          <w:rtl/>
        </w:rPr>
        <w:t>תוקף</w:t>
      </w:r>
      <w:r w:rsidRPr="00DC3FDB">
        <w:rPr>
          <w:rtl/>
        </w:rPr>
        <w:t xml:space="preserve"> </w:t>
      </w:r>
      <w:r w:rsidRPr="00DC3FDB">
        <w:rPr>
          <w:rFonts w:hint="eastAsia"/>
          <w:rtl/>
        </w:rPr>
        <w:t>הערבות</w:t>
      </w:r>
      <w:r w:rsidRPr="00DC3FDB">
        <w:rPr>
          <w:rtl/>
        </w:rPr>
        <w:t>: ______</w:t>
      </w:r>
    </w:p>
    <w:p w14:paraId="0BD64DE2" w14:textId="77777777" w:rsidR="00EC3DC3" w:rsidRPr="00DC3FDB" w:rsidRDefault="00EC3DC3" w:rsidP="00EC3DC3">
      <w:pPr>
        <w:tabs>
          <w:tab w:val="left" w:pos="7227"/>
        </w:tabs>
        <w:rPr>
          <w:rtl/>
        </w:rPr>
      </w:pPr>
    </w:p>
    <w:p w14:paraId="37769DAF" w14:textId="77777777" w:rsidR="00EC3DC3" w:rsidRPr="00DC3FDB" w:rsidRDefault="00EC3DC3" w:rsidP="00EC3DC3">
      <w:pPr>
        <w:tabs>
          <w:tab w:val="left" w:pos="7227"/>
        </w:tabs>
        <w:rPr>
          <w:u w:val="single"/>
          <w:rtl/>
        </w:rPr>
      </w:pPr>
    </w:p>
    <w:p w14:paraId="5C8C2075" w14:textId="77777777" w:rsidR="00EC3DC3" w:rsidRPr="00DC3FDB" w:rsidRDefault="001B1705" w:rsidP="00EC3DC3">
      <w:pPr>
        <w:tabs>
          <w:tab w:val="left" w:pos="7227"/>
        </w:tabs>
        <w:rPr>
          <w:b/>
          <w:bCs/>
          <w:u w:val="single"/>
          <w:rtl/>
        </w:rPr>
      </w:pPr>
      <w:r w:rsidRPr="00DC3FDB">
        <w:rPr>
          <w:rFonts w:hint="eastAsia"/>
          <w:b/>
          <w:bCs/>
          <w:u w:val="single"/>
          <w:rtl/>
        </w:rPr>
        <w:t>ניסוח</w:t>
      </w:r>
      <w:r w:rsidRPr="00DC3FDB">
        <w:rPr>
          <w:b/>
          <w:bCs/>
          <w:u w:val="single"/>
          <w:rtl/>
        </w:rPr>
        <w:t xml:space="preserve"> </w:t>
      </w:r>
      <w:r w:rsidRPr="00DC3FDB">
        <w:rPr>
          <w:rFonts w:hint="eastAsia"/>
          <w:b/>
          <w:bCs/>
          <w:u w:val="single"/>
          <w:rtl/>
        </w:rPr>
        <w:t>ההתחייבות</w:t>
      </w:r>
    </w:p>
    <w:p w14:paraId="06C61933" w14:textId="77777777" w:rsidR="00EC3DC3" w:rsidRPr="00DC3FDB" w:rsidRDefault="001B1705" w:rsidP="00EC3DC3">
      <w:pPr>
        <w:tabs>
          <w:tab w:val="left" w:pos="7227"/>
        </w:tabs>
        <w:rPr>
          <w:rtl/>
        </w:rPr>
      </w:pPr>
      <w:r w:rsidRPr="00DC3FDB">
        <w:rPr>
          <w:rFonts w:hint="eastAsia"/>
          <w:rtl/>
        </w:rPr>
        <w:t>מנפיק</w:t>
      </w:r>
      <w:r w:rsidRPr="00DC3FDB">
        <w:rPr>
          <w:rtl/>
        </w:rPr>
        <w:t xml:space="preserve"> </w:t>
      </w:r>
      <w:r w:rsidRPr="00DC3FDB">
        <w:rPr>
          <w:rFonts w:hint="eastAsia"/>
          <w:rtl/>
        </w:rPr>
        <w:t>הערבות</w:t>
      </w:r>
      <w:r w:rsidRPr="00DC3FDB">
        <w:rPr>
          <w:rtl/>
        </w:rPr>
        <w:t xml:space="preserve">, </w:t>
      </w:r>
      <w:r w:rsidRPr="00DC3FDB">
        <w:rPr>
          <w:rFonts w:hint="eastAsia"/>
          <w:rtl/>
        </w:rPr>
        <w:t>ערב</w:t>
      </w:r>
      <w:r w:rsidRPr="00DC3FDB">
        <w:rPr>
          <w:rtl/>
        </w:rPr>
        <w:t xml:space="preserve"> בזה כלפי מקבל הערבות, </w:t>
      </w:r>
      <w:r w:rsidRPr="00DC3FDB">
        <w:rPr>
          <w:rFonts w:hint="eastAsia"/>
          <w:rtl/>
        </w:rPr>
        <w:t>בעבור</w:t>
      </w:r>
      <w:r w:rsidRPr="00DC3FDB">
        <w:rPr>
          <w:rtl/>
        </w:rPr>
        <w:t xml:space="preserve"> הנערב, לסילוק כל סכום אשר </w:t>
      </w:r>
      <w:r w:rsidRPr="00DC3FDB">
        <w:rPr>
          <w:rFonts w:hint="eastAsia"/>
          <w:rtl/>
        </w:rPr>
        <w:t>מקבל</w:t>
      </w:r>
      <w:r w:rsidRPr="00DC3FDB">
        <w:rPr>
          <w:rtl/>
        </w:rPr>
        <w:t xml:space="preserve"> </w:t>
      </w:r>
      <w:r w:rsidRPr="00DC3FDB">
        <w:rPr>
          <w:rFonts w:hint="eastAsia"/>
          <w:rtl/>
        </w:rPr>
        <w:t>הערבות</w:t>
      </w:r>
      <w:r w:rsidRPr="00DC3FDB">
        <w:rPr>
          <w:rtl/>
        </w:rPr>
        <w:t xml:space="preserve"> </w:t>
      </w:r>
      <w:r w:rsidRPr="00DC3FDB">
        <w:rPr>
          <w:rFonts w:hint="eastAsia"/>
          <w:rtl/>
        </w:rPr>
        <w:t>ידרוש</w:t>
      </w:r>
      <w:r w:rsidRPr="00DC3FDB">
        <w:rPr>
          <w:rtl/>
        </w:rPr>
        <w:t xml:space="preserve"> מאת </w:t>
      </w:r>
      <w:r w:rsidRPr="00DC3FDB">
        <w:rPr>
          <w:rFonts w:hint="eastAsia"/>
          <w:rtl/>
        </w:rPr>
        <w:t>מנפיק</w:t>
      </w:r>
      <w:r w:rsidRPr="00DC3FDB">
        <w:rPr>
          <w:rtl/>
        </w:rPr>
        <w:t xml:space="preserve"> </w:t>
      </w:r>
      <w:r w:rsidRPr="00DC3FDB">
        <w:rPr>
          <w:rFonts w:hint="eastAsia"/>
          <w:rtl/>
        </w:rPr>
        <w:t>הערבות</w:t>
      </w:r>
      <w:r w:rsidRPr="00DC3FDB">
        <w:rPr>
          <w:rtl/>
        </w:rPr>
        <w:t xml:space="preserve">, </w:t>
      </w:r>
      <w:r w:rsidRPr="00DC3FDB">
        <w:rPr>
          <w:rFonts w:hint="eastAsia"/>
          <w:rtl/>
        </w:rPr>
        <w:t>בקשר</w:t>
      </w:r>
      <w:r w:rsidRPr="00DC3FDB">
        <w:rPr>
          <w:rtl/>
        </w:rPr>
        <w:t xml:space="preserve"> </w:t>
      </w:r>
      <w:r w:rsidRPr="00DC3FDB">
        <w:rPr>
          <w:rFonts w:hint="eastAsia"/>
          <w:rtl/>
        </w:rPr>
        <w:t>עם</w:t>
      </w:r>
      <w:r w:rsidRPr="00DC3FDB">
        <w:rPr>
          <w:rtl/>
        </w:rPr>
        <w:t xml:space="preserve"> </w:t>
      </w:r>
      <w:r w:rsidRPr="00DC3FDB">
        <w:rPr>
          <w:rFonts w:hint="eastAsia"/>
          <w:rtl/>
        </w:rPr>
        <w:t>נושא</w:t>
      </w:r>
      <w:r w:rsidRPr="00DC3FDB">
        <w:rPr>
          <w:rtl/>
        </w:rPr>
        <w:t xml:space="preserve"> </w:t>
      </w:r>
      <w:r w:rsidRPr="00DC3FDB">
        <w:rPr>
          <w:rFonts w:hint="eastAsia"/>
          <w:rtl/>
        </w:rPr>
        <w:t>הערבות</w:t>
      </w:r>
      <w:r w:rsidRPr="00DC3FDB">
        <w:rPr>
          <w:rtl/>
        </w:rPr>
        <w:t xml:space="preserve">, </w:t>
      </w:r>
      <w:r w:rsidRPr="00DC3FDB">
        <w:rPr>
          <w:rFonts w:hint="eastAsia"/>
          <w:rtl/>
        </w:rPr>
        <w:t>ואשר</w:t>
      </w:r>
      <w:r w:rsidRPr="00DC3FDB">
        <w:rPr>
          <w:rtl/>
        </w:rPr>
        <w:t xml:space="preserve"> </w:t>
      </w:r>
      <w:r w:rsidRPr="00DC3FDB">
        <w:rPr>
          <w:rFonts w:hint="eastAsia"/>
          <w:rtl/>
        </w:rPr>
        <w:t>לא</w:t>
      </w:r>
      <w:r w:rsidRPr="00DC3FDB">
        <w:rPr>
          <w:rtl/>
        </w:rPr>
        <w:t xml:space="preserve"> </w:t>
      </w:r>
      <w:r w:rsidRPr="00DC3FDB">
        <w:rPr>
          <w:rFonts w:hint="eastAsia"/>
          <w:rtl/>
        </w:rPr>
        <w:t>יעלה</w:t>
      </w:r>
      <w:r w:rsidRPr="00DC3FDB">
        <w:rPr>
          <w:rtl/>
        </w:rPr>
        <w:t xml:space="preserve"> </w:t>
      </w:r>
      <w:r w:rsidRPr="00DC3FDB">
        <w:rPr>
          <w:rFonts w:hint="eastAsia"/>
          <w:rtl/>
        </w:rPr>
        <w:t>על</w:t>
      </w:r>
      <w:r w:rsidRPr="00DC3FDB">
        <w:rPr>
          <w:rtl/>
        </w:rPr>
        <w:t xml:space="preserve"> </w:t>
      </w:r>
      <w:r w:rsidRPr="00DC3FDB">
        <w:rPr>
          <w:rFonts w:hint="eastAsia"/>
          <w:rtl/>
        </w:rPr>
        <w:t>סכום</w:t>
      </w:r>
      <w:r w:rsidRPr="00DC3FDB">
        <w:rPr>
          <w:rtl/>
        </w:rPr>
        <w:t xml:space="preserve"> גובה הערבות. מנפיק הערבות מתחייב </w:t>
      </w:r>
      <w:r w:rsidRPr="00DC3FDB">
        <w:rPr>
          <w:rFonts w:hint="eastAsia"/>
          <w:rtl/>
        </w:rPr>
        <w:t>בזאת</w:t>
      </w:r>
      <w:r w:rsidRPr="00DC3FDB">
        <w:rPr>
          <w:rtl/>
        </w:rPr>
        <w:t xml:space="preserve"> </w:t>
      </w:r>
      <w:r w:rsidRPr="00DC3FDB">
        <w:rPr>
          <w:rFonts w:hint="eastAsia"/>
          <w:rtl/>
        </w:rPr>
        <w:t>ל</w:t>
      </w:r>
      <w:r w:rsidRPr="00DC3FDB">
        <w:rPr>
          <w:rtl/>
        </w:rPr>
        <w:t>שלם ל</w:t>
      </w:r>
      <w:r w:rsidRPr="00DC3FDB">
        <w:rPr>
          <w:rFonts w:hint="eastAsia"/>
          <w:rtl/>
        </w:rPr>
        <w:t>מקבל</w:t>
      </w:r>
      <w:r w:rsidRPr="00DC3FDB">
        <w:rPr>
          <w:rtl/>
        </w:rPr>
        <w:t xml:space="preserve"> </w:t>
      </w:r>
      <w:r w:rsidRPr="00DC3FDB">
        <w:rPr>
          <w:rFonts w:hint="eastAsia"/>
          <w:rtl/>
        </w:rPr>
        <w:t>הערבות</w:t>
      </w:r>
      <w:r w:rsidRPr="00DC3FDB">
        <w:rPr>
          <w:rtl/>
        </w:rPr>
        <w:t xml:space="preserve"> את הסכום ה</w:t>
      </w:r>
      <w:r w:rsidRPr="00DC3FDB">
        <w:rPr>
          <w:rFonts w:hint="eastAsia"/>
          <w:rtl/>
        </w:rPr>
        <w:t>אמור</w:t>
      </w:r>
      <w:r w:rsidRPr="00DC3FDB">
        <w:rPr>
          <w:rtl/>
        </w:rPr>
        <w:t xml:space="preserve"> </w:t>
      </w:r>
      <w:r w:rsidRPr="00DC3FDB">
        <w:rPr>
          <w:rFonts w:hint="eastAsia"/>
          <w:rtl/>
        </w:rPr>
        <w:t>ב</w:t>
      </w:r>
      <w:r w:rsidRPr="00DC3FDB">
        <w:rPr>
          <w:rtl/>
        </w:rPr>
        <w:t xml:space="preserve">תוך מספר הימים לחילוט הקבועים בערבות וזאת מתאריך דרישת </w:t>
      </w:r>
      <w:r w:rsidRPr="00DC3FDB">
        <w:rPr>
          <w:rFonts w:hint="eastAsia"/>
          <w:rtl/>
        </w:rPr>
        <w:t>מקבל</w:t>
      </w:r>
      <w:r w:rsidRPr="00DC3FDB">
        <w:rPr>
          <w:rtl/>
        </w:rPr>
        <w:t xml:space="preserve"> </w:t>
      </w:r>
      <w:r w:rsidRPr="00DC3FDB">
        <w:rPr>
          <w:rFonts w:hint="eastAsia"/>
          <w:rtl/>
        </w:rPr>
        <w:t>הערבות</w:t>
      </w:r>
      <w:r w:rsidRPr="00DC3FDB">
        <w:rPr>
          <w:rtl/>
        </w:rPr>
        <w:t xml:space="preserve"> </w:t>
      </w:r>
      <w:r w:rsidRPr="00DC3FDB">
        <w:rPr>
          <w:rFonts w:hint="eastAsia"/>
          <w:rtl/>
        </w:rPr>
        <w:t>ו</w:t>
      </w:r>
      <w:r w:rsidRPr="00DC3FDB">
        <w:rPr>
          <w:rtl/>
        </w:rPr>
        <w:t xml:space="preserve">מבלי </w:t>
      </w:r>
      <w:r w:rsidRPr="00DC3FDB">
        <w:rPr>
          <w:rFonts w:hint="eastAsia"/>
          <w:rtl/>
        </w:rPr>
        <w:t>שמקבל</w:t>
      </w:r>
      <w:r w:rsidRPr="00DC3FDB">
        <w:rPr>
          <w:rtl/>
        </w:rPr>
        <w:t xml:space="preserve"> </w:t>
      </w:r>
      <w:r w:rsidRPr="00DC3FDB">
        <w:rPr>
          <w:rFonts w:hint="eastAsia"/>
          <w:rtl/>
        </w:rPr>
        <w:t>הערבות</w:t>
      </w:r>
      <w:r w:rsidRPr="00DC3FDB">
        <w:rPr>
          <w:rtl/>
        </w:rPr>
        <w:t xml:space="preserve"> </w:t>
      </w:r>
      <w:r w:rsidRPr="00DC3FDB">
        <w:rPr>
          <w:rFonts w:hint="eastAsia"/>
          <w:rtl/>
        </w:rPr>
        <w:t>יהיה</w:t>
      </w:r>
      <w:r w:rsidRPr="00DC3FDB">
        <w:rPr>
          <w:rtl/>
        </w:rPr>
        <w:t xml:space="preserve"> </w:t>
      </w:r>
      <w:r w:rsidRPr="00DC3FDB">
        <w:rPr>
          <w:rFonts w:hint="eastAsia"/>
          <w:rtl/>
        </w:rPr>
        <w:t>חייב</w:t>
      </w:r>
      <w:r w:rsidRPr="00DC3FDB">
        <w:rPr>
          <w:rtl/>
        </w:rPr>
        <w:t xml:space="preserve"> לנמק את דרישת</w:t>
      </w:r>
      <w:r w:rsidRPr="00DC3FDB">
        <w:rPr>
          <w:rFonts w:hint="eastAsia"/>
          <w:rtl/>
        </w:rPr>
        <w:t>ו</w:t>
      </w:r>
      <w:r w:rsidRPr="00DC3FDB">
        <w:rPr>
          <w:rtl/>
        </w:rPr>
        <w:t xml:space="preserve"> או לדרוש תחילה את סילוק הסכום מאת הנערב. </w:t>
      </w:r>
    </w:p>
    <w:p w14:paraId="78C17431" w14:textId="77777777" w:rsidR="00EC3DC3" w:rsidRPr="00DC3FDB" w:rsidRDefault="001B1705" w:rsidP="00EC3DC3">
      <w:pPr>
        <w:tabs>
          <w:tab w:val="left" w:pos="7227"/>
        </w:tabs>
        <w:rPr>
          <w:rtl/>
        </w:rPr>
      </w:pPr>
      <w:r w:rsidRPr="00DC3FDB">
        <w:rPr>
          <w:rFonts w:hint="eastAsia"/>
          <w:rtl/>
        </w:rPr>
        <w:t>במקרה</w:t>
      </w:r>
      <w:r w:rsidRPr="00DC3FDB">
        <w:rPr>
          <w:rtl/>
        </w:rPr>
        <w:t xml:space="preserve"> </w:t>
      </w:r>
      <w:r w:rsidRPr="00DC3FDB">
        <w:rPr>
          <w:rFonts w:hint="eastAsia"/>
          <w:rtl/>
        </w:rPr>
        <w:t>של</w:t>
      </w:r>
      <w:r w:rsidRPr="00DC3FDB">
        <w:rPr>
          <w:rtl/>
        </w:rPr>
        <w:t xml:space="preserve"> </w:t>
      </w:r>
      <w:r w:rsidRPr="00DC3FDB">
        <w:rPr>
          <w:rFonts w:hint="eastAsia"/>
          <w:rtl/>
        </w:rPr>
        <w:t>דרישה</w:t>
      </w:r>
      <w:r w:rsidRPr="00DC3FDB">
        <w:rPr>
          <w:rtl/>
        </w:rPr>
        <w:t xml:space="preserve"> </w:t>
      </w:r>
      <w:r w:rsidRPr="00DC3FDB">
        <w:rPr>
          <w:rFonts w:hint="eastAsia"/>
          <w:rtl/>
        </w:rPr>
        <w:t>כאמור</w:t>
      </w:r>
      <w:r w:rsidRPr="00DC3FDB">
        <w:rPr>
          <w:rtl/>
        </w:rPr>
        <w:t xml:space="preserve"> </w:t>
      </w:r>
      <w:r w:rsidRPr="00DC3FDB">
        <w:rPr>
          <w:rFonts w:hint="eastAsia"/>
          <w:rtl/>
        </w:rPr>
        <w:t>מנפיק</w:t>
      </w:r>
      <w:r w:rsidRPr="00DC3FDB">
        <w:rPr>
          <w:rtl/>
        </w:rPr>
        <w:t xml:space="preserve"> </w:t>
      </w:r>
      <w:r w:rsidRPr="00DC3FDB">
        <w:rPr>
          <w:rFonts w:hint="eastAsia"/>
          <w:rtl/>
        </w:rPr>
        <w:t>הערבות</w:t>
      </w:r>
      <w:r w:rsidRPr="00DC3FDB">
        <w:rPr>
          <w:rtl/>
        </w:rPr>
        <w:t xml:space="preserve"> </w:t>
      </w:r>
      <w:r w:rsidRPr="00DC3FDB">
        <w:rPr>
          <w:rFonts w:hint="eastAsia"/>
          <w:rtl/>
        </w:rPr>
        <w:t>לא</w:t>
      </w:r>
      <w:r w:rsidRPr="00DC3FDB">
        <w:rPr>
          <w:rtl/>
        </w:rPr>
        <w:t xml:space="preserve"> </w:t>
      </w:r>
      <w:r w:rsidRPr="00DC3FDB">
        <w:rPr>
          <w:rFonts w:hint="eastAsia"/>
          <w:rtl/>
        </w:rPr>
        <w:t>יטען</w:t>
      </w:r>
      <w:r w:rsidRPr="00DC3FDB">
        <w:rPr>
          <w:rtl/>
        </w:rPr>
        <w:t xml:space="preserve"> כלפי מקבל הערבות טענת הגנה כל שהיא שיכולה לעמוד לו או </w:t>
      </w:r>
      <w:proofErr w:type="spellStart"/>
      <w:r w:rsidRPr="00DC3FDB">
        <w:rPr>
          <w:rtl/>
        </w:rPr>
        <w:t>לנערב</w:t>
      </w:r>
      <w:proofErr w:type="spellEnd"/>
      <w:r w:rsidRPr="00DC3FDB">
        <w:rPr>
          <w:rtl/>
        </w:rPr>
        <w:t xml:space="preserve">, </w:t>
      </w:r>
      <w:r w:rsidRPr="00DC3FDB">
        <w:rPr>
          <w:rFonts w:hint="eastAsia"/>
          <w:rtl/>
        </w:rPr>
        <w:t>ולא</w:t>
      </w:r>
      <w:r w:rsidRPr="00DC3FDB">
        <w:rPr>
          <w:rtl/>
        </w:rPr>
        <w:t xml:space="preserve"> </w:t>
      </w:r>
      <w:r w:rsidRPr="00DC3FDB">
        <w:rPr>
          <w:rFonts w:hint="eastAsia"/>
          <w:rtl/>
        </w:rPr>
        <w:t>יתנה</w:t>
      </w:r>
      <w:r w:rsidRPr="00DC3FDB">
        <w:rPr>
          <w:rtl/>
        </w:rPr>
        <w:t xml:space="preserve"> </w:t>
      </w:r>
      <w:r w:rsidRPr="00DC3FDB">
        <w:rPr>
          <w:rFonts w:hint="eastAsia"/>
          <w:rtl/>
        </w:rPr>
        <w:t>את</w:t>
      </w:r>
      <w:r w:rsidRPr="00DC3FDB">
        <w:rPr>
          <w:rtl/>
        </w:rPr>
        <w:t xml:space="preserve"> </w:t>
      </w:r>
      <w:r w:rsidRPr="00DC3FDB">
        <w:rPr>
          <w:rFonts w:hint="eastAsia"/>
          <w:rtl/>
        </w:rPr>
        <w:t>התשלום</w:t>
      </w:r>
      <w:r w:rsidRPr="00DC3FDB">
        <w:rPr>
          <w:rtl/>
        </w:rPr>
        <w:t xml:space="preserve"> </w:t>
      </w:r>
      <w:r w:rsidRPr="00DC3FDB">
        <w:rPr>
          <w:rFonts w:hint="eastAsia"/>
          <w:rtl/>
        </w:rPr>
        <w:t>בתנאי</w:t>
      </w:r>
      <w:r w:rsidRPr="00DC3FDB">
        <w:rPr>
          <w:rtl/>
        </w:rPr>
        <w:t xml:space="preserve"> </w:t>
      </w:r>
      <w:r w:rsidRPr="00DC3FDB">
        <w:rPr>
          <w:rFonts w:hint="eastAsia"/>
          <w:rtl/>
        </w:rPr>
        <w:t>כלשהו</w:t>
      </w:r>
      <w:r w:rsidRPr="00DC3FDB">
        <w:rPr>
          <w:rtl/>
        </w:rPr>
        <w:t xml:space="preserve"> </w:t>
      </w:r>
      <w:r w:rsidRPr="00DC3FDB">
        <w:rPr>
          <w:rFonts w:hint="eastAsia"/>
          <w:rtl/>
        </w:rPr>
        <w:t>או</w:t>
      </w:r>
      <w:r w:rsidRPr="00DC3FDB">
        <w:rPr>
          <w:rtl/>
        </w:rPr>
        <w:t xml:space="preserve"> </w:t>
      </w:r>
      <w:r w:rsidRPr="00DC3FDB">
        <w:rPr>
          <w:rFonts w:hint="eastAsia"/>
          <w:rtl/>
        </w:rPr>
        <w:t>יעכבו</w:t>
      </w:r>
      <w:r w:rsidRPr="00DC3FDB">
        <w:rPr>
          <w:rtl/>
        </w:rPr>
        <w:t xml:space="preserve"> </w:t>
      </w:r>
      <w:r w:rsidRPr="00DC3FDB">
        <w:rPr>
          <w:rFonts w:hint="eastAsia"/>
          <w:rtl/>
        </w:rPr>
        <w:t>מסיבה</w:t>
      </w:r>
      <w:r w:rsidRPr="00DC3FDB">
        <w:rPr>
          <w:rtl/>
        </w:rPr>
        <w:t xml:space="preserve"> </w:t>
      </w:r>
      <w:r w:rsidRPr="00DC3FDB">
        <w:rPr>
          <w:rFonts w:hint="eastAsia"/>
          <w:rtl/>
        </w:rPr>
        <w:t>כלשהי</w:t>
      </w:r>
      <w:r w:rsidRPr="00DC3FDB">
        <w:rPr>
          <w:rtl/>
        </w:rPr>
        <w:t xml:space="preserve"> </w:t>
      </w:r>
      <w:r w:rsidRPr="00DC3FDB">
        <w:rPr>
          <w:rFonts w:hint="eastAsia"/>
          <w:rtl/>
        </w:rPr>
        <w:t>ובכלל</w:t>
      </w:r>
      <w:r w:rsidRPr="00DC3FDB">
        <w:rPr>
          <w:rtl/>
        </w:rPr>
        <w:t xml:space="preserve"> </w:t>
      </w:r>
      <w:r w:rsidRPr="00DC3FDB">
        <w:rPr>
          <w:rFonts w:hint="eastAsia"/>
          <w:rtl/>
        </w:rPr>
        <w:t>זה</w:t>
      </w:r>
      <w:r w:rsidRPr="00DC3FDB">
        <w:rPr>
          <w:rtl/>
        </w:rPr>
        <w:t xml:space="preserve"> </w:t>
      </w:r>
      <w:r w:rsidRPr="00DC3FDB">
        <w:rPr>
          <w:rFonts w:hint="eastAsia"/>
          <w:rtl/>
        </w:rPr>
        <w:t>בסילוק</w:t>
      </w:r>
      <w:r w:rsidRPr="00DC3FDB">
        <w:rPr>
          <w:rtl/>
        </w:rPr>
        <w:t xml:space="preserve"> הסכום האמור מאת </w:t>
      </w:r>
      <w:r w:rsidRPr="00DC3FDB">
        <w:rPr>
          <w:rFonts w:hint="eastAsia"/>
          <w:rtl/>
        </w:rPr>
        <w:t>הנערב</w:t>
      </w:r>
      <w:r w:rsidRPr="00DC3FDB">
        <w:rPr>
          <w:rtl/>
        </w:rPr>
        <w:t>.</w:t>
      </w:r>
    </w:p>
    <w:p w14:paraId="3093849F" w14:textId="77777777" w:rsidR="00EC3DC3" w:rsidRPr="00DC3FDB" w:rsidRDefault="001B1705" w:rsidP="00EC3DC3">
      <w:pPr>
        <w:tabs>
          <w:tab w:val="left" w:pos="7227"/>
        </w:tabs>
        <w:rPr>
          <w:rtl/>
        </w:rPr>
      </w:pPr>
      <w:r w:rsidRPr="00DC3FDB">
        <w:rPr>
          <w:rFonts w:hint="eastAsia"/>
          <w:rtl/>
        </w:rPr>
        <w:t>ערבות</w:t>
      </w:r>
      <w:r w:rsidRPr="00DC3FDB">
        <w:rPr>
          <w:rtl/>
        </w:rPr>
        <w:t xml:space="preserve"> </w:t>
      </w:r>
      <w:r w:rsidRPr="00DC3FDB">
        <w:rPr>
          <w:rFonts w:hint="eastAsia"/>
          <w:rtl/>
        </w:rPr>
        <w:t>זו</w:t>
      </w:r>
      <w:r w:rsidRPr="00DC3FDB">
        <w:rPr>
          <w:rtl/>
        </w:rPr>
        <w:t xml:space="preserve"> </w:t>
      </w:r>
      <w:r w:rsidRPr="00DC3FDB">
        <w:rPr>
          <w:rFonts w:hint="eastAsia"/>
          <w:rtl/>
        </w:rPr>
        <w:t>אינה</w:t>
      </w:r>
      <w:r w:rsidRPr="00DC3FDB">
        <w:rPr>
          <w:rtl/>
        </w:rPr>
        <w:t xml:space="preserve"> </w:t>
      </w:r>
      <w:r w:rsidRPr="00DC3FDB">
        <w:rPr>
          <w:rFonts w:hint="eastAsia"/>
          <w:rtl/>
        </w:rPr>
        <w:t>ניתנה</w:t>
      </w:r>
      <w:r w:rsidRPr="00DC3FDB">
        <w:rPr>
          <w:rtl/>
        </w:rPr>
        <w:t xml:space="preserve"> </w:t>
      </w:r>
      <w:r w:rsidRPr="00DC3FDB">
        <w:rPr>
          <w:rFonts w:hint="eastAsia"/>
          <w:rtl/>
        </w:rPr>
        <w:t>להעברה</w:t>
      </w:r>
      <w:r w:rsidRPr="00DC3FDB">
        <w:rPr>
          <w:rtl/>
        </w:rPr>
        <w:t xml:space="preserve"> </w:t>
      </w:r>
      <w:r w:rsidRPr="00DC3FDB">
        <w:rPr>
          <w:rFonts w:hint="eastAsia"/>
          <w:rtl/>
        </w:rPr>
        <w:t>או</w:t>
      </w:r>
      <w:r w:rsidRPr="00DC3FDB">
        <w:rPr>
          <w:rtl/>
        </w:rPr>
        <w:t xml:space="preserve"> </w:t>
      </w:r>
      <w:r w:rsidRPr="00DC3FDB">
        <w:rPr>
          <w:rFonts w:hint="eastAsia"/>
          <w:rtl/>
        </w:rPr>
        <w:t>להסבה</w:t>
      </w:r>
      <w:r w:rsidRPr="00DC3FDB">
        <w:rPr>
          <w:rtl/>
        </w:rPr>
        <w:t>.</w:t>
      </w:r>
    </w:p>
    <w:p w14:paraId="26539550" w14:textId="77777777" w:rsidR="00EC3DC3" w:rsidRPr="00DC3FDB" w:rsidRDefault="001B1705" w:rsidP="00EC3DC3">
      <w:pPr>
        <w:tabs>
          <w:tab w:val="left" w:pos="7227"/>
        </w:tabs>
        <w:rPr>
          <w:rtl/>
        </w:rPr>
      </w:pPr>
      <w:r w:rsidRPr="00DC3FDB">
        <w:rPr>
          <w:rFonts w:hint="eastAsia"/>
          <w:rtl/>
        </w:rPr>
        <w:t>ערבות</w:t>
      </w:r>
      <w:r w:rsidRPr="00DC3FDB">
        <w:rPr>
          <w:rtl/>
        </w:rPr>
        <w:t xml:space="preserve"> </w:t>
      </w:r>
      <w:r w:rsidRPr="00DC3FDB">
        <w:rPr>
          <w:rFonts w:hint="eastAsia"/>
          <w:rtl/>
        </w:rPr>
        <w:t>זו</w:t>
      </w:r>
      <w:r w:rsidRPr="00DC3FDB">
        <w:rPr>
          <w:rtl/>
        </w:rPr>
        <w:t xml:space="preserve"> </w:t>
      </w:r>
      <w:r w:rsidRPr="00DC3FDB">
        <w:rPr>
          <w:rFonts w:hint="eastAsia"/>
          <w:rtl/>
        </w:rPr>
        <w:t>ניתנת</w:t>
      </w:r>
      <w:r w:rsidRPr="00DC3FDB">
        <w:rPr>
          <w:rtl/>
        </w:rPr>
        <w:t xml:space="preserve"> </w:t>
      </w:r>
      <w:r w:rsidRPr="00DC3FDB">
        <w:rPr>
          <w:rFonts w:hint="eastAsia"/>
          <w:rtl/>
        </w:rPr>
        <w:t>למימוש</w:t>
      </w:r>
      <w:r w:rsidRPr="00DC3FDB">
        <w:rPr>
          <w:rtl/>
        </w:rPr>
        <w:t xml:space="preserve"> </w:t>
      </w:r>
      <w:r w:rsidRPr="00DC3FDB">
        <w:rPr>
          <w:rFonts w:hint="eastAsia"/>
          <w:rtl/>
        </w:rPr>
        <w:t>לשיעורין</w:t>
      </w:r>
      <w:r w:rsidRPr="00DC3FDB">
        <w:rPr>
          <w:rtl/>
        </w:rPr>
        <w:t xml:space="preserve">, </w:t>
      </w:r>
      <w:r w:rsidRPr="00DC3FDB">
        <w:rPr>
          <w:rFonts w:hint="eastAsia"/>
          <w:rtl/>
        </w:rPr>
        <w:t>באופן</w:t>
      </w:r>
      <w:r w:rsidRPr="00DC3FDB">
        <w:rPr>
          <w:rtl/>
        </w:rPr>
        <w:t xml:space="preserve"> </w:t>
      </w:r>
      <w:r w:rsidRPr="00DC3FDB">
        <w:rPr>
          <w:rFonts w:hint="eastAsia"/>
          <w:rtl/>
        </w:rPr>
        <w:t>שחילוטה</w:t>
      </w:r>
      <w:r w:rsidRPr="00DC3FDB">
        <w:rPr>
          <w:rtl/>
        </w:rPr>
        <w:t xml:space="preserve"> </w:t>
      </w:r>
      <w:r w:rsidRPr="00DC3FDB">
        <w:rPr>
          <w:rFonts w:hint="eastAsia"/>
          <w:rtl/>
        </w:rPr>
        <w:t>החלקי</w:t>
      </w:r>
      <w:r w:rsidRPr="00DC3FDB">
        <w:rPr>
          <w:rtl/>
        </w:rPr>
        <w:t xml:space="preserve"> </w:t>
      </w:r>
      <w:r w:rsidRPr="00DC3FDB">
        <w:rPr>
          <w:rFonts w:hint="eastAsia"/>
          <w:rtl/>
        </w:rPr>
        <w:t>לא</w:t>
      </w:r>
      <w:r w:rsidRPr="00DC3FDB">
        <w:rPr>
          <w:rtl/>
        </w:rPr>
        <w:t xml:space="preserve"> </w:t>
      </w:r>
      <w:r w:rsidRPr="00DC3FDB">
        <w:rPr>
          <w:rFonts w:hint="eastAsia"/>
          <w:rtl/>
        </w:rPr>
        <w:t>יגרע</w:t>
      </w:r>
      <w:r w:rsidRPr="00DC3FDB">
        <w:rPr>
          <w:rtl/>
        </w:rPr>
        <w:t xml:space="preserve"> </w:t>
      </w:r>
      <w:r w:rsidRPr="00DC3FDB">
        <w:rPr>
          <w:rFonts w:hint="eastAsia"/>
          <w:rtl/>
        </w:rPr>
        <w:t>מתוקפה</w:t>
      </w:r>
      <w:r w:rsidRPr="00DC3FDB">
        <w:rPr>
          <w:rtl/>
        </w:rPr>
        <w:t xml:space="preserve"> </w:t>
      </w:r>
      <w:r w:rsidRPr="00DC3FDB">
        <w:rPr>
          <w:rFonts w:hint="eastAsia"/>
          <w:rtl/>
        </w:rPr>
        <w:t>לגבי</w:t>
      </w:r>
      <w:r w:rsidRPr="00DC3FDB">
        <w:rPr>
          <w:rtl/>
        </w:rPr>
        <w:t xml:space="preserve"> </w:t>
      </w:r>
      <w:r w:rsidRPr="00DC3FDB">
        <w:rPr>
          <w:rFonts w:hint="eastAsia"/>
          <w:rtl/>
        </w:rPr>
        <w:t>יתרת</w:t>
      </w:r>
      <w:r w:rsidRPr="00DC3FDB">
        <w:rPr>
          <w:rtl/>
        </w:rPr>
        <w:t xml:space="preserve"> </w:t>
      </w:r>
      <w:r w:rsidRPr="00DC3FDB">
        <w:rPr>
          <w:rFonts w:hint="eastAsia"/>
          <w:rtl/>
        </w:rPr>
        <w:t>סכום</w:t>
      </w:r>
      <w:r w:rsidRPr="00DC3FDB">
        <w:rPr>
          <w:rtl/>
        </w:rPr>
        <w:t xml:space="preserve"> </w:t>
      </w:r>
      <w:r w:rsidRPr="00DC3FDB">
        <w:rPr>
          <w:rFonts w:hint="eastAsia"/>
          <w:rtl/>
        </w:rPr>
        <w:t>הערבות</w:t>
      </w:r>
      <w:r w:rsidRPr="00DC3FDB">
        <w:rPr>
          <w:rtl/>
        </w:rPr>
        <w:t xml:space="preserve"> </w:t>
      </w:r>
      <w:r w:rsidRPr="00DC3FDB">
        <w:rPr>
          <w:rFonts w:hint="eastAsia"/>
          <w:rtl/>
        </w:rPr>
        <w:t>שלא</w:t>
      </w:r>
      <w:r w:rsidRPr="00DC3FDB">
        <w:rPr>
          <w:rtl/>
        </w:rPr>
        <w:t xml:space="preserve"> </w:t>
      </w:r>
      <w:r w:rsidRPr="00DC3FDB">
        <w:rPr>
          <w:rFonts w:hint="eastAsia"/>
          <w:rtl/>
        </w:rPr>
        <w:t>חולט</w:t>
      </w:r>
      <w:r w:rsidRPr="00DC3FDB">
        <w:rPr>
          <w:rtl/>
        </w:rPr>
        <w:t xml:space="preserve">, </w:t>
      </w:r>
      <w:r w:rsidRPr="00DC3FDB">
        <w:rPr>
          <w:rFonts w:hint="eastAsia"/>
          <w:rtl/>
        </w:rPr>
        <w:t>ובלבד</w:t>
      </w:r>
      <w:r w:rsidRPr="00DC3FDB">
        <w:rPr>
          <w:rtl/>
        </w:rPr>
        <w:t xml:space="preserve"> </w:t>
      </w:r>
      <w:r w:rsidRPr="00DC3FDB">
        <w:rPr>
          <w:rFonts w:hint="eastAsia"/>
          <w:rtl/>
        </w:rPr>
        <w:t>שסך</w:t>
      </w:r>
      <w:r w:rsidRPr="00DC3FDB">
        <w:rPr>
          <w:rtl/>
        </w:rPr>
        <w:t xml:space="preserve"> </w:t>
      </w:r>
      <w:r w:rsidRPr="00DC3FDB">
        <w:rPr>
          <w:rFonts w:hint="eastAsia"/>
          <w:rtl/>
        </w:rPr>
        <w:t>כל</w:t>
      </w:r>
      <w:r w:rsidRPr="00DC3FDB">
        <w:rPr>
          <w:rtl/>
        </w:rPr>
        <w:t xml:space="preserve"> </w:t>
      </w:r>
      <w:r w:rsidRPr="00DC3FDB">
        <w:rPr>
          <w:rFonts w:hint="eastAsia"/>
          <w:rtl/>
        </w:rPr>
        <w:t>התשלומים</w:t>
      </w:r>
      <w:r w:rsidRPr="00DC3FDB">
        <w:rPr>
          <w:rtl/>
        </w:rPr>
        <w:t xml:space="preserve"> </w:t>
      </w:r>
      <w:r w:rsidRPr="00DC3FDB">
        <w:rPr>
          <w:rFonts w:hint="eastAsia"/>
          <w:rtl/>
        </w:rPr>
        <w:t>על</w:t>
      </w:r>
      <w:r w:rsidRPr="00DC3FDB">
        <w:rPr>
          <w:rtl/>
        </w:rPr>
        <w:t xml:space="preserve"> </w:t>
      </w:r>
      <w:r w:rsidRPr="00DC3FDB">
        <w:rPr>
          <w:rFonts w:hint="eastAsia"/>
          <w:rtl/>
        </w:rPr>
        <w:t>פי</w:t>
      </w:r>
      <w:r w:rsidRPr="00DC3FDB">
        <w:rPr>
          <w:rtl/>
        </w:rPr>
        <w:t xml:space="preserve"> </w:t>
      </w:r>
      <w:r w:rsidRPr="00DC3FDB">
        <w:rPr>
          <w:rFonts w:hint="eastAsia"/>
          <w:rtl/>
        </w:rPr>
        <w:t>ערבות</w:t>
      </w:r>
      <w:r w:rsidRPr="00DC3FDB">
        <w:rPr>
          <w:rtl/>
        </w:rPr>
        <w:t xml:space="preserve"> </w:t>
      </w:r>
      <w:r w:rsidRPr="00DC3FDB">
        <w:rPr>
          <w:rFonts w:hint="eastAsia"/>
          <w:rtl/>
        </w:rPr>
        <w:t>זו</w:t>
      </w:r>
      <w:r w:rsidRPr="00DC3FDB">
        <w:rPr>
          <w:rtl/>
        </w:rPr>
        <w:t xml:space="preserve"> </w:t>
      </w:r>
      <w:r w:rsidRPr="00DC3FDB">
        <w:rPr>
          <w:rFonts w:hint="eastAsia"/>
          <w:rtl/>
        </w:rPr>
        <w:t>לא</w:t>
      </w:r>
      <w:r w:rsidRPr="00DC3FDB">
        <w:rPr>
          <w:rtl/>
        </w:rPr>
        <w:t xml:space="preserve"> </w:t>
      </w:r>
      <w:r w:rsidRPr="00DC3FDB">
        <w:rPr>
          <w:rFonts w:hint="eastAsia"/>
          <w:rtl/>
        </w:rPr>
        <w:t>יעלה</w:t>
      </w:r>
      <w:r w:rsidRPr="00DC3FDB">
        <w:rPr>
          <w:rtl/>
        </w:rPr>
        <w:t xml:space="preserve"> </w:t>
      </w:r>
      <w:r w:rsidRPr="00DC3FDB">
        <w:rPr>
          <w:rFonts w:hint="eastAsia"/>
          <w:rtl/>
        </w:rPr>
        <w:t>על</w:t>
      </w:r>
      <w:r w:rsidRPr="00DC3FDB">
        <w:rPr>
          <w:rtl/>
        </w:rPr>
        <w:t xml:space="preserve"> </w:t>
      </w:r>
      <w:r w:rsidRPr="00DC3FDB">
        <w:rPr>
          <w:rFonts w:hint="eastAsia"/>
          <w:rtl/>
        </w:rPr>
        <w:t>סכום</w:t>
      </w:r>
      <w:r w:rsidRPr="00DC3FDB">
        <w:rPr>
          <w:rtl/>
        </w:rPr>
        <w:t xml:space="preserve"> </w:t>
      </w:r>
      <w:r w:rsidRPr="00DC3FDB">
        <w:rPr>
          <w:rFonts w:hint="eastAsia"/>
          <w:rtl/>
        </w:rPr>
        <w:t>הערבות</w:t>
      </w:r>
      <w:r w:rsidRPr="00DC3FDB">
        <w:rPr>
          <w:rtl/>
        </w:rPr>
        <w:t>.</w:t>
      </w:r>
    </w:p>
    <w:p w14:paraId="6F93F7D3" w14:textId="77777777" w:rsidR="00EC3DC3" w:rsidRPr="00DC3FDB" w:rsidRDefault="001B1705" w:rsidP="00EC3DC3">
      <w:pPr>
        <w:tabs>
          <w:tab w:val="left" w:pos="7227"/>
        </w:tabs>
        <w:rPr>
          <w:rtl/>
        </w:rPr>
      </w:pPr>
      <w:r w:rsidRPr="00DC3FDB">
        <w:rPr>
          <w:rFonts w:hint="eastAsia"/>
          <w:rtl/>
        </w:rPr>
        <w:t>על</w:t>
      </w:r>
      <w:r w:rsidRPr="00DC3FDB">
        <w:rPr>
          <w:rtl/>
        </w:rPr>
        <w:t xml:space="preserve"> </w:t>
      </w:r>
      <w:r w:rsidRPr="00DC3FDB">
        <w:rPr>
          <w:rFonts w:hint="eastAsia"/>
          <w:rtl/>
        </w:rPr>
        <w:t>ערבות</w:t>
      </w:r>
      <w:r w:rsidRPr="00DC3FDB">
        <w:rPr>
          <w:rtl/>
        </w:rPr>
        <w:t xml:space="preserve"> </w:t>
      </w:r>
      <w:r w:rsidRPr="00DC3FDB">
        <w:rPr>
          <w:rFonts w:hint="eastAsia"/>
          <w:rtl/>
        </w:rPr>
        <w:t>זו</w:t>
      </w:r>
      <w:r w:rsidRPr="00DC3FDB">
        <w:rPr>
          <w:rtl/>
        </w:rPr>
        <w:t xml:space="preserve"> </w:t>
      </w:r>
      <w:r w:rsidRPr="00DC3FDB">
        <w:rPr>
          <w:rFonts w:hint="eastAsia"/>
          <w:rtl/>
        </w:rPr>
        <w:t>יחולו</w:t>
      </w:r>
      <w:r w:rsidRPr="00DC3FDB">
        <w:rPr>
          <w:rtl/>
        </w:rPr>
        <w:t xml:space="preserve"> </w:t>
      </w:r>
      <w:r w:rsidRPr="00DC3FDB">
        <w:rPr>
          <w:rFonts w:hint="eastAsia"/>
          <w:rtl/>
        </w:rPr>
        <w:t>הוראות</w:t>
      </w:r>
      <w:r w:rsidRPr="00DC3FDB">
        <w:rPr>
          <w:rtl/>
        </w:rPr>
        <w:t xml:space="preserve"> </w:t>
      </w:r>
      <w:r w:rsidRPr="00DC3FDB">
        <w:rPr>
          <w:rFonts w:hint="eastAsia"/>
          <w:rtl/>
        </w:rPr>
        <w:t>הדין</w:t>
      </w:r>
      <w:r w:rsidRPr="00DC3FDB">
        <w:rPr>
          <w:rtl/>
        </w:rPr>
        <w:t xml:space="preserve"> </w:t>
      </w:r>
      <w:r w:rsidRPr="00DC3FDB">
        <w:rPr>
          <w:rFonts w:hint="eastAsia"/>
          <w:rtl/>
        </w:rPr>
        <w:t>הישראלי</w:t>
      </w:r>
      <w:r w:rsidRPr="00DC3FDB">
        <w:rPr>
          <w:rtl/>
        </w:rPr>
        <w:t xml:space="preserve"> </w:t>
      </w:r>
      <w:r w:rsidRPr="00DC3FDB">
        <w:rPr>
          <w:rFonts w:hint="eastAsia"/>
          <w:rtl/>
        </w:rPr>
        <w:t>בלבד</w:t>
      </w:r>
      <w:r w:rsidRPr="00DC3FDB">
        <w:rPr>
          <w:rtl/>
        </w:rPr>
        <w:t>.</w:t>
      </w:r>
    </w:p>
    <w:p w14:paraId="1A974AB9" w14:textId="77777777" w:rsidR="00EC3DC3" w:rsidRPr="00DC3FDB" w:rsidRDefault="001B1705" w:rsidP="00EC3DC3">
      <w:pPr>
        <w:tabs>
          <w:tab w:val="left" w:pos="7227"/>
        </w:tabs>
        <w:rPr>
          <w:rtl/>
        </w:rPr>
      </w:pPr>
      <w:r w:rsidRPr="00DC3FDB">
        <w:rPr>
          <w:rFonts w:hint="eastAsia"/>
          <w:rtl/>
        </w:rPr>
        <w:t>הכללים</w:t>
      </w:r>
      <w:r w:rsidRPr="00DC3FDB">
        <w:rPr>
          <w:rtl/>
        </w:rPr>
        <w:t xml:space="preserve"> </w:t>
      </w:r>
      <w:r w:rsidRPr="00DC3FDB">
        <w:rPr>
          <w:rFonts w:hint="eastAsia"/>
          <w:rtl/>
        </w:rPr>
        <w:t>לניהול</w:t>
      </w:r>
      <w:r w:rsidRPr="00DC3FDB">
        <w:rPr>
          <w:rtl/>
        </w:rPr>
        <w:t xml:space="preserve"> </w:t>
      </w:r>
      <w:r w:rsidRPr="00DC3FDB">
        <w:rPr>
          <w:rFonts w:hint="eastAsia"/>
          <w:rtl/>
        </w:rPr>
        <w:t>כתב</w:t>
      </w:r>
      <w:r w:rsidRPr="00DC3FDB">
        <w:rPr>
          <w:rtl/>
        </w:rPr>
        <w:t xml:space="preserve"> </w:t>
      </w:r>
      <w:r w:rsidRPr="00DC3FDB">
        <w:rPr>
          <w:rFonts w:hint="eastAsia"/>
          <w:rtl/>
        </w:rPr>
        <w:t>ערבות</w:t>
      </w:r>
      <w:r w:rsidRPr="00DC3FDB">
        <w:rPr>
          <w:rtl/>
        </w:rPr>
        <w:t xml:space="preserve"> </w:t>
      </w:r>
      <w:r w:rsidRPr="00DC3FDB">
        <w:rPr>
          <w:rFonts w:hint="eastAsia"/>
          <w:rtl/>
        </w:rPr>
        <w:t>זה</w:t>
      </w:r>
      <w:r w:rsidRPr="00DC3FDB">
        <w:rPr>
          <w:rtl/>
        </w:rPr>
        <w:t xml:space="preserve"> </w:t>
      </w:r>
      <w:r w:rsidRPr="00DC3FDB">
        <w:rPr>
          <w:rFonts w:hint="eastAsia"/>
          <w:rtl/>
        </w:rPr>
        <w:t>יהיו</w:t>
      </w:r>
      <w:r w:rsidRPr="00DC3FDB">
        <w:rPr>
          <w:rtl/>
        </w:rPr>
        <w:t xml:space="preserve"> </w:t>
      </w:r>
      <w:r w:rsidRPr="00DC3FDB">
        <w:rPr>
          <w:rFonts w:hint="eastAsia"/>
          <w:rtl/>
        </w:rPr>
        <w:t>בהתאם</w:t>
      </w:r>
      <w:r w:rsidRPr="00DC3FDB">
        <w:rPr>
          <w:rtl/>
        </w:rPr>
        <w:t xml:space="preserve"> </w:t>
      </w:r>
      <w:r w:rsidRPr="00DC3FDB">
        <w:rPr>
          <w:rFonts w:hint="eastAsia"/>
          <w:rtl/>
        </w:rPr>
        <w:t>לתקן</w:t>
      </w:r>
      <w:r w:rsidRPr="00DC3FDB">
        <w:rPr>
          <w:rtl/>
        </w:rPr>
        <w:t xml:space="preserve"> </w:t>
      </w:r>
      <w:r w:rsidRPr="00DC3FDB">
        <w:rPr>
          <w:rFonts w:hint="eastAsia"/>
          <w:rtl/>
        </w:rPr>
        <w:t>הערבויות</w:t>
      </w:r>
      <w:r w:rsidRPr="00DC3FDB">
        <w:rPr>
          <w:rtl/>
        </w:rPr>
        <w:t xml:space="preserve"> </w:t>
      </w:r>
      <w:r w:rsidRPr="00DC3FDB">
        <w:rPr>
          <w:rFonts w:hint="eastAsia"/>
          <w:rtl/>
        </w:rPr>
        <w:t>הדיגיטאליות</w:t>
      </w:r>
      <w:r w:rsidRPr="00DC3FDB">
        <w:rPr>
          <w:rtl/>
        </w:rPr>
        <w:t xml:space="preserve"> </w:t>
      </w:r>
      <w:r w:rsidRPr="00DC3FDB">
        <w:rPr>
          <w:rFonts w:hint="eastAsia"/>
          <w:rtl/>
        </w:rPr>
        <w:t>כפי</w:t>
      </w:r>
      <w:r w:rsidRPr="00DC3FDB">
        <w:rPr>
          <w:rtl/>
        </w:rPr>
        <w:t xml:space="preserve"> </w:t>
      </w:r>
      <w:r w:rsidRPr="00DC3FDB">
        <w:rPr>
          <w:rFonts w:hint="eastAsia"/>
          <w:rtl/>
        </w:rPr>
        <w:t>שפורסם</w:t>
      </w:r>
      <w:r w:rsidRPr="00DC3FDB">
        <w:rPr>
          <w:rtl/>
        </w:rPr>
        <w:t xml:space="preserve"> </w:t>
      </w:r>
      <w:r w:rsidRPr="00DC3FDB">
        <w:rPr>
          <w:rFonts w:hint="eastAsia"/>
          <w:rtl/>
        </w:rPr>
        <w:t>באתר</w:t>
      </w:r>
      <w:r w:rsidRPr="00DC3FDB">
        <w:rPr>
          <w:rtl/>
        </w:rPr>
        <w:t xml:space="preserve"> </w:t>
      </w:r>
      <w:r w:rsidRPr="00DC3FDB">
        <w:rPr>
          <w:rFonts w:hint="eastAsia"/>
          <w:rtl/>
        </w:rPr>
        <w:t>הוראות</w:t>
      </w:r>
      <w:r w:rsidRPr="00DC3FDB">
        <w:rPr>
          <w:rtl/>
        </w:rPr>
        <w:t xml:space="preserve"> </w:t>
      </w:r>
      <w:proofErr w:type="spellStart"/>
      <w:r w:rsidRPr="00DC3FDB">
        <w:rPr>
          <w:rFonts w:hint="eastAsia"/>
          <w:rtl/>
        </w:rPr>
        <w:t>התכ</w:t>
      </w:r>
      <w:r w:rsidRPr="00DC3FDB">
        <w:rPr>
          <w:rtl/>
        </w:rPr>
        <w:t>"ם</w:t>
      </w:r>
      <w:proofErr w:type="spellEnd"/>
      <w:r w:rsidRPr="00DC3FDB">
        <w:rPr>
          <w:rtl/>
        </w:rPr>
        <w:t xml:space="preserve"> </w:t>
      </w:r>
      <w:r w:rsidRPr="00DC3FDB">
        <w:rPr>
          <w:rFonts w:hint="eastAsia"/>
          <w:rtl/>
        </w:rPr>
        <w:t>של</w:t>
      </w:r>
      <w:r w:rsidRPr="00DC3FDB">
        <w:rPr>
          <w:rtl/>
        </w:rPr>
        <w:t xml:space="preserve"> </w:t>
      </w:r>
      <w:r w:rsidRPr="00DC3FDB">
        <w:rPr>
          <w:rFonts w:hint="eastAsia"/>
          <w:rtl/>
        </w:rPr>
        <w:t>החשב</w:t>
      </w:r>
      <w:r w:rsidRPr="00DC3FDB">
        <w:rPr>
          <w:rtl/>
        </w:rPr>
        <w:t xml:space="preserve"> </w:t>
      </w:r>
      <w:r w:rsidRPr="00DC3FDB">
        <w:rPr>
          <w:rFonts w:hint="eastAsia"/>
          <w:rtl/>
        </w:rPr>
        <w:t>הכללי</w:t>
      </w:r>
      <w:r w:rsidRPr="00DC3FDB">
        <w:rPr>
          <w:rtl/>
        </w:rPr>
        <w:t xml:space="preserve">, </w:t>
      </w:r>
      <w:r w:rsidRPr="00DC3FDB">
        <w:rPr>
          <w:rFonts w:hint="eastAsia"/>
          <w:rtl/>
        </w:rPr>
        <w:t>כנוסחו</w:t>
      </w:r>
      <w:r w:rsidRPr="00DC3FDB">
        <w:rPr>
          <w:rtl/>
        </w:rPr>
        <w:t xml:space="preserve"> </w:t>
      </w:r>
      <w:r w:rsidRPr="00DC3FDB">
        <w:rPr>
          <w:rFonts w:hint="eastAsia"/>
          <w:rtl/>
        </w:rPr>
        <w:t>במועד</w:t>
      </w:r>
      <w:r w:rsidRPr="00DC3FDB">
        <w:rPr>
          <w:rtl/>
        </w:rPr>
        <w:t xml:space="preserve"> </w:t>
      </w:r>
      <w:r w:rsidRPr="00DC3FDB">
        <w:rPr>
          <w:rFonts w:hint="eastAsia"/>
          <w:rtl/>
        </w:rPr>
        <w:t>הנפקת</w:t>
      </w:r>
      <w:r w:rsidRPr="00DC3FDB">
        <w:rPr>
          <w:rtl/>
        </w:rPr>
        <w:t xml:space="preserve"> </w:t>
      </w:r>
      <w:r w:rsidRPr="00DC3FDB">
        <w:rPr>
          <w:rFonts w:hint="eastAsia"/>
          <w:rtl/>
        </w:rPr>
        <w:t>הערבות</w:t>
      </w:r>
      <w:r w:rsidRPr="00DC3FDB">
        <w:rPr>
          <w:rtl/>
        </w:rPr>
        <w:t xml:space="preserve">, </w:t>
      </w:r>
      <w:r w:rsidRPr="00DC3FDB">
        <w:rPr>
          <w:rFonts w:hint="eastAsia"/>
          <w:rtl/>
        </w:rPr>
        <w:t>ובכלל</w:t>
      </w:r>
      <w:r w:rsidRPr="00DC3FDB">
        <w:rPr>
          <w:rtl/>
        </w:rPr>
        <w:t xml:space="preserve"> </w:t>
      </w:r>
      <w:r w:rsidRPr="00DC3FDB">
        <w:rPr>
          <w:rFonts w:hint="eastAsia"/>
          <w:rtl/>
        </w:rPr>
        <w:t>זה</w:t>
      </w:r>
      <w:r w:rsidRPr="00DC3FDB">
        <w:rPr>
          <w:rtl/>
        </w:rPr>
        <w:t xml:space="preserve"> </w:t>
      </w:r>
      <w:r w:rsidRPr="00DC3FDB">
        <w:rPr>
          <w:rFonts w:hint="eastAsia"/>
          <w:rtl/>
        </w:rPr>
        <w:t>בהתאם</w:t>
      </w:r>
      <w:r w:rsidRPr="00DC3FDB">
        <w:rPr>
          <w:rtl/>
        </w:rPr>
        <w:t xml:space="preserve"> </w:t>
      </w:r>
      <w:r w:rsidRPr="00DC3FDB">
        <w:rPr>
          <w:rFonts w:hint="eastAsia"/>
          <w:rtl/>
        </w:rPr>
        <w:t>לכללים</w:t>
      </w:r>
      <w:r w:rsidRPr="00DC3FDB">
        <w:rPr>
          <w:rtl/>
        </w:rPr>
        <w:t xml:space="preserve"> </w:t>
      </w:r>
      <w:r w:rsidRPr="00DC3FDB">
        <w:rPr>
          <w:rFonts w:hint="eastAsia"/>
          <w:rtl/>
        </w:rPr>
        <w:t>המפורטים</w:t>
      </w:r>
      <w:r w:rsidRPr="00DC3FDB">
        <w:rPr>
          <w:rtl/>
        </w:rPr>
        <w:t xml:space="preserve"> </w:t>
      </w:r>
      <w:r w:rsidRPr="00DC3FDB">
        <w:rPr>
          <w:rFonts w:hint="eastAsia"/>
          <w:rtl/>
        </w:rPr>
        <w:t>להלן</w:t>
      </w:r>
      <w:r w:rsidRPr="00DC3FDB">
        <w:rPr>
          <w:rtl/>
        </w:rPr>
        <w:t>:</w:t>
      </w:r>
    </w:p>
    <w:p w14:paraId="391A526E" w14:textId="77777777" w:rsidR="00EC3DC3" w:rsidRPr="00925707" w:rsidRDefault="001B1705" w:rsidP="00DA5574">
      <w:pPr>
        <w:pStyle w:val="af4"/>
        <w:numPr>
          <w:ilvl w:val="0"/>
          <w:numId w:val="74"/>
        </w:numPr>
        <w:tabs>
          <w:tab w:val="left" w:pos="7227"/>
        </w:tabs>
        <w:spacing w:before="120"/>
        <w:jc w:val="both"/>
        <w:rPr>
          <w:rtl/>
        </w:rPr>
      </w:pPr>
      <w:r w:rsidRPr="00925707">
        <w:rPr>
          <w:rtl/>
        </w:rPr>
        <w:t xml:space="preserve">ניהול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14:paraId="41D91AC8" w14:textId="77777777" w:rsidR="00EC3DC3" w:rsidRPr="00925707" w:rsidRDefault="001B1705" w:rsidP="00DA5574">
      <w:pPr>
        <w:pStyle w:val="af4"/>
        <w:numPr>
          <w:ilvl w:val="0"/>
          <w:numId w:val="74"/>
        </w:numPr>
        <w:tabs>
          <w:tab w:val="left" w:pos="7227"/>
        </w:tabs>
        <w:spacing w:before="120"/>
        <w:jc w:val="both"/>
        <w:rPr>
          <w:rtl/>
        </w:rPr>
      </w:pPr>
      <w:r w:rsidRPr="00925707">
        <w:rPr>
          <w:rtl/>
        </w:rPr>
        <w:t xml:space="preserve">התאריכים בערבות מתייחסים לימים </w:t>
      </w:r>
      <w:proofErr w:type="spellStart"/>
      <w:r w:rsidRPr="00925707">
        <w:rPr>
          <w:rtl/>
        </w:rPr>
        <w:t>קלנדריים</w:t>
      </w:r>
      <w:proofErr w:type="spellEnd"/>
      <w:r w:rsidRPr="00925707">
        <w:rPr>
          <w:rtl/>
        </w:rPr>
        <w:t>, המסתיימים בשעה 23:59, וזאת למעט מניין הימים לתשלום בגין חילוט ערבות על ידי מנפיק הערבות. מניין הימים לתשלום בגין חילוט הערבות</w:t>
      </w:r>
      <w:bookmarkStart w:id="572" w:name="_Ref3125565"/>
      <w:r w:rsidRPr="00925707">
        <w:rPr>
          <w:rtl/>
        </w:rPr>
        <w:t xml:space="preserve">, יחל ביום העסקים הבנקאי בו התקבלה הדרישה לחילוט ממקבל הערבות. </w:t>
      </w:r>
      <w:r w:rsidRPr="00925707">
        <w:rPr>
          <w:rtl/>
        </w:rPr>
        <w:lastRenderedPageBreak/>
        <w:t>במקרה שבו הדרישה התקבלה שלא במהלך יום עסקים בנקאי, מנין הימים לביצוע החילוט יחל ביום העסקים הבנקאי העוקב.</w:t>
      </w:r>
      <w:bookmarkEnd w:id="572"/>
      <w:r w:rsidRPr="00925707">
        <w:rPr>
          <w:rtl/>
        </w:rPr>
        <w:t xml:space="preserve"> </w:t>
      </w:r>
    </w:p>
    <w:p w14:paraId="40E535CF" w14:textId="77777777" w:rsidR="00EC3DC3" w:rsidRPr="00925707" w:rsidRDefault="001B1705" w:rsidP="00DA5574">
      <w:pPr>
        <w:pStyle w:val="af4"/>
        <w:numPr>
          <w:ilvl w:val="0"/>
          <w:numId w:val="74"/>
        </w:numPr>
        <w:tabs>
          <w:tab w:val="left" w:pos="7227"/>
        </w:tabs>
        <w:spacing w:before="120"/>
        <w:jc w:val="both"/>
        <w:rPr>
          <w:rtl/>
        </w:rPr>
      </w:pPr>
      <w:r w:rsidRPr="00925707">
        <w:rPr>
          <w:rtl/>
        </w:rPr>
        <w:t xml:space="preserve">לאחר שתאריך סיום תוקף הערבות חלף, תוקפה של הערבות פוקע ללא צורך בביצוע פעולה נוספת מטעם הנערב, מקבל הערבות או מנפיק הערבות. </w:t>
      </w:r>
    </w:p>
    <w:p w14:paraId="344E2728" w14:textId="77777777" w:rsidR="00EC3DC3" w:rsidRPr="00DC3FDB" w:rsidRDefault="00EC3DC3" w:rsidP="00EC3DC3">
      <w:pPr>
        <w:tabs>
          <w:tab w:val="left" w:pos="7227"/>
        </w:tabs>
        <w:rPr>
          <w:u w:val="single"/>
          <w:rtl/>
        </w:rPr>
      </w:pPr>
    </w:p>
    <w:p w14:paraId="35410505" w14:textId="77777777" w:rsidR="00EC3DC3" w:rsidRPr="00DC3FDB" w:rsidRDefault="001B1705" w:rsidP="00EC3DC3">
      <w:pPr>
        <w:tabs>
          <w:tab w:val="left" w:pos="7227"/>
        </w:tabs>
        <w:rPr>
          <w:u w:val="single"/>
          <w:rtl/>
        </w:rPr>
      </w:pPr>
      <w:r w:rsidRPr="00DC3FDB">
        <w:rPr>
          <w:rFonts w:hint="eastAsia"/>
          <w:u w:val="single"/>
          <w:rtl/>
        </w:rPr>
        <w:t>מספר</w:t>
      </w:r>
      <w:r w:rsidRPr="00DC3FDB">
        <w:rPr>
          <w:u w:val="single"/>
          <w:rtl/>
        </w:rPr>
        <w:t xml:space="preserve"> </w:t>
      </w:r>
      <w:r w:rsidRPr="00DC3FDB">
        <w:rPr>
          <w:rFonts w:hint="eastAsia"/>
          <w:u w:val="single"/>
          <w:rtl/>
        </w:rPr>
        <w:t>ימים</w:t>
      </w:r>
      <w:r w:rsidRPr="00DC3FDB">
        <w:rPr>
          <w:u w:val="single"/>
          <w:rtl/>
        </w:rPr>
        <w:t xml:space="preserve"> </w:t>
      </w:r>
      <w:r w:rsidRPr="00DC3FDB">
        <w:rPr>
          <w:rFonts w:hint="eastAsia"/>
          <w:u w:val="single"/>
          <w:rtl/>
        </w:rPr>
        <w:t>לחילוט</w:t>
      </w:r>
      <w:r w:rsidRPr="00DC3FDB">
        <w:rPr>
          <w:u w:val="single"/>
          <w:rtl/>
        </w:rPr>
        <w:t xml:space="preserve"> 15</w:t>
      </w:r>
    </w:p>
    <w:p w14:paraId="1A6A6257" w14:textId="77777777" w:rsidR="00EC3DC3" w:rsidRPr="00DC3FDB" w:rsidRDefault="00EC3DC3" w:rsidP="00EC3DC3">
      <w:pPr>
        <w:tabs>
          <w:tab w:val="left" w:pos="7227"/>
        </w:tabs>
        <w:rPr>
          <w:u w:val="single"/>
          <w:rtl/>
        </w:rPr>
      </w:pPr>
    </w:p>
    <w:p w14:paraId="7E4B6F0E" w14:textId="77777777" w:rsidR="00EC3DC3" w:rsidRPr="00DC3FDB" w:rsidRDefault="001B1705" w:rsidP="00EC3DC3">
      <w:pPr>
        <w:tabs>
          <w:tab w:val="left" w:pos="7227"/>
        </w:tabs>
        <w:rPr>
          <w:u w:val="single"/>
          <w:rtl/>
        </w:rPr>
      </w:pPr>
      <w:r w:rsidRPr="00DC3FDB">
        <w:rPr>
          <w:rFonts w:hint="eastAsia"/>
          <w:u w:val="single"/>
          <w:rtl/>
        </w:rPr>
        <w:t>אסמכתאות</w:t>
      </w:r>
      <w:r w:rsidRPr="00DC3FDB">
        <w:rPr>
          <w:u w:val="single"/>
          <w:rtl/>
        </w:rPr>
        <w:t xml:space="preserve">  (</w:t>
      </w:r>
      <w:r w:rsidRPr="00DC3FDB">
        <w:rPr>
          <w:rFonts w:hint="eastAsia"/>
          <w:rtl/>
        </w:rPr>
        <w:t>למילוי</w:t>
      </w:r>
      <w:r w:rsidRPr="00DC3FDB">
        <w:rPr>
          <w:rtl/>
        </w:rPr>
        <w:t xml:space="preserve"> </w:t>
      </w:r>
      <w:r w:rsidRPr="00DC3FDB">
        <w:rPr>
          <w:rFonts w:hint="eastAsia"/>
          <w:rtl/>
        </w:rPr>
        <w:t>על</w:t>
      </w:r>
      <w:r w:rsidRPr="00DC3FDB">
        <w:rPr>
          <w:rtl/>
        </w:rPr>
        <w:t xml:space="preserve"> </w:t>
      </w:r>
      <w:r w:rsidRPr="00DC3FDB">
        <w:rPr>
          <w:rFonts w:hint="eastAsia"/>
          <w:rtl/>
        </w:rPr>
        <w:t>ידי</w:t>
      </w:r>
      <w:r w:rsidRPr="00DC3FDB">
        <w:rPr>
          <w:rtl/>
        </w:rPr>
        <w:t xml:space="preserve"> </w:t>
      </w:r>
      <w:r w:rsidRPr="00DC3FDB">
        <w:rPr>
          <w:rFonts w:hint="eastAsia"/>
          <w:rtl/>
        </w:rPr>
        <w:t>המערכת</w:t>
      </w:r>
      <w:r w:rsidRPr="00DC3FDB">
        <w:rPr>
          <w:rtl/>
        </w:rPr>
        <w:t xml:space="preserve"> </w:t>
      </w:r>
      <w:r w:rsidRPr="00DC3FDB">
        <w:rPr>
          <w:rFonts w:hint="eastAsia"/>
          <w:rtl/>
        </w:rPr>
        <w:t>הטכנולוגית</w:t>
      </w:r>
      <w:r w:rsidRPr="00DC3FDB">
        <w:rPr>
          <w:rtl/>
        </w:rPr>
        <w:t xml:space="preserve">, </w:t>
      </w:r>
      <w:r w:rsidRPr="00DC3FDB">
        <w:rPr>
          <w:rFonts w:hint="eastAsia"/>
          <w:rtl/>
        </w:rPr>
        <w:t>לא</w:t>
      </w:r>
      <w:r w:rsidRPr="00DC3FDB">
        <w:rPr>
          <w:rtl/>
        </w:rPr>
        <w:t xml:space="preserve"> </w:t>
      </w:r>
      <w:r w:rsidRPr="00DC3FDB">
        <w:rPr>
          <w:rFonts w:hint="eastAsia"/>
          <w:rtl/>
        </w:rPr>
        <w:t>על</w:t>
      </w:r>
      <w:r w:rsidRPr="00DC3FDB">
        <w:rPr>
          <w:rtl/>
        </w:rPr>
        <w:t xml:space="preserve"> </w:t>
      </w:r>
      <w:r w:rsidRPr="00DC3FDB">
        <w:rPr>
          <w:rFonts w:hint="eastAsia"/>
          <w:rtl/>
        </w:rPr>
        <w:t>ידי</w:t>
      </w:r>
      <w:r w:rsidRPr="00DC3FDB">
        <w:rPr>
          <w:rtl/>
        </w:rPr>
        <w:t xml:space="preserve"> </w:t>
      </w:r>
      <w:r w:rsidRPr="00DC3FDB">
        <w:rPr>
          <w:rFonts w:hint="eastAsia"/>
          <w:rtl/>
        </w:rPr>
        <w:t>המשרד</w:t>
      </w:r>
      <w:r w:rsidRPr="00DC3FDB">
        <w:rPr>
          <w:rtl/>
        </w:rPr>
        <w:t>)</w:t>
      </w:r>
    </w:p>
    <w:p w14:paraId="2EF068EB" w14:textId="77777777" w:rsidR="00EC3DC3" w:rsidRPr="00DC3FDB" w:rsidRDefault="001B1705" w:rsidP="00EC3DC3">
      <w:pPr>
        <w:tabs>
          <w:tab w:val="left" w:pos="7227"/>
        </w:tabs>
        <w:rPr>
          <w:rtl/>
        </w:rPr>
      </w:pPr>
      <w:r w:rsidRPr="00DC3FDB">
        <w:rPr>
          <w:rFonts w:hint="eastAsia"/>
          <w:rtl/>
        </w:rPr>
        <w:t>אסמכתא</w:t>
      </w:r>
      <w:r w:rsidRPr="00DC3FDB">
        <w:rPr>
          <w:rtl/>
        </w:rPr>
        <w:t xml:space="preserve"> פנימית של מנפיק הערבות: </w:t>
      </w:r>
    </w:p>
    <w:p w14:paraId="57F5CA86" w14:textId="77777777" w:rsidR="00EC3DC3" w:rsidRPr="00DC3FDB" w:rsidRDefault="001B1705" w:rsidP="00EC3DC3">
      <w:pPr>
        <w:tabs>
          <w:tab w:val="left" w:pos="7227"/>
        </w:tabs>
        <w:rPr>
          <w:rtl/>
        </w:rPr>
      </w:pPr>
      <w:r w:rsidRPr="00DC3FDB">
        <w:rPr>
          <w:rFonts w:hint="eastAsia"/>
          <w:rtl/>
        </w:rPr>
        <w:t>אסמכתאות</w:t>
      </w:r>
      <w:r w:rsidRPr="00DC3FDB">
        <w:rPr>
          <w:rtl/>
        </w:rPr>
        <w:t xml:space="preserve"> פנימיות 1 של מקבל הערבות: </w:t>
      </w:r>
    </w:p>
    <w:p w14:paraId="0B6757A4" w14:textId="77777777" w:rsidR="00EC3DC3" w:rsidRPr="00DC3FDB" w:rsidRDefault="001B1705" w:rsidP="00EC3DC3">
      <w:pPr>
        <w:tabs>
          <w:tab w:val="left" w:pos="7227"/>
        </w:tabs>
        <w:rPr>
          <w:rtl/>
        </w:rPr>
      </w:pPr>
      <w:r w:rsidRPr="00DC3FDB">
        <w:rPr>
          <w:rFonts w:hint="eastAsia"/>
          <w:rtl/>
        </w:rPr>
        <w:t>אסמכתאות</w:t>
      </w:r>
      <w:r w:rsidRPr="00DC3FDB">
        <w:rPr>
          <w:rtl/>
        </w:rPr>
        <w:t xml:space="preserve"> </w:t>
      </w:r>
      <w:r w:rsidRPr="00DC3FDB">
        <w:rPr>
          <w:rFonts w:hint="eastAsia"/>
          <w:rtl/>
        </w:rPr>
        <w:t>פנימיות</w:t>
      </w:r>
      <w:r w:rsidRPr="00DC3FDB">
        <w:rPr>
          <w:rtl/>
        </w:rPr>
        <w:t xml:space="preserve"> 2 </w:t>
      </w:r>
      <w:r w:rsidRPr="00DC3FDB">
        <w:rPr>
          <w:rFonts w:hint="eastAsia"/>
          <w:rtl/>
        </w:rPr>
        <w:t>של</w:t>
      </w:r>
      <w:r w:rsidRPr="00DC3FDB">
        <w:rPr>
          <w:rtl/>
        </w:rPr>
        <w:t xml:space="preserve"> </w:t>
      </w:r>
      <w:r w:rsidRPr="00DC3FDB">
        <w:rPr>
          <w:rFonts w:hint="eastAsia"/>
          <w:rtl/>
        </w:rPr>
        <w:t>מקבל</w:t>
      </w:r>
      <w:r w:rsidRPr="00DC3FDB">
        <w:rPr>
          <w:rtl/>
        </w:rPr>
        <w:t xml:space="preserve"> </w:t>
      </w:r>
      <w:r w:rsidRPr="00DC3FDB">
        <w:rPr>
          <w:rFonts w:hint="eastAsia"/>
          <w:rtl/>
        </w:rPr>
        <w:t>הערבות</w:t>
      </w:r>
      <w:r w:rsidRPr="00DC3FDB">
        <w:rPr>
          <w:rtl/>
        </w:rPr>
        <w:t xml:space="preserve">: </w:t>
      </w:r>
    </w:p>
    <w:p w14:paraId="1699E3B5" w14:textId="77777777" w:rsidR="00EC3DC3" w:rsidRPr="00DC3FDB" w:rsidRDefault="001B1705" w:rsidP="00EC3DC3">
      <w:pPr>
        <w:tabs>
          <w:tab w:val="left" w:pos="7227"/>
        </w:tabs>
        <w:rPr>
          <w:rtl/>
        </w:rPr>
      </w:pPr>
      <w:r w:rsidRPr="00DC3FDB">
        <w:rPr>
          <w:rFonts w:hint="eastAsia"/>
          <w:rtl/>
        </w:rPr>
        <w:t>אסמכתאות</w:t>
      </w:r>
      <w:r w:rsidRPr="00DC3FDB">
        <w:rPr>
          <w:rtl/>
        </w:rPr>
        <w:t xml:space="preserve"> </w:t>
      </w:r>
      <w:r w:rsidRPr="00DC3FDB">
        <w:rPr>
          <w:rFonts w:hint="eastAsia"/>
          <w:rtl/>
        </w:rPr>
        <w:t>פנימיות</w:t>
      </w:r>
      <w:r w:rsidRPr="00DC3FDB">
        <w:rPr>
          <w:rtl/>
        </w:rPr>
        <w:t xml:space="preserve"> 3 </w:t>
      </w:r>
      <w:r w:rsidRPr="00DC3FDB">
        <w:rPr>
          <w:rFonts w:hint="eastAsia"/>
          <w:rtl/>
        </w:rPr>
        <w:t>של</w:t>
      </w:r>
      <w:r w:rsidRPr="00DC3FDB">
        <w:rPr>
          <w:rtl/>
        </w:rPr>
        <w:t xml:space="preserve"> </w:t>
      </w:r>
      <w:r w:rsidRPr="00DC3FDB">
        <w:rPr>
          <w:rFonts w:hint="eastAsia"/>
          <w:rtl/>
        </w:rPr>
        <w:t>מקבל</w:t>
      </w:r>
      <w:r w:rsidRPr="00DC3FDB">
        <w:rPr>
          <w:rtl/>
        </w:rPr>
        <w:t xml:space="preserve"> </w:t>
      </w:r>
      <w:r w:rsidRPr="00DC3FDB">
        <w:rPr>
          <w:rFonts w:hint="eastAsia"/>
          <w:rtl/>
        </w:rPr>
        <w:t>הערבות</w:t>
      </w:r>
      <w:r w:rsidRPr="00DC3FDB">
        <w:rPr>
          <w:rtl/>
        </w:rPr>
        <w:t xml:space="preserve">: </w:t>
      </w:r>
    </w:p>
    <w:p w14:paraId="28C141EA" w14:textId="77777777" w:rsidR="00EC3DC3" w:rsidRPr="00DC3FDB" w:rsidRDefault="001B1705" w:rsidP="00EC3DC3">
      <w:pPr>
        <w:tabs>
          <w:tab w:val="left" w:pos="7227"/>
        </w:tabs>
        <w:rPr>
          <w:b/>
          <w:bCs/>
          <w:rtl/>
        </w:rPr>
      </w:pPr>
      <w:r w:rsidRPr="00DC3FDB">
        <w:rPr>
          <w:rFonts w:hint="eastAsia"/>
          <w:rtl/>
        </w:rPr>
        <w:t>אסמכתאות</w:t>
      </w:r>
      <w:r w:rsidRPr="00DC3FDB">
        <w:rPr>
          <w:rtl/>
        </w:rPr>
        <w:t xml:space="preserve"> </w:t>
      </w:r>
      <w:r w:rsidRPr="00DC3FDB">
        <w:rPr>
          <w:rFonts w:hint="eastAsia"/>
          <w:rtl/>
        </w:rPr>
        <w:t>פנימיות</w:t>
      </w:r>
      <w:r w:rsidRPr="00DC3FDB">
        <w:rPr>
          <w:rtl/>
        </w:rPr>
        <w:t xml:space="preserve"> 4 </w:t>
      </w:r>
      <w:r w:rsidRPr="00DC3FDB">
        <w:rPr>
          <w:rFonts w:hint="eastAsia"/>
          <w:rtl/>
        </w:rPr>
        <w:t>של</w:t>
      </w:r>
      <w:r w:rsidRPr="00DC3FDB">
        <w:rPr>
          <w:rtl/>
        </w:rPr>
        <w:t xml:space="preserve"> </w:t>
      </w:r>
      <w:r w:rsidRPr="00DC3FDB">
        <w:rPr>
          <w:rFonts w:hint="eastAsia"/>
          <w:rtl/>
        </w:rPr>
        <w:t>מקבל</w:t>
      </w:r>
      <w:r w:rsidRPr="00DC3FDB">
        <w:rPr>
          <w:rtl/>
        </w:rPr>
        <w:t xml:space="preserve"> </w:t>
      </w:r>
      <w:r w:rsidRPr="00DC3FDB">
        <w:rPr>
          <w:rFonts w:hint="eastAsia"/>
          <w:rtl/>
        </w:rPr>
        <w:t>הערבות</w:t>
      </w:r>
      <w:r w:rsidRPr="00DC3FDB">
        <w:rPr>
          <w:rtl/>
        </w:rPr>
        <w:t xml:space="preserve">: </w:t>
      </w:r>
    </w:p>
    <w:p w14:paraId="190A7977" w14:textId="77777777" w:rsidR="00EC3DC3" w:rsidRPr="00DC3FDB" w:rsidRDefault="00EC3DC3" w:rsidP="00225395">
      <w:pPr>
        <w:spacing w:line="360" w:lineRule="auto"/>
        <w:jc w:val="both"/>
        <w:rPr>
          <w:rtl/>
        </w:rPr>
      </w:pPr>
    </w:p>
    <w:p w14:paraId="41E27A56" w14:textId="77777777" w:rsidR="00225395" w:rsidRPr="00225395" w:rsidRDefault="00225395" w:rsidP="00225395">
      <w:pPr>
        <w:rPr>
          <w:rtl/>
        </w:rPr>
      </w:pPr>
    </w:p>
    <w:p w14:paraId="287C003F" w14:textId="77777777" w:rsidR="00EC3DC3" w:rsidRDefault="00EC3DC3" w:rsidP="00602672">
      <w:pPr>
        <w:pStyle w:val="afffffffb"/>
        <w:rPr>
          <w:rtl/>
        </w:rPr>
        <w:sectPr w:rsidR="00EC3DC3" w:rsidSect="00654526">
          <w:pgSz w:w="11906" w:h="16838" w:code="9"/>
          <w:pgMar w:top="1616" w:right="1826" w:bottom="1440" w:left="1800" w:header="709" w:footer="709" w:gutter="0"/>
          <w:cols w:space="708"/>
          <w:titlePg/>
          <w:bidi/>
          <w:rtlGutter/>
          <w:docGrid w:linePitch="360"/>
        </w:sectPr>
      </w:pPr>
      <w:bookmarkStart w:id="573" w:name="_Toc32477915"/>
      <w:bookmarkStart w:id="574" w:name="_Toc44931979"/>
      <w:bookmarkStart w:id="575" w:name="_Toc44932066"/>
      <w:bookmarkStart w:id="576" w:name="_Toc53331386"/>
    </w:p>
    <w:p w14:paraId="382243E8" w14:textId="77777777" w:rsidR="00CD6EC5" w:rsidRPr="002A3E64" w:rsidRDefault="001B1705" w:rsidP="00602672">
      <w:pPr>
        <w:pStyle w:val="afffffffb"/>
        <w:rPr>
          <w:rtl/>
        </w:rPr>
      </w:pPr>
      <w:bookmarkStart w:id="577" w:name="show_nispach15"/>
      <w:bookmarkEnd w:id="570"/>
      <w:r w:rsidRPr="002A3E64">
        <w:rPr>
          <w:rFonts w:hint="eastAsia"/>
          <w:rtl/>
        </w:rPr>
        <w:lastRenderedPageBreak/>
        <w:t>נספח</w:t>
      </w:r>
      <w:r w:rsidRPr="002A3E64">
        <w:rPr>
          <w:rtl/>
        </w:rPr>
        <w:t xml:space="preserve"> </w:t>
      </w:r>
      <w:bookmarkStart w:id="578" w:name="nispach15_3"/>
      <w:r w:rsidRPr="002A3E64">
        <w:rPr>
          <w:rFonts w:hint="eastAsia"/>
          <w:rtl/>
        </w:rPr>
        <w:t>ד</w:t>
      </w:r>
      <w:bookmarkEnd w:id="578"/>
      <w:r w:rsidRPr="002A3E64">
        <w:rPr>
          <w:rtl/>
        </w:rPr>
        <w:t>'–</w:t>
      </w:r>
      <w:r w:rsidRPr="002A3E64">
        <w:rPr>
          <w:rFonts w:hint="eastAsia"/>
          <w:rtl/>
        </w:rPr>
        <w:t>ביטוח</w:t>
      </w:r>
      <w:bookmarkEnd w:id="573"/>
      <w:bookmarkEnd w:id="574"/>
      <w:bookmarkEnd w:id="575"/>
      <w:bookmarkEnd w:id="576"/>
    </w:p>
    <w:p w14:paraId="69AAE6DC" w14:textId="64146F42" w:rsidR="00C02505" w:rsidRPr="003D599F" w:rsidRDefault="00C02505" w:rsidP="00347D1F">
      <w:pPr>
        <w:spacing w:line="360" w:lineRule="auto"/>
        <w:jc w:val="center"/>
        <w:rPr>
          <w:rFonts w:eastAsia="Times New Roman"/>
          <w:b/>
          <w:bCs/>
          <w:caps w:val="0"/>
          <w:sz w:val="32"/>
          <w:szCs w:val="32"/>
          <w:u w:val="single"/>
          <w:rtl/>
        </w:rPr>
      </w:pPr>
    </w:p>
    <w:p w14:paraId="5C677EC8" w14:textId="77777777" w:rsidR="00347D1F" w:rsidRPr="00BA001F" w:rsidRDefault="00EB7797" w:rsidP="00591BD3">
      <w:pPr>
        <w:numPr>
          <w:ilvl w:val="1"/>
          <w:numId w:val="276"/>
        </w:numPr>
        <w:ind w:left="360"/>
        <w:jc w:val="both"/>
        <w:rPr>
          <w:rFonts w:eastAsia="Times New Roman"/>
          <w:caps w:val="0"/>
          <w:color w:val="000000"/>
        </w:rPr>
      </w:pPr>
      <w:r>
        <w:rPr>
          <w:rFonts w:eastAsia="Times New Roman" w:hint="cs"/>
          <w:caps w:val="0"/>
          <w:rtl/>
        </w:rPr>
        <w:t>הספק</w:t>
      </w:r>
      <w:r w:rsidR="001B1705" w:rsidRPr="003D599F">
        <w:rPr>
          <w:rFonts w:eastAsia="Times New Roman"/>
          <w:caps w:val="0"/>
          <w:rtl/>
        </w:rPr>
        <w:t xml:space="preserve"> מתחייב</w:t>
      </w:r>
      <w:r>
        <w:rPr>
          <w:rFonts w:eastAsia="Times New Roman" w:hint="cs"/>
          <w:caps w:val="0"/>
          <w:rtl/>
        </w:rPr>
        <w:t xml:space="preserve"> לערוך </w:t>
      </w:r>
      <w:r w:rsidR="001B1705" w:rsidRPr="003D599F">
        <w:rPr>
          <w:rFonts w:eastAsia="Times New Roman"/>
          <w:caps w:val="0"/>
          <w:rtl/>
        </w:rPr>
        <w:t xml:space="preserve">ולקיים את </w:t>
      </w:r>
      <w:r w:rsidR="001B1705" w:rsidRPr="00BA001F">
        <w:rPr>
          <w:rFonts w:eastAsia="Times New Roman"/>
          <w:caps w:val="0"/>
          <w:color w:val="000000"/>
          <w:rtl/>
        </w:rPr>
        <w:t>הביטוחים המפורטים בזה, לטובת</w:t>
      </w:r>
      <w:r>
        <w:rPr>
          <w:rFonts w:eastAsia="Times New Roman" w:hint="cs"/>
          <w:caps w:val="0"/>
          <w:color w:val="000000"/>
          <w:rtl/>
        </w:rPr>
        <w:t>ו</w:t>
      </w:r>
      <w:r w:rsidR="001B1705" w:rsidRPr="00BA001F">
        <w:rPr>
          <w:rFonts w:eastAsia="Times New Roman"/>
          <w:caps w:val="0"/>
          <w:color w:val="000000"/>
          <w:rtl/>
        </w:rPr>
        <w:t xml:space="preserve"> ולטובת מדינת ישראל</w:t>
      </w:r>
      <w:r w:rsidR="00C02505">
        <w:rPr>
          <w:rFonts w:eastAsia="Times New Roman" w:hint="cs"/>
          <w:caps w:val="0"/>
          <w:color w:val="000000"/>
          <w:rtl/>
        </w:rPr>
        <w:t xml:space="preserve"> </w:t>
      </w:r>
      <w:r w:rsidR="003D599F" w:rsidRPr="00BA001F">
        <w:rPr>
          <w:rFonts w:eastAsia="Times New Roman" w:hint="cs"/>
          <w:caps w:val="0"/>
          <w:color w:val="000000"/>
          <w:rtl/>
        </w:rPr>
        <w:t>-</w:t>
      </w:r>
      <w:r w:rsidR="001B1705" w:rsidRPr="00BA001F">
        <w:rPr>
          <w:rFonts w:eastAsia="Times New Roman"/>
          <w:caps w:val="0"/>
          <w:color w:val="000000"/>
          <w:rtl/>
        </w:rPr>
        <w:t xml:space="preserve"> </w:t>
      </w:r>
      <w:r w:rsidR="00942D80" w:rsidRPr="00BA001F">
        <w:rPr>
          <w:rFonts w:ascii="Times New Roman" w:eastAsia="Times New Roman" w:hAnsi="Times New Roman" w:hint="eastAsia"/>
          <w:caps w:val="0"/>
          <w:color w:val="000000"/>
          <w:rtl/>
        </w:rPr>
        <w:t>משרד</w:t>
      </w:r>
      <w:r w:rsidR="00942D80" w:rsidRPr="00BA001F">
        <w:rPr>
          <w:rFonts w:ascii="Times New Roman" w:eastAsia="Times New Roman" w:hAnsi="Times New Roman"/>
          <w:caps w:val="0"/>
          <w:color w:val="000000"/>
          <w:rtl/>
        </w:rPr>
        <w:t xml:space="preserve"> </w:t>
      </w:r>
      <w:r w:rsidR="00C02505">
        <w:rPr>
          <w:rFonts w:ascii="Times New Roman" w:eastAsia="Times New Roman" w:hAnsi="Times New Roman" w:hint="cs"/>
          <w:caps w:val="0"/>
          <w:color w:val="000000"/>
          <w:rtl/>
        </w:rPr>
        <w:t>הבריאות</w:t>
      </w:r>
      <w:r w:rsidR="001B1705" w:rsidRPr="00BA001F">
        <w:rPr>
          <w:rFonts w:eastAsia="Times New Roman"/>
          <w:caps w:val="0"/>
          <w:color w:val="000000"/>
          <w:rtl/>
        </w:rPr>
        <w:t>, כשהם כוללים את כל הכיסויים והתנאים הנדרשים</w:t>
      </w:r>
      <w:r w:rsidR="002C26D2">
        <w:rPr>
          <w:rFonts w:eastAsia="Times New Roman" w:hint="cs"/>
          <w:caps w:val="0"/>
          <w:color w:val="000000"/>
          <w:rtl/>
        </w:rPr>
        <w:t xml:space="preserve"> להלן</w:t>
      </w:r>
      <w:r w:rsidR="001B1705" w:rsidRPr="00BA001F">
        <w:rPr>
          <w:rFonts w:eastAsia="Times New Roman"/>
          <w:caps w:val="0"/>
          <w:color w:val="000000"/>
          <w:rtl/>
        </w:rPr>
        <w:t xml:space="preserve"> </w:t>
      </w:r>
      <w:r w:rsidR="003D599F" w:rsidRPr="00BA001F">
        <w:rPr>
          <w:rFonts w:eastAsia="Times New Roman" w:hint="cs"/>
          <w:caps w:val="0"/>
          <w:color w:val="000000"/>
          <w:rtl/>
        </w:rPr>
        <w:t>ו</w:t>
      </w:r>
      <w:r w:rsidR="001B1705" w:rsidRPr="00BA001F">
        <w:rPr>
          <w:rFonts w:eastAsia="Times New Roman"/>
          <w:caps w:val="0"/>
          <w:color w:val="000000"/>
          <w:rtl/>
        </w:rPr>
        <w:t>כאשר גבולות האחריות לא יפחתו מהמצוין להלן:</w:t>
      </w:r>
      <w:r w:rsidR="001B1705" w:rsidRPr="00BA001F">
        <w:rPr>
          <w:rFonts w:ascii="Times New Roman" w:eastAsia="Times New Roman" w:hAnsi="Times New Roman"/>
          <w:caps w:val="0"/>
          <w:color w:val="000000"/>
          <w:rtl/>
        </w:rPr>
        <w:t xml:space="preserve">           </w:t>
      </w:r>
    </w:p>
    <w:p w14:paraId="097797F9" w14:textId="77777777" w:rsidR="00347D1F" w:rsidRPr="00BA001F" w:rsidRDefault="00347D1F" w:rsidP="00347D1F">
      <w:pPr>
        <w:spacing w:line="360" w:lineRule="auto"/>
        <w:ind w:left="356"/>
        <w:jc w:val="both"/>
        <w:rPr>
          <w:rFonts w:eastAsia="Times New Roman"/>
          <w:caps w:val="0"/>
          <w:color w:val="000000"/>
          <w:rtl/>
        </w:rPr>
      </w:pPr>
    </w:p>
    <w:p w14:paraId="4C0DF2B7" w14:textId="77777777" w:rsidR="003D599F" w:rsidRPr="00BA001F" w:rsidRDefault="001B1705" w:rsidP="00591BD3">
      <w:pPr>
        <w:numPr>
          <w:ilvl w:val="0"/>
          <w:numId w:val="277"/>
        </w:numPr>
        <w:spacing w:after="120" w:line="360" w:lineRule="auto"/>
        <w:contextualSpacing/>
        <w:jc w:val="both"/>
        <w:rPr>
          <w:rFonts w:ascii="Times New Roman" w:eastAsia="Times New Roman" w:hAnsi="Times New Roman"/>
          <w:b/>
          <w:bCs/>
          <w:caps w:val="0"/>
          <w:color w:val="000000"/>
          <w:u w:val="single"/>
          <w:rtl/>
        </w:rPr>
      </w:pPr>
      <w:r w:rsidRPr="00BA001F">
        <w:rPr>
          <w:rFonts w:ascii="Times New Roman" w:eastAsia="Times New Roman" w:hAnsi="Times New Roman" w:hint="cs"/>
          <w:b/>
          <w:bCs/>
          <w:caps w:val="0"/>
          <w:color w:val="000000"/>
          <w:u w:val="single"/>
          <w:rtl/>
        </w:rPr>
        <w:t>ביטוח חבות מעבידים</w:t>
      </w:r>
    </w:p>
    <w:p w14:paraId="4E25265A" w14:textId="77777777" w:rsidR="003D599F" w:rsidRPr="00BA001F" w:rsidRDefault="00EB7797" w:rsidP="008E0E03">
      <w:pPr>
        <w:numPr>
          <w:ilvl w:val="0"/>
          <w:numId w:val="278"/>
        </w:numPr>
        <w:ind w:left="1157" w:hanging="437"/>
        <w:jc w:val="both"/>
        <w:rPr>
          <w:rFonts w:ascii="Times New Roman" w:eastAsia="Times New Roman" w:hAnsi="Times New Roman"/>
          <w:caps w:val="0"/>
          <w:color w:val="000000"/>
        </w:rPr>
      </w:pPr>
      <w:r>
        <w:rPr>
          <w:rFonts w:ascii="Times New Roman" w:eastAsia="Times New Roman" w:hAnsi="Times New Roman" w:hint="cs"/>
          <w:caps w:val="0"/>
          <w:color w:val="000000"/>
          <w:rtl/>
        </w:rPr>
        <w:t>הספק י</w:t>
      </w:r>
      <w:r w:rsidR="001B1705" w:rsidRPr="00BA001F">
        <w:rPr>
          <w:rFonts w:ascii="Times New Roman" w:eastAsia="Times New Roman" w:hAnsi="Times New Roman"/>
          <w:caps w:val="0"/>
          <w:color w:val="000000"/>
          <w:rtl/>
        </w:rPr>
        <w:t>בטח את אחריות</w:t>
      </w:r>
      <w:r>
        <w:rPr>
          <w:rFonts w:ascii="Times New Roman" w:eastAsia="Times New Roman" w:hAnsi="Times New Roman" w:hint="cs"/>
          <w:caps w:val="0"/>
          <w:color w:val="000000"/>
          <w:rtl/>
        </w:rPr>
        <w:t>ו</w:t>
      </w:r>
      <w:r w:rsidR="001B1705" w:rsidRPr="00BA001F">
        <w:rPr>
          <w:rFonts w:ascii="Times New Roman" w:eastAsia="Times New Roman" w:hAnsi="Times New Roman"/>
          <w:caps w:val="0"/>
          <w:color w:val="000000"/>
          <w:rtl/>
        </w:rPr>
        <w:t xml:space="preserve"> החוקית</w:t>
      </w:r>
      <w:r w:rsidR="001B1705" w:rsidRPr="00BA001F">
        <w:rPr>
          <w:rFonts w:ascii="Times New Roman" w:eastAsia="Times New Roman" w:hAnsi="Times New Roman" w:hint="cs"/>
          <w:caps w:val="0"/>
          <w:color w:val="000000"/>
          <w:rtl/>
        </w:rPr>
        <w:t xml:space="preserve"> </w:t>
      </w:r>
      <w:r w:rsidR="00EB5507" w:rsidRPr="00EB5507">
        <w:rPr>
          <w:rFonts w:ascii="Arial" w:eastAsia="Times New Roman" w:hAnsi="Arial"/>
          <w:caps w:val="0"/>
          <w:rtl/>
        </w:rPr>
        <w:t xml:space="preserve">על פי פקודת </w:t>
      </w:r>
      <w:proofErr w:type="spellStart"/>
      <w:r w:rsidR="00EB5507" w:rsidRPr="00EB5507">
        <w:rPr>
          <w:rFonts w:ascii="Arial" w:eastAsia="Times New Roman" w:hAnsi="Arial"/>
          <w:caps w:val="0"/>
          <w:rtl/>
        </w:rPr>
        <w:t>הנזיקין</w:t>
      </w:r>
      <w:proofErr w:type="spellEnd"/>
      <w:r w:rsidR="00EB5507" w:rsidRPr="00EB5507">
        <w:rPr>
          <w:rFonts w:ascii="Arial" w:eastAsia="Times New Roman" w:hAnsi="Arial"/>
          <w:caps w:val="0"/>
          <w:rtl/>
        </w:rPr>
        <w:t xml:space="preserve"> (נוסח חדש) ו/או חוק האחריות למוצרים פגומים </w:t>
      </w:r>
      <w:proofErr w:type="spellStart"/>
      <w:r w:rsidR="00EB5507" w:rsidRPr="00EB5507">
        <w:rPr>
          <w:rFonts w:ascii="Arial" w:eastAsia="Times New Roman" w:hAnsi="Arial"/>
          <w:caps w:val="0"/>
          <w:rtl/>
        </w:rPr>
        <w:t>תש"ם</w:t>
      </w:r>
      <w:proofErr w:type="spellEnd"/>
      <w:r w:rsidR="00EB5507" w:rsidRPr="00EB5507">
        <w:rPr>
          <w:rFonts w:ascii="Arial" w:eastAsia="Times New Roman" w:hAnsi="Arial"/>
          <w:caps w:val="0"/>
          <w:rtl/>
        </w:rPr>
        <w:t xml:space="preserve"> -1980 </w:t>
      </w:r>
      <w:r w:rsidR="001B1705" w:rsidRPr="00BA001F">
        <w:rPr>
          <w:rFonts w:ascii="Times New Roman" w:eastAsia="Times New Roman" w:hAnsi="Times New Roman"/>
          <w:caps w:val="0"/>
          <w:color w:val="000000"/>
          <w:rtl/>
        </w:rPr>
        <w:t>כלפי עובדי</w:t>
      </w:r>
      <w:r>
        <w:rPr>
          <w:rFonts w:ascii="Times New Roman" w:eastAsia="Times New Roman" w:hAnsi="Times New Roman" w:hint="cs"/>
          <w:caps w:val="0"/>
          <w:color w:val="000000"/>
          <w:rtl/>
        </w:rPr>
        <w:t>ו</w:t>
      </w:r>
      <w:r w:rsidR="001B1705" w:rsidRPr="00BA001F">
        <w:rPr>
          <w:rFonts w:ascii="Times New Roman" w:eastAsia="Times New Roman" w:hAnsi="Times New Roman"/>
          <w:caps w:val="0"/>
          <w:color w:val="000000"/>
          <w:rtl/>
        </w:rPr>
        <w:t xml:space="preserve"> בביטוח חבות המעבידים</w:t>
      </w:r>
      <w:r w:rsidR="001B1705" w:rsidRPr="00BA001F">
        <w:rPr>
          <w:rFonts w:ascii="Times New Roman" w:eastAsia="Times New Roman" w:hAnsi="Times New Roman" w:hint="cs"/>
          <w:caps w:val="0"/>
          <w:color w:val="000000"/>
          <w:rtl/>
        </w:rPr>
        <w:t xml:space="preserve"> בכל תחומי מדינת ישראל והשטחים המוחזקים.</w:t>
      </w:r>
    </w:p>
    <w:p w14:paraId="023D3CAA" w14:textId="77777777" w:rsidR="003D599F" w:rsidRPr="00BA001F" w:rsidRDefault="003D599F" w:rsidP="003D599F">
      <w:pPr>
        <w:ind w:left="651"/>
        <w:jc w:val="both"/>
        <w:rPr>
          <w:rFonts w:ascii="Times New Roman" w:eastAsia="Times New Roman" w:hAnsi="Times New Roman"/>
          <w:caps w:val="0"/>
          <w:color w:val="000000"/>
        </w:rPr>
      </w:pPr>
    </w:p>
    <w:p w14:paraId="024D03CD" w14:textId="77777777" w:rsidR="003D599F" w:rsidRPr="00BA001F" w:rsidRDefault="001B1705" w:rsidP="008E0E03">
      <w:pPr>
        <w:numPr>
          <w:ilvl w:val="0"/>
          <w:numId w:val="278"/>
        </w:numPr>
        <w:ind w:left="1157" w:hanging="437"/>
        <w:jc w:val="both"/>
        <w:rPr>
          <w:rFonts w:ascii="Times New Roman" w:eastAsia="Times New Roman" w:hAnsi="Times New Roman"/>
          <w:caps w:val="0"/>
          <w:color w:val="000000"/>
        </w:rPr>
      </w:pPr>
      <w:r w:rsidRPr="00BA001F">
        <w:rPr>
          <w:rFonts w:ascii="Times New Roman" w:eastAsia="Times New Roman" w:hAnsi="Times New Roman" w:hint="cs"/>
          <w:caps w:val="0"/>
          <w:color w:val="000000"/>
          <w:rtl/>
        </w:rPr>
        <w:t>ג</w:t>
      </w:r>
      <w:r w:rsidRPr="00BA001F">
        <w:rPr>
          <w:rFonts w:ascii="Times New Roman" w:eastAsia="Times New Roman" w:hAnsi="Times New Roman"/>
          <w:caps w:val="0"/>
          <w:color w:val="000000"/>
          <w:rtl/>
        </w:rPr>
        <w:t>בול</w:t>
      </w:r>
      <w:r w:rsidR="00C02505">
        <w:rPr>
          <w:rFonts w:ascii="Times New Roman" w:eastAsia="Times New Roman" w:hAnsi="Times New Roman" w:hint="cs"/>
          <w:caps w:val="0"/>
          <w:color w:val="000000"/>
          <w:rtl/>
        </w:rPr>
        <w:t>ות</w:t>
      </w:r>
      <w:r w:rsidRPr="00BA001F">
        <w:rPr>
          <w:rFonts w:ascii="Times New Roman" w:eastAsia="Times New Roman" w:hAnsi="Times New Roman"/>
          <w:caps w:val="0"/>
          <w:color w:val="000000"/>
          <w:rtl/>
        </w:rPr>
        <w:t xml:space="preserve"> האחריות לא יפחת</w:t>
      </w:r>
      <w:r w:rsidR="00C02505">
        <w:rPr>
          <w:rFonts w:ascii="Times New Roman" w:eastAsia="Times New Roman" w:hAnsi="Times New Roman" w:hint="cs"/>
          <w:caps w:val="0"/>
          <w:color w:val="000000"/>
          <w:rtl/>
        </w:rPr>
        <w:t>ו</w:t>
      </w:r>
      <w:r w:rsidRPr="00BA001F">
        <w:rPr>
          <w:rFonts w:ascii="Times New Roman" w:eastAsia="Times New Roman" w:hAnsi="Times New Roman"/>
          <w:caps w:val="0"/>
          <w:color w:val="000000"/>
          <w:rtl/>
        </w:rPr>
        <w:t xml:space="preserve"> מסך</w:t>
      </w:r>
      <w:r w:rsidRPr="00BA001F">
        <w:rPr>
          <w:rFonts w:ascii="Times New Roman" w:eastAsia="Times New Roman" w:hAnsi="Times New Roman" w:hint="cs"/>
          <w:caps w:val="0"/>
          <w:color w:val="000000"/>
          <w:rtl/>
        </w:rPr>
        <w:t xml:space="preserve"> של</w:t>
      </w:r>
      <w:r w:rsidRPr="00BA001F">
        <w:rPr>
          <w:rFonts w:ascii="Times New Roman" w:eastAsia="Times New Roman" w:hAnsi="Times New Roman"/>
          <w:caps w:val="0"/>
          <w:color w:val="000000"/>
          <w:rtl/>
        </w:rPr>
        <w:t xml:space="preserve"> </w:t>
      </w:r>
      <w:r w:rsidRPr="00BA001F">
        <w:rPr>
          <w:rFonts w:ascii="Times New Roman" w:eastAsia="Times New Roman" w:hAnsi="Times New Roman" w:hint="cs"/>
          <w:caps w:val="0"/>
          <w:color w:val="000000"/>
          <w:rtl/>
        </w:rPr>
        <w:t xml:space="preserve">20,000,000 ₪ </w:t>
      </w:r>
      <w:r w:rsidRPr="00BA001F">
        <w:rPr>
          <w:rFonts w:ascii="Times New Roman" w:eastAsia="Times New Roman" w:hAnsi="Times New Roman"/>
          <w:caps w:val="0"/>
          <w:color w:val="000000"/>
          <w:rtl/>
        </w:rPr>
        <w:t>לעובד, למקרה ולתקופת הביטוח</w:t>
      </w:r>
      <w:r w:rsidRPr="00BA001F">
        <w:rPr>
          <w:rFonts w:ascii="Times New Roman" w:eastAsia="Times New Roman" w:hAnsi="Times New Roman" w:hint="cs"/>
          <w:caps w:val="0"/>
          <w:color w:val="000000"/>
          <w:rtl/>
        </w:rPr>
        <w:t xml:space="preserve">.  </w:t>
      </w:r>
    </w:p>
    <w:p w14:paraId="5F97923C" w14:textId="77777777" w:rsidR="003D599F" w:rsidRPr="00BA001F" w:rsidRDefault="003D599F" w:rsidP="003D599F">
      <w:pPr>
        <w:ind w:left="651"/>
        <w:jc w:val="both"/>
        <w:rPr>
          <w:rFonts w:ascii="Times New Roman" w:eastAsia="Times New Roman" w:hAnsi="Times New Roman"/>
          <w:caps w:val="0"/>
          <w:color w:val="000000"/>
        </w:rPr>
      </w:pPr>
    </w:p>
    <w:p w14:paraId="54D1F290" w14:textId="77777777" w:rsidR="003D599F" w:rsidRPr="00BA001F" w:rsidRDefault="001B1705" w:rsidP="008E0E03">
      <w:pPr>
        <w:numPr>
          <w:ilvl w:val="0"/>
          <w:numId w:val="278"/>
        </w:numPr>
        <w:ind w:left="1157" w:hanging="437"/>
        <w:jc w:val="both"/>
        <w:rPr>
          <w:rFonts w:ascii="Times New Roman" w:eastAsia="Times New Roman" w:hAnsi="Times New Roman"/>
          <w:caps w:val="0"/>
          <w:color w:val="000000"/>
        </w:rPr>
      </w:pPr>
      <w:r w:rsidRPr="00BA001F">
        <w:rPr>
          <w:rFonts w:ascii="Times New Roman" w:eastAsia="Times New Roman" w:hAnsi="Times New Roman" w:hint="cs"/>
          <w:caps w:val="0"/>
          <w:color w:val="000000"/>
          <w:rtl/>
        </w:rPr>
        <w:t xml:space="preserve">הביטוח יורחב לכסות את </w:t>
      </w:r>
      <w:proofErr w:type="spellStart"/>
      <w:r w:rsidRPr="00BA001F">
        <w:rPr>
          <w:rFonts w:ascii="Times New Roman" w:eastAsia="Times New Roman" w:hAnsi="Times New Roman" w:hint="cs"/>
          <w:caps w:val="0"/>
          <w:color w:val="000000"/>
          <w:rtl/>
        </w:rPr>
        <w:t>חבותו</w:t>
      </w:r>
      <w:proofErr w:type="spellEnd"/>
      <w:r w:rsidRPr="00BA001F">
        <w:rPr>
          <w:rFonts w:ascii="Times New Roman" w:eastAsia="Times New Roman" w:hAnsi="Times New Roman" w:hint="cs"/>
          <w:caps w:val="0"/>
          <w:color w:val="000000"/>
          <w:rtl/>
        </w:rPr>
        <w:t xml:space="preserve"> של המבוטח כלפי קבלנים, קבלני משנה ועובדיהם היה ויחשב כמעבידם.</w:t>
      </w:r>
    </w:p>
    <w:p w14:paraId="155370A8" w14:textId="77777777" w:rsidR="003D599F" w:rsidRPr="00BA001F" w:rsidRDefault="003D599F" w:rsidP="003D599F">
      <w:pPr>
        <w:ind w:left="651"/>
        <w:jc w:val="both"/>
        <w:rPr>
          <w:rFonts w:ascii="Times New Roman" w:eastAsia="Times New Roman" w:hAnsi="Times New Roman"/>
          <w:caps w:val="0"/>
          <w:color w:val="000000"/>
        </w:rPr>
      </w:pPr>
    </w:p>
    <w:p w14:paraId="3D15978D" w14:textId="77777777" w:rsidR="003D599F" w:rsidRDefault="001B1705" w:rsidP="00EB7797">
      <w:pPr>
        <w:numPr>
          <w:ilvl w:val="0"/>
          <w:numId w:val="278"/>
        </w:numPr>
        <w:ind w:left="1157" w:hanging="437"/>
        <w:jc w:val="both"/>
        <w:rPr>
          <w:rFonts w:ascii="Times New Roman" w:eastAsia="Times New Roman" w:hAnsi="Times New Roman"/>
          <w:caps w:val="0"/>
          <w:color w:val="FF0000"/>
          <w:u w:val="single"/>
        </w:rPr>
      </w:pPr>
      <w:r w:rsidRPr="00BA001F">
        <w:rPr>
          <w:rFonts w:ascii="Times New Roman" w:eastAsia="Times New Roman" w:hAnsi="Times New Roman" w:hint="cs"/>
          <w:caps w:val="0"/>
          <w:color w:val="000000"/>
          <w:rtl/>
        </w:rPr>
        <w:t xml:space="preserve">הביטוח יורחב לשפות את </w:t>
      </w:r>
      <w:r w:rsidR="00EB7797">
        <w:rPr>
          <w:rFonts w:ascii="Times New Roman" w:eastAsia="Times New Roman" w:hAnsi="Times New Roman" w:hint="cs"/>
          <w:caps w:val="0"/>
          <w:color w:val="000000"/>
          <w:rtl/>
        </w:rPr>
        <w:t xml:space="preserve">מדינת ישראל </w:t>
      </w:r>
      <w:r w:rsidR="00EB7797">
        <w:rPr>
          <w:rFonts w:ascii="Times New Roman" w:eastAsia="Times New Roman" w:hAnsi="Times New Roman"/>
          <w:caps w:val="0"/>
          <w:color w:val="000000"/>
          <w:rtl/>
        </w:rPr>
        <w:t>–</w:t>
      </w:r>
      <w:r w:rsidR="00EB7797">
        <w:rPr>
          <w:rFonts w:ascii="Times New Roman" w:eastAsia="Times New Roman" w:hAnsi="Times New Roman" w:hint="cs"/>
          <w:caps w:val="0"/>
          <w:color w:val="000000"/>
          <w:rtl/>
        </w:rPr>
        <w:t xml:space="preserve"> משרד הבריאות</w:t>
      </w:r>
      <w:r w:rsidRPr="00BA001F">
        <w:rPr>
          <w:rFonts w:ascii="Times New Roman" w:eastAsia="Times New Roman" w:hAnsi="Times New Roman" w:hint="cs"/>
          <w:caps w:val="0"/>
          <w:color w:val="000000"/>
          <w:rtl/>
        </w:rPr>
        <w:t xml:space="preserve">, היה ונטען לעניין קרות תאונת </w:t>
      </w:r>
      <w:r w:rsidRPr="00BA001F">
        <w:rPr>
          <w:rFonts w:ascii="Times New Roman" w:eastAsia="Times New Roman" w:hAnsi="Times New Roman"/>
          <w:caps w:val="0"/>
          <w:color w:val="000000"/>
          <w:rtl/>
        </w:rPr>
        <w:t>עבודה</w:t>
      </w:r>
      <w:r w:rsidR="00E25842">
        <w:rPr>
          <w:rFonts w:ascii="Times New Roman" w:eastAsia="Times New Roman" w:hAnsi="Times New Roman" w:hint="cs"/>
          <w:caps w:val="0"/>
          <w:color w:val="000000"/>
          <w:rtl/>
        </w:rPr>
        <w:t xml:space="preserve"> </w:t>
      </w:r>
      <w:r w:rsidRPr="00BA001F">
        <w:rPr>
          <w:rFonts w:ascii="Times New Roman" w:eastAsia="Times New Roman" w:hAnsi="Times New Roman"/>
          <w:caps w:val="0"/>
          <w:color w:val="000000"/>
          <w:rtl/>
        </w:rPr>
        <w:t>/</w:t>
      </w:r>
      <w:r w:rsidRPr="00BA001F">
        <w:rPr>
          <w:rFonts w:ascii="Times New Roman" w:eastAsia="Times New Roman" w:hAnsi="Times New Roman" w:hint="cs"/>
          <w:caps w:val="0"/>
          <w:color w:val="000000"/>
          <w:rtl/>
        </w:rPr>
        <w:t xml:space="preserve"> </w:t>
      </w:r>
      <w:r w:rsidRPr="00BA001F">
        <w:rPr>
          <w:rFonts w:ascii="Times New Roman" w:eastAsia="Times New Roman" w:hAnsi="Times New Roman"/>
          <w:caps w:val="0"/>
          <w:color w:val="000000"/>
          <w:rtl/>
        </w:rPr>
        <w:t xml:space="preserve">מחלת </w:t>
      </w:r>
      <w:r w:rsidRPr="00BA001F">
        <w:rPr>
          <w:rFonts w:ascii="Times New Roman" w:eastAsia="Times New Roman" w:hAnsi="Times New Roman" w:hint="cs"/>
          <w:caps w:val="0"/>
          <w:color w:val="000000"/>
          <w:rtl/>
        </w:rPr>
        <w:t xml:space="preserve">מקצוע כלשהי כי </w:t>
      </w:r>
      <w:r w:rsidR="00B85253">
        <w:rPr>
          <w:rFonts w:ascii="Times New Roman" w:eastAsia="Times New Roman" w:hAnsi="Times New Roman" w:hint="cs"/>
          <w:caps w:val="0"/>
          <w:color w:val="000000"/>
          <w:rtl/>
        </w:rPr>
        <w:t>הוא נושא</w:t>
      </w:r>
      <w:r w:rsidRPr="00BA001F">
        <w:rPr>
          <w:rFonts w:ascii="Times New Roman" w:eastAsia="Times New Roman" w:hAnsi="Times New Roman" w:hint="cs"/>
          <w:caps w:val="0"/>
          <w:color w:val="000000"/>
          <w:rtl/>
        </w:rPr>
        <w:t xml:space="preserve"> בח</w:t>
      </w:r>
      <w:r w:rsidR="00E25842">
        <w:rPr>
          <w:rFonts w:ascii="Times New Roman" w:eastAsia="Times New Roman" w:hAnsi="Times New Roman" w:hint="cs"/>
          <w:caps w:val="0"/>
          <w:color w:val="000000"/>
          <w:rtl/>
        </w:rPr>
        <w:t>ו</w:t>
      </w:r>
      <w:r w:rsidRPr="00BA001F">
        <w:rPr>
          <w:rFonts w:ascii="Times New Roman" w:eastAsia="Times New Roman" w:hAnsi="Times New Roman" w:hint="cs"/>
          <w:caps w:val="0"/>
          <w:color w:val="000000"/>
          <w:rtl/>
        </w:rPr>
        <w:t xml:space="preserve">בות מעביד כלשהם כלפי מי מעובדי </w:t>
      </w:r>
      <w:r w:rsidR="00EB7797">
        <w:rPr>
          <w:rFonts w:ascii="Times New Roman" w:eastAsia="Times New Roman" w:hAnsi="Times New Roman" w:hint="cs"/>
          <w:caps w:val="0"/>
          <w:color w:val="000000"/>
          <w:rtl/>
        </w:rPr>
        <w:t>הספק</w:t>
      </w:r>
      <w:r w:rsidRPr="00BA001F">
        <w:rPr>
          <w:rFonts w:ascii="Times New Roman" w:eastAsia="Times New Roman" w:hAnsi="Times New Roman" w:hint="cs"/>
          <w:caps w:val="0"/>
          <w:color w:val="000000"/>
          <w:rtl/>
        </w:rPr>
        <w:t>, קבלנים, קבלני משנה ועובדיהם</w:t>
      </w:r>
      <w:r w:rsidRPr="00942D80">
        <w:rPr>
          <w:rFonts w:ascii="Times New Roman" w:eastAsia="Times New Roman" w:hAnsi="Times New Roman" w:hint="cs"/>
          <w:caps w:val="0"/>
          <w:rtl/>
        </w:rPr>
        <w:t xml:space="preserve"> שבשירות</w:t>
      </w:r>
      <w:r w:rsidR="00EB7797">
        <w:rPr>
          <w:rFonts w:ascii="Times New Roman" w:eastAsia="Times New Roman" w:hAnsi="Times New Roman" w:hint="cs"/>
          <w:caps w:val="0"/>
          <w:rtl/>
        </w:rPr>
        <w:t>ם</w:t>
      </w:r>
      <w:r w:rsidRPr="00942D80">
        <w:rPr>
          <w:rFonts w:ascii="Times New Roman" w:eastAsia="Times New Roman" w:hAnsi="Times New Roman" w:hint="cs"/>
          <w:caps w:val="0"/>
          <w:rtl/>
        </w:rPr>
        <w:t>.</w:t>
      </w:r>
    </w:p>
    <w:p w14:paraId="0063D0BF" w14:textId="77777777" w:rsidR="00B86897" w:rsidRPr="00942D80" w:rsidRDefault="00B86897" w:rsidP="00B86897">
      <w:pPr>
        <w:tabs>
          <w:tab w:val="left" w:pos="923"/>
        </w:tabs>
        <w:ind w:left="923"/>
        <w:jc w:val="both"/>
        <w:rPr>
          <w:rFonts w:ascii="Times New Roman" w:eastAsia="Times New Roman" w:hAnsi="Times New Roman"/>
          <w:caps w:val="0"/>
          <w:color w:val="FF0000"/>
          <w:u w:val="single"/>
        </w:rPr>
      </w:pPr>
    </w:p>
    <w:p w14:paraId="104BDEAB" w14:textId="77777777" w:rsidR="00347D1F" w:rsidRPr="00591BD3" w:rsidRDefault="001B1705" w:rsidP="00591BD3">
      <w:pPr>
        <w:numPr>
          <w:ilvl w:val="0"/>
          <w:numId w:val="277"/>
        </w:numPr>
        <w:spacing w:after="120" w:line="360" w:lineRule="auto"/>
        <w:contextualSpacing/>
        <w:jc w:val="both"/>
        <w:rPr>
          <w:rFonts w:ascii="Times New Roman" w:eastAsia="Times New Roman" w:hAnsi="Times New Roman"/>
          <w:b/>
          <w:bCs/>
          <w:caps w:val="0"/>
          <w:color w:val="000000"/>
          <w:u w:val="single"/>
        </w:rPr>
      </w:pPr>
      <w:r w:rsidRPr="00591BD3">
        <w:rPr>
          <w:rFonts w:ascii="Times New Roman" w:eastAsia="Times New Roman" w:hAnsi="Times New Roman"/>
          <w:b/>
          <w:bCs/>
          <w:caps w:val="0"/>
          <w:color w:val="000000"/>
          <w:u w:val="single"/>
          <w:rtl/>
        </w:rPr>
        <w:t xml:space="preserve">ביטוח אחריות כלפי צד שלישי </w:t>
      </w:r>
    </w:p>
    <w:p w14:paraId="49AA1133" w14:textId="77777777" w:rsidR="00B86897" w:rsidRPr="00B86897" w:rsidRDefault="00EB7797" w:rsidP="00591BD3">
      <w:pPr>
        <w:numPr>
          <w:ilvl w:val="0"/>
          <w:numId w:val="279"/>
        </w:numPr>
        <w:ind w:left="1157" w:hanging="437"/>
        <w:jc w:val="both"/>
        <w:rPr>
          <w:rFonts w:ascii="Times New Roman" w:eastAsia="Times New Roman" w:hAnsi="Times New Roman"/>
          <w:b/>
          <w:bCs/>
          <w:caps w:val="0"/>
          <w:u w:val="single"/>
        </w:rPr>
      </w:pPr>
      <w:r>
        <w:rPr>
          <w:rFonts w:ascii="Times New Roman" w:eastAsia="Times New Roman" w:hAnsi="Times New Roman" w:hint="cs"/>
          <w:caps w:val="0"/>
          <w:color w:val="000000"/>
          <w:rtl/>
        </w:rPr>
        <w:t xml:space="preserve">הספק יבטח </w:t>
      </w:r>
      <w:r w:rsidR="00EB5507" w:rsidRPr="00EB5507">
        <w:rPr>
          <w:rFonts w:ascii="Times New Roman" w:eastAsia="Times New Roman" w:hAnsi="Times New Roman"/>
          <w:caps w:val="0"/>
          <w:color w:val="000000"/>
          <w:rtl/>
        </w:rPr>
        <w:t>את אחריות</w:t>
      </w:r>
      <w:r>
        <w:rPr>
          <w:rFonts w:ascii="Times New Roman" w:eastAsia="Times New Roman" w:hAnsi="Times New Roman" w:hint="cs"/>
          <w:caps w:val="0"/>
          <w:color w:val="000000"/>
          <w:rtl/>
        </w:rPr>
        <w:t>ו</w:t>
      </w:r>
      <w:r w:rsidR="00EB5507" w:rsidRPr="00EB5507">
        <w:rPr>
          <w:rFonts w:ascii="Times New Roman" w:eastAsia="Times New Roman" w:hAnsi="Times New Roman"/>
          <w:caps w:val="0"/>
          <w:color w:val="000000"/>
          <w:rtl/>
        </w:rPr>
        <w:t xml:space="preserve"> החוקית על פי דיני מדינת ישראל בביטוח אחריות כלפי צד שלישי</w:t>
      </w:r>
      <w:r w:rsidR="00EB5507" w:rsidRPr="00EB5507">
        <w:rPr>
          <w:rFonts w:ascii="Times New Roman" w:eastAsia="Times New Roman" w:hAnsi="Times New Roman" w:hint="cs"/>
          <w:caps w:val="0"/>
          <w:color w:val="000000"/>
          <w:rtl/>
        </w:rPr>
        <w:t xml:space="preserve"> בגין נזקי</w:t>
      </w:r>
      <w:r w:rsidR="00EB5507" w:rsidRPr="00EB5507">
        <w:rPr>
          <w:rFonts w:ascii="Times New Roman" w:eastAsia="Times New Roman" w:hAnsi="Times New Roman"/>
          <w:caps w:val="0"/>
          <w:color w:val="000000"/>
          <w:rtl/>
        </w:rPr>
        <w:t xml:space="preserve"> גוף ורכוש (כולל נזקי גרר</w:t>
      </w:r>
      <w:r w:rsidR="00E25842">
        <w:rPr>
          <w:rFonts w:ascii="Times New Roman" w:eastAsia="Times New Roman" w:hAnsi="Times New Roman" w:hint="cs"/>
          <w:caps w:val="0"/>
          <w:color w:val="000000"/>
          <w:rtl/>
        </w:rPr>
        <w:t xml:space="preserve"> שהינם תוצאה ישירה שלהם</w:t>
      </w:r>
      <w:r w:rsidR="00EB5507" w:rsidRPr="00EB5507">
        <w:rPr>
          <w:rFonts w:ascii="Times New Roman" w:eastAsia="Times New Roman" w:hAnsi="Times New Roman"/>
          <w:caps w:val="0"/>
          <w:color w:val="000000"/>
          <w:rtl/>
        </w:rPr>
        <w:t>)</w:t>
      </w:r>
      <w:r w:rsidR="00EB5507" w:rsidRPr="00EB5507">
        <w:rPr>
          <w:rFonts w:ascii="Times New Roman" w:eastAsia="Times New Roman" w:hAnsi="Times New Roman" w:hint="cs"/>
          <w:caps w:val="0"/>
          <w:color w:val="000000"/>
          <w:rtl/>
        </w:rPr>
        <w:t xml:space="preserve"> בקשר עם פעילות</w:t>
      </w:r>
      <w:r>
        <w:rPr>
          <w:rFonts w:ascii="Times New Roman" w:eastAsia="Times New Roman" w:hAnsi="Times New Roman" w:hint="cs"/>
          <w:caps w:val="0"/>
          <w:color w:val="000000"/>
          <w:rtl/>
        </w:rPr>
        <w:t>ו</w:t>
      </w:r>
      <w:r w:rsidR="00EB5507" w:rsidRPr="00EB5507">
        <w:rPr>
          <w:rFonts w:ascii="Times New Roman" w:eastAsia="Times New Roman" w:hAnsi="Times New Roman" w:hint="cs"/>
          <w:caps w:val="0"/>
          <w:color w:val="000000"/>
          <w:rtl/>
        </w:rPr>
        <w:t>,</w:t>
      </w:r>
      <w:r w:rsidR="00EB5507" w:rsidRPr="00EB5507">
        <w:rPr>
          <w:rFonts w:ascii="Times New Roman" w:eastAsia="Times New Roman" w:hAnsi="Times New Roman"/>
          <w:caps w:val="0"/>
          <w:color w:val="000000"/>
          <w:rtl/>
        </w:rPr>
        <w:t xml:space="preserve"> בכל תחומי מדינת ישראל והשטחים המוחזקים</w:t>
      </w:r>
      <w:r w:rsidR="001B1705" w:rsidRPr="00B86897">
        <w:rPr>
          <w:rFonts w:ascii="Calibri" w:hAnsi="Calibri" w:hint="cs"/>
          <w:caps w:val="0"/>
          <w:rtl/>
        </w:rPr>
        <w:t>.</w:t>
      </w:r>
      <w:r w:rsidR="001B1705" w:rsidRPr="00B86897">
        <w:rPr>
          <w:rFonts w:ascii="Calibri" w:hAnsi="Calibri"/>
          <w:caps w:val="0"/>
          <w:rtl/>
        </w:rPr>
        <w:t xml:space="preserve"> </w:t>
      </w:r>
    </w:p>
    <w:p w14:paraId="1C62B9E3" w14:textId="77777777" w:rsidR="00B86897" w:rsidRPr="00662AD4" w:rsidRDefault="00B86897" w:rsidP="00B86897">
      <w:pPr>
        <w:tabs>
          <w:tab w:val="left" w:pos="781"/>
        </w:tabs>
        <w:ind w:left="646"/>
        <w:jc w:val="both"/>
        <w:rPr>
          <w:rFonts w:ascii="Times New Roman" w:eastAsia="Times New Roman" w:hAnsi="Times New Roman"/>
          <w:caps w:val="0"/>
          <w:highlight w:val="yellow"/>
        </w:rPr>
      </w:pPr>
    </w:p>
    <w:p w14:paraId="1281F5C9" w14:textId="77777777" w:rsidR="00B86897" w:rsidRPr="00B86897" w:rsidRDefault="001B1705" w:rsidP="007F40EE">
      <w:pPr>
        <w:numPr>
          <w:ilvl w:val="0"/>
          <w:numId w:val="279"/>
        </w:numPr>
        <w:ind w:left="1157" w:hanging="437"/>
        <w:jc w:val="both"/>
        <w:rPr>
          <w:rFonts w:ascii="Times New Roman" w:eastAsia="Times New Roman" w:hAnsi="Times New Roman"/>
          <w:caps w:val="0"/>
        </w:rPr>
      </w:pPr>
      <w:r w:rsidRPr="00B86897">
        <w:rPr>
          <w:rFonts w:ascii="Times New Roman" w:eastAsia="Times New Roman" w:hAnsi="Times New Roman"/>
          <w:caps w:val="0"/>
          <w:rtl/>
        </w:rPr>
        <w:t>גבול</w:t>
      </w:r>
      <w:r w:rsidR="00C02505">
        <w:rPr>
          <w:rFonts w:ascii="Times New Roman" w:eastAsia="Times New Roman" w:hAnsi="Times New Roman" w:hint="cs"/>
          <w:caps w:val="0"/>
          <w:rtl/>
        </w:rPr>
        <w:t>ות</w:t>
      </w:r>
      <w:r w:rsidRPr="00B86897">
        <w:rPr>
          <w:rFonts w:ascii="Times New Roman" w:eastAsia="Times New Roman" w:hAnsi="Times New Roman"/>
          <w:caps w:val="0"/>
          <w:rtl/>
        </w:rPr>
        <w:t xml:space="preserve"> האחריות לא יפחת</w:t>
      </w:r>
      <w:r w:rsidR="00C02505">
        <w:rPr>
          <w:rFonts w:ascii="Times New Roman" w:eastAsia="Times New Roman" w:hAnsi="Times New Roman" w:hint="cs"/>
          <w:caps w:val="0"/>
          <w:rtl/>
        </w:rPr>
        <w:t>ו</w:t>
      </w:r>
      <w:r w:rsidRPr="00B86897">
        <w:rPr>
          <w:rFonts w:ascii="Times New Roman" w:eastAsia="Times New Roman" w:hAnsi="Times New Roman"/>
          <w:caps w:val="0"/>
          <w:rtl/>
        </w:rPr>
        <w:t xml:space="preserve"> מסך</w:t>
      </w:r>
      <w:r w:rsidRPr="00B86897">
        <w:rPr>
          <w:rFonts w:ascii="Times New Roman" w:eastAsia="Times New Roman" w:hAnsi="Times New Roman" w:hint="cs"/>
          <w:caps w:val="0"/>
          <w:rtl/>
        </w:rPr>
        <w:t xml:space="preserve"> של</w:t>
      </w:r>
      <w:r w:rsidRPr="00B86897">
        <w:rPr>
          <w:rFonts w:ascii="Times New Roman" w:eastAsia="Times New Roman" w:hAnsi="Times New Roman"/>
          <w:caps w:val="0"/>
          <w:rtl/>
        </w:rPr>
        <w:t xml:space="preserve"> </w:t>
      </w:r>
      <w:r w:rsidR="007F40EE">
        <w:rPr>
          <w:rFonts w:ascii="Times New Roman" w:eastAsia="Times New Roman" w:hAnsi="Times New Roman" w:hint="cs"/>
          <w:caps w:val="0"/>
          <w:rtl/>
        </w:rPr>
        <w:t>1</w:t>
      </w:r>
      <w:r w:rsidRPr="00B86897">
        <w:rPr>
          <w:rFonts w:ascii="Times New Roman" w:eastAsia="Times New Roman" w:hAnsi="Times New Roman" w:hint="cs"/>
          <w:caps w:val="0"/>
          <w:rtl/>
        </w:rPr>
        <w:t xml:space="preserve">,000,000 ₪ </w:t>
      </w:r>
      <w:r w:rsidRPr="00B86897">
        <w:rPr>
          <w:rFonts w:ascii="Times New Roman" w:eastAsia="Times New Roman" w:hAnsi="Times New Roman"/>
          <w:caps w:val="0"/>
          <w:rtl/>
        </w:rPr>
        <w:t>למקרה ולתקופת הביטוח</w:t>
      </w:r>
      <w:r w:rsidRPr="00B86897">
        <w:rPr>
          <w:rFonts w:ascii="Times New Roman" w:eastAsia="Times New Roman" w:hAnsi="Times New Roman" w:hint="cs"/>
          <w:caps w:val="0"/>
          <w:rtl/>
        </w:rPr>
        <w:t>.</w:t>
      </w:r>
    </w:p>
    <w:p w14:paraId="1EBEDBF7" w14:textId="77777777" w:rsidR="00B86897" w:rsidRPr="00662AD4" w:rsidRDefault="00B86897" w:rsidP="00B86897">
      <w:pPr>
        <w:tabs>
          <w:tab w:val="left" w:pos="781"/>
        </w:tabs>
        <w:ind w:left="646"/>
        <w:jc w:val="both"/>
        <w:rPr>
          <w:rFonts w:ascii="Times New Roman" w:eastAsia="Times New Roman" w:hAnsi="Times New Roman"/>
          <w:caps w:val="0"/>
          <w:highlight w:val="yellow"/>
        </w:rPr>
      </w:pPr>
    </w:p>
    <w:p w14:paraId="1B095233" w14:textId="77777777" w:rsidR="00B86897" w:rsidRPr="00B86897" w:rsidRDefault="001B1705" w:rsidP="00591BD3">
      <w:pPr>
        <w:numPr>
          <w:ilvl w:val="0"/>
          <w:numId w:val="279"/>
        </w:numPr>
        <w:ind w:left="1157" w:hanging="437"/>
        <w:jc w:val="both"/>
        <w:rPr>
          <w:rFonts w:ascii="Times New Roman" w:eastAsia="Times New Roman" w:hAnsi="Times New Roman"/>
          <w:caps w:val="0"/>
        </w:rPr>
      </w:pPr>
      <w:r w:rsidRPr="009B678E">
        <w:rPr>
          <w:rFonts w:ascii="Times New Roman" w:eastAsia="Times New Roman" w:hAnsi="Times New Roman" w:hint="cs"/>
          <w:caps w:val="0"/>
          <w:color w:val="000000"/>
          <w:rtl/>
        </w:rPr>
        <w:t>בפוליסה</w:t>
      </w:r>
      <w:r w:rsidRPr="00B86897">
        <w:rPr>
          <w:rFonts w:ascii="Times New Roman" w:eastAsia="Times New Roman" w:hAnsi="Times New Roman" w:hint="cs"/>
          <w:caps w:val="0"/>
          <w:rtl/>
        </w:rPr>
        <w:t xml:space="preserve"> ייכלל סעיף אחריות צולבת - </w:t>
      </w:r>
      <w:r w:rsidRPr="00B86897">
        <w:rPr>
          <w:rFonts w:ascii="Times New Roman" w:eastAsia="Times New Roman" w:hAnsi="Times New Roman" w:hint="cs"/>
          <w:caps w:val="0"/>
        </w:rPr>
        <w:t>CROSS LIABILITY</w:t>
      </w:r>
      <w:r w:rsidRPr="00B86897">
        <w:rPr>
          <w:rFonts w:ascii="Times New Roman" w:eastAsia="Times New Roman" w:hAnsi="Times New Roman" w:hint="cs"/>
          <w:caps w:val="0"/>
          <w:rtl/>
        </w:rPr>
        <w:t>.</w:t>
      </w:r>
    </w:p>
    <w:p w14:paraId="4FA31C3C" w14:textId="77777777" w:rsidR="00B86897" w:rsidRPr="00662AD4" w:rsidRDefault="00B86897" w:rsidP="00B86897">
      <w:pPr>
        <w:tabs>
          <w:tab w:val="left" w:pos="781"/>
        </w:tabs>
        <w:ind w:left="646"/>
        <w:jc w:val="both"/>
        <w:rPr>
          <w:rFonts w:ascii="Calibri" w:hAnsi="Calibri"/>
          <w:caps w:val="0"/>
          <w:highlight w:val="yellow"/>
        </w:rPr>
      </w:pPr>
    </w:p>
    <w:p w14:paraId="3F7EFBFE" w14:textId="77777777" w:rsidR="008B6ABB" w:rsidRPr="004E6EEB" w:rsidRDefault="001B1705" w:rsidP="00591BD3">
      <w:pPr>
        <w:numPr>
          <w:ilvl w:val="0"/>
          <w:numId w:val="279"/>
        </w:numPr>
        <w:ind w:left="1157" w:hanging="437"/>
        <w:jc w:val="both"/>
        <w:rPr>
          <w:rFonts w:ascii="Times New Roman" w:eastAsia="Times New Roman" w:hAnsi="Times New Roman"/>
          <w:caps w:val="0"/>
        </w:rPr>
      </w:pPr>
      <w:r w:rsidRPr="004E6EEB">
        <w:rPr>
          <w:rFonts w:ascii="Times New Roman" w:eastAsia="Times New Roman" w:hAnsi="Times New Roman"/>
          <w:caps w:val="0"/>
          <w:rtl/>
        </w:rPr>
        <w:t xml:space="preserve">הביטוח </w:t>
      </w:r>
      <w:r w:rsidR="00C02505">
        <w:rPr>
          <w:rFonts w:ascii="Times New Roman" w:eastAsia="Times New Roman" w:hAnsi="Times New Roman" w:hint="cs"/>
          <w:caps w:val="0"/>
          <w:rtl/>
        </w:rPr>
        <w:t>י</w:t>
      </w:r>
      <w:r w:rsidRPr="004E6EEB">
        <w:rPr>
          <w:rFonts w:ascii="Times New Roman" w:eastAsia="Times New Roman" w:hAnsi="Times New Roman"/>
          <w:caps w:val="0"/>
          <w:rtl/>
        </w:rPr>
        <w:t xml:space="preserve">ורחב לכסות את </w:t>
      </w:r>
      <w:proofErr w:type="spellStart"/>
      <w:r w:rsidRPr="004E6EEB">
        <w:rPr>
          <w:rFonts w:ascii="Times New Roman" w:eastAsia="Times New Roman" w:hAnsi="Times New Roman"/>
          <w:caps w:val="0"/>
          <w:rtl/>
        </w:rPr>
        <w:t>חבותו</w:t>
      </w:r>
      <w:proofErr w:type="spellEnd"/>
      <w:r w:rsidRPr="004E6EEB">
        <w:rPr>
          <w:rFonts w:ascii="Times New Roman" w:eastAsia="Times New Roman" w:hAnsi="Times New Roman"/>
          <w:caps w:val="0"/>
          <w:rtl/>
        </w:rPr>
        <w:t xml:space="preserve"> של המבוטח כלפי צד שלישי בגין פעילות של קבלנים, קבלני משנה ועובדיהם</w:t>
      </w:r>
      <w:r w:rsidRPr="004E6EEB">
        <w:rPr>
          <w:rFonts w:ascii="Times New Roman" w:eastAsia="Times New Roman" w:hAnsi="Times New Roman" w:hint="cs"/>
          <w:caps w:val="0"/>
          <w:rtl/>
        </w:rPr>
        <w:t>.</w:t>
      </w:r>
    </w:p>
    <w:p w14:paraId="05962315" w14:textId="77777777" w:rsidR="008B6ABB" w:rsidRDefault="008B6ABB" w:rsidP="008B6ABB">
      <w:pPr>
        <w:ind w:left="720"/>
        <w:rPr>
          <w:rFonts w:ascii="Times New Roman" w:eastAsia="Times New Roman" w:hAnsi="Times New Roman"/>
          <w:caps w:val="0"/>
          <w:rtl/>
        </w:rPr>
      </w:pPr>
    </w:p>
    <w:p w14:paraId="6BCC8E01" w14:textId="77777777" w:rsidR="009B678E" w:rsidRPr="008B6ABB" w:rsidRDefault="001B1705" w:rsidP="00591BD3">
      <w:pPr>
        <w:numPr>
          <w:ilvl w:val="0"/>
          <w:numId w:val="279"/>
        </w:numPr>
        <w:ind w:left="1157" w:hanging="437"/>
        <w:jc w:val="both"/>
        <w:rPr>
          <w:rFonts w:ascii="Times New Roman" w:eastAsia="Times New Roman" w:hAnsi="Times New Roman"/>
          <w:caps w:val="0"/>
        </w:rPr>
      </w:pPr>
      <w:r w:rsidRPr="009B678E">
        <w:rPr>
          <w:rFonts w:ascii="Times New Roman" w:eastAsia="Times New Roman" w:hAnsi="Times New Roman" w:hint="cs"/>
          <w:caps w:val="0"/>
          <w:color w:val="000000"/>
          <w:rtl/>
        </w:rPr>
        <w:t>הביטוח</w:t>
      </w:r>
      <w:r w:rsidRPr="008B6ABB">
        <w:rPr>
          <w:rFonts w:ascii="Times New Roman" w:eastAsia="Times New Roman" w:hAnsi="Times New Roman" w:hint="cs"/>
          <w:caps w:val="0"/>
          <w:rtl/>
        </w:rPr>
        <w:t xml:space="preserve"> יורחב לשפות את </w:t>
      </w:r>
      <w:r w:rsidR="00EB7797">
        <w:rPr>
          <w:rFonts w:ascii="Times New Roman" w:eastAsia="Times New Roman" w:hAnsi="Times New Roman" w:hint="cs"/>
          <w:caps w:val="0"/>
          <w:rtl/>
        </w:rPr>
        <w:t>מדינת ישראל - משרד הבריאות</w:t>
      </w:r>
      <w:r w:rsidRPr="008B6ABB">
        <w:rPr>
          <w:rFonts w:ascii="Times New Roman" w:eastAsia="Times New Roman" w:hAnsi="Times New Roman" w:hint="cs"/>
          <w:caps w:val="0"/>
          <w:rtl/>
        </w:rPr>
        <w:t>, ככל שייחשב</w:t>
      </w:r>
      <w:r w:rsidRPr="008B6ABB">
        <w:rPr>
          <w:rFonts w:ascii="Times New Roman" w:eastAsia="Times New Roman" w:hAnsi="Times New Roman" w:hint="cs"/>
          <w:caps w:val="0"/>
        </w:rPr>
        <w:t xml:space="preserve"> </w:t>
      </w:r>
      <w:r w:rsidRPr="008B6ABB">
        <w:rPr>
          <w:rFonts w:ascii="Times New Roman" w:eastAsia="Times New Roman" w:hAnsi="Times New Roman" w:hint="cs"/>
          <w:caps w:val="0"/>
          <w:rtl/>
        </w:rPr>
        <w:t xml:space="preserve">אחראי למעשי </w:t>
      </w:r>
      <w:r w:rsidRPr="008B6ABB">
        <w:rPr>
          <w:rFonts w:ascii="Times New Roman" w:eastAsia="Times New Roman" w:hAnsi="Times New Roman"/>
          <w:caps w:val="0"/>
          <w:rtl/>
        </w:rPr>
        <w:t xml:space="preserve">ו/או מחדלי </w:t>
      </w:r>
      <w:r w:rsidR="00B85253">
        <w:rPr>
          <w:rFonts w:ascii="Times New Roman" w:eastAsia="Times New Roman" w:hAnsi="Times New Roman" w:hint="cs"/>
          <w:caps w:val="0"/>
          <w:color w:val="000000"/>
          <w:rtl/>
        </w:rPr>
        <w:t>הספק</w:t>
      </w:r>
      <w:r w:rsidR="0050375B" w:rsidRPr="008B6ABB">
        <w:rPr>
          <w:rFonts w:ascii="Times New Roman" w:eastAsia="Times New Roman" w:hAnsi="Times New Roman" w:hint="cs"/>
          <w:caps w:val="0"/>
          <w:rtl/>
        </w:rPr>
        <w:t xml:space="preserve"> </w:t>
      </w:r>
      <w:r w:rsidRPr="008B6ABB">
        <w:rPr>
          <w:rFonts w:ascii="Times New Roman" w:eastAsia="Times New Roman" w:hAnsi="Times New Roman" w:hint="cs"/>
          <w:caps w:val="0"/>
          <w:rtl/>
        </w:rPr>
        <w:t>וכל הפועלים מטעמ</w:t>
      </w:r>
      <w:r w:rsidR="00B85253">
        <w:rPr>
          <w:rFonts w:ascii="Times New Roman" w:eastAsia="Times New Roman" w:hAnsi="Times New Roman" w:hint="cs"/>
          <w:caps w:val="0"/>
          <w:rtl/>
        </w:rPr>
        <w:t>ו</w:t>
      </w:r>
      <w:r w:rsidRPr="008B6ABB">
        <w:rPr>
          <w:rFonts w:ascii="Times New Roman" w:eastAsia="Times New Roman" w:hAnsi="Times New Roman" w:hint="cs"/>
          <w:caps w:val="0"/>
          <w:rtl/>
        </w:rPr>
        <w:t xml:space="preserve">. </w:t>
      </w:r>
    </w:p>
    <w:p w14:paraId="2170B11B" w14:textId="77777777" w:rsidR="009B678E" w:rsidRDefault="009B678E" w:rsidP="009B678E">
      <w:pPr>
        <w:tabs>
          <w:tab w:val="left" w:pos="923"/>
        </w:tabs>
        <w:ind w:left="923"/>
        <w:jc w:val="both"/>
        <w:rPr>
          <w:rFonts w:ascii="Times New Roman" w:eastAsia="Times New Roman" w:hAnsi="Times New Roman"/>
          <w:caps w:val="0"/>
          <w:rtl/>
        </w:rPr>
      </w:pPr>
    </w:p>
    <w:p w14:paraId="7B470C48" w14:textId="77777777" w:rsidR="00D952E1" w:rsidRPr="00591BD3" w:rsidRDefault="001B1705" w:rsidP="00591BD3">
      <w:pPr>
        <w:numPr>
          <w:ilvl w:val="0"/>
          <w:numId w:val="277"/>
        </w:numPr>
        <w:spacing w:after="120" w:line="360" w:lineRule="auto"/>
        <w:contextualSpacing/>
        <w:jc w:val="both"/>
        <w:rPr>
          <w:rFonts w:ascii="Times New Roman" w:eastAsia="Times New Roman" w:hAnsi="Times New Roman"/>
          <w:b/>
          <w:bCs/>
          <w:caps w:val="0"/>
          <w:color w:val="000000"/>
          <w:u w:val="single"/>
        </w:rPr>
      </w:pPr>
      <w:r w:rsidRPr="00591BD3">
        <w:rPr>
          <w:rFonts w:ascii="Times New Roman" w:eastAsia="Times New Roman" w:hAnsi="Times New Roman"/>
          <w:b/>
          <w:bCs/>
          <w:caps w:val="0"/>
          <w:color w:val="000000"/>
          <w:u w:val="single"/>
          <w:rtl/>
        </w:rPr>
        <w:t xml:space="preserve">ביטוח </w:t>
      </w:r>
      <w:r w:rsidR="00B85253">
        <w:rPr>
          <w:rFonts w:ascii="Times New Roman" w:eastAsia="Times New Roman" w:hAnsi="Times New Roman" w:hint="cs"/>
          <w:b/>
          <w:bCs/>
          <w:caps w:val="0"/>
          <w:color w:val="000000"/>
          <w:u w:val="single"/>
          <w:rtl/>
        </w:rPr>
        <w:t>אחריות מקצועית</w:t>
      </w:r>
      <w:r w:rsidRPr="00591BD3">
        <w:rPr>
          <w:rFonts w:ascii="Times New Roman" w:eastAsia="Times New Roman" w:hAnsi="Times New Roman"/>
          <w:b/>
          <w:bCs/>
          <w:caps w:val="0"/>
          <w:color w:val="000000"/>
          <w:u w:val="single"/>
          <w:rtl/>
        </w:rPr>
        <w:t xml:space="preserve"> </w:t>
      </w:r>
    </w:p>
    <w:p w14:paraId="6FAF1E30" w14:textId="77777777" w:rsidR="00D952E1" w:rsidRPr="00591BD3" w:rsidRDefault="00591BD3" w:rsidP="00591BD3">
      <w:pPr>
        <w:ind w:left="1436" w:hanging="720"/>
        <w:jc w:val="both"/>
        <w:rPr>
          <w:rFonts w:ascii="Times New Roman" w:eastAsia="Times New Roman" w:hAnsi="Times New Roman"/>
          <w:caps w:val="0"/>
          <w:color w:val="000000"/>
          <w:rtl/>
        </w:rPr>
      </w:pPr>
      <w:r>
        <w:rPr>
          <w:rFonts w:ascii="Times New Roman" w:eastAsia="Times New Roman" w:hAnsi="Times New Roman" w:hint="cs"/>
          <w:caps w:val="0"/>
          <w:color w:val="000000"/>
          <w:rtl/>
        </w:rPr>
        <w:t>(1)</w:t>
      </w:r>
      <w:r w:rsidR="00801440" w:rsidRPr="00300D87">
        <w:rPr>
          <w:rFonts w:ascii="Times New Roman" w:eastAsia="Times New Roman" w:hAnsi="Times New Roman"/>
          <w:caps w:val="0"/>
          <w:color w:val="000000"/>
          <w:rtl/>
        </w:rPr>
        <w:t xml:space="preserve"> </w:t>
      </w:r>
      <w:bookmarkStart w:id="579" w:name="_Hlk505878980"/>
      <w:bookmarkStart w:id="580" w:name="_Hlk509765932"/>
      <w:bookmarkStart w:id="581" w:name="_Hlk516146162"/>
      <w:bookmarkStart w:id="582" w:name="_Hlk532997446"/>
      <w:r>
        <w:rPr>
          <w:rFonts w:ascii="Times New Roman" w:eastAsia="Times New Roman" w:hAnsi="Times New Roman"/>
          <w:caps w:val="0"/>
          <w:color w:val="000000"/>
          <w:rtl/>
        </w:rPr>
        <w:tab/>
      </w:r>
      <w:r w:rsidR="00B85253">
        <w:rPr>
          <w:rFonts w:ascii="Times New Roman" w:eastAsia="Times New Roman" w:hAnsi="Times New Roman" w:hint="cs"/>
          <w:caps w:val="0"/>
          <w:color w:val="000000"/>
          <w:rtl/>
        </w:rPr>
        <w:t>הספק יבטח</w:t>
      </w:r>
      <w:r w:rsidR="001B1705" w:rsidRPr="00591BD3">
        <w:rPr>
          <w:rFonts w:ascii="Times New Roman" w:eastAsia="Times New Roman" w:hAnsi="Times New Roman" w:hint="cs"/>
          <w:caps w:val="0"/>
          <w:color w:val="000000"/>
          <w:rtl/>
        </w:rPr>
        <w:t xml:space="preserve"> את </w:t>
      </w:r>
      <w:r w:rsidR="00B85253">
        <w:rPr>
          <w:rFonts w:ascii="Times New Roman" w:eastAsia="Times New Roman" w:hAnsi="Times New Roman" w:hint="cs"/>
          <w:caps w:val="0"/>
          <w:color w:val="000000"/>
          <w:rtl/>
        </w:rPr>
        <w:t xml:space="preserve">אחריותו המקצועית בביטוח אחריות מקצועית. </w:t>
      </w:r>
      <w:bookmarkEnd w:id="579"/>
      <w:bookmarkEnd w:id="580"/>
      <w:bookmarkEnd w:id="581"/>
      <w:r w:rsidR="001B1705" w:rsidRPr="00591BD3">
        <w:rPr>
          <w:rFonts w:ascii="Times New Roman" w:eastAsia="Times New Roman" w:hAnsi="Times New Roman"/>
          <w:caps w:val="0"/>
          <w:color w:val="000000"/>
          <w:rtl/>
        </w:rPr>
        <w:t xml:space="preserve">              </w:t>
      </w:r>
      <w:bookmarkEnd w:id="582"/>
      <w:r w:rsidR="001B1705" w:rsidRPr="00591BD3">
        <w:rPr>
          <w:rFonts w:ascii="Times New Roman" w:eastAsia="Times New Roman" w:hAnsi="Times New Roman"/>
          <w:caps w:val="0"/>
          <w:color w:val="000000"/>
          <w:rtl/>
        </w:rPr>
        <w:tab/>
      </w:r>
      <w:r w:rsidR="001B1705" w:rsidRPr="00591BD3">
        <w:rPr>
          <w:rFonts w:ascii="Times New Roman" w:eastAsia="Times New Roman" w:hAnsi="Times New Roman"/>
          <w:caps w:val="0"/>
          <w:color w:val="000000"/>
          <w:rtl/>
        </w:rPr>
        <w:tab/>
      </w:r>
      <w:r w:rsidR="001B1705" w:rsidRPr="00591BD3">
        <w:rPr>
          <w:rFonts w:ascii="Times New Roman" w:eastAsia="Times New Roman" w:hAnsi="Times New Roman"/>
          <w:caps w:val="0"/>
          <w:color w:val="000000"/>
          <w:rtl/>
        </w:rPr>
        <w:br/>
      </w:r>
    </w:p>
    <w:p w14:paraId="2C261757" w14:textId="77777777" w:rsidR="00D952E1" w:rsidRPr="00E432B5" w:rsidRDefault="00E432B5" w:rsidP="00C35895">
      <w:pPr>
        <w:ind w:left="1436" w:hanging="720"/>
        <w:jc w:val="both"/>
        <w:rPr>
          <w:rFonts w:ascii="Times New Roman" w:eastAsia="Times New Roman" w:hAnsi="Times New Roman"/>
          <w:caps w:val="0"/>
          <w:color w:val="000000"/>
        </w:rPr>
      </w:pPr>
      <w:r>
        <w:rPr>
          <w:rFonts w:ascii="Times New Roman" w:eastAsia="Times New Roman" w:hAnsi="Times New Roman" w:hint="cs"/>
          <w:caps w:val="0"/>
          <w:color w:val="000000"/>
          <w:rtl/>
        </w:rPr>
        <w:t>(2)</w:t>
      </w:r>
      <w:r>
        <w:rPr>
          <w:rFonts w:ascii="Times New Roman" w:eastAsia="Times New Roman" w:hAnsi="Times New Roman"/>
          <w:caps w:val="0"/>
          <w:color w:val="000000"/>
          <w:rtl/>
        </w:rPr>
        <w:tab/>
      </w:r>
      <w:r w:rsidR="00B85253">
        <w:rPr>
          <w:rFonts w:ascii="Times New Roman" w:eastAsia="Times New Roman" w:hAnsi="Times New Roman" w:hint="cs"/>
          <w:caps w:val="0"/>
          <w:color w:val="000000"/>
          <w:rtl/>
        </w:rPr>
        <w:t>הפוליסה תכסה</w:t>
      </w:r>
      <w:r w:rsidR="007F40EE">
        <w:rPr>
          <w:rFonts w:ascii="Times New Roman" w:eastAsia="Times New Roman" w:hAnsi="Times New Roman" w:hint="cs"/>
          <w:caps w:val="0"/>
          <w:color w:val="000000"/>
          <w:rtl/>
        </w:rPr>
        <w:t xml:space="preserve"> חבות על פי הדין שבשל</w:t>
      </w:r>
      <w:r w:rsidR="00B85253">
        <w:rPr>
          <w:rFonts w:ascii="Times New Roman" w:eastAsia="Times New Roman" w:hAnsi="Times New Roman" w:hint="cs"/>
          <w:caps w:val="0"/>
          <w:color w:val="000000"/>
          <w:rtl/>
        </w:rPr>
        <w:t xml:space="preserve"> </w:t>
      </w:r>
      <w:r w:rsidR="00B85253" w:rsidRPr="00B85253">
        <w:rPr>
          <w:rFonts w:ascii="Times New Roman" w:eastAsia="Times New Roman" w:hAnsi="Times New Roman"/>
          <w:caps w:val="0"/>
          <w:rtl/>
        </w:rPr>
        <w:t xml:space="preserve">נזק מהפרת חובה מקצועית של הספק עובדיו ובגין כל הפועלים מטעמו ואשר אירע כתוצאה ממעשה, רשלנות, לרבות מחדל, טעות או השמטה, מצג בלתי נכון, הצהרה רשלנית שנעשו בתום לב, שייגרמו בקשר למתן </w:t>
      </w:r>
      <w:r w:rsidR="00B3250F">
        <w:rPr>
          <w:rFonts w:ascii="Times New Roman" w:eastAsia="Times New Roman" w:hAnsi="Times New Roman" w:hint="cs"/>
          <w:caps w:val="0"/>
          <w:rtl/>
        </w:rPr>
        <w:t xml:space="preserve">שירותי </w:t>
      </w:r>
      <w:r w:rsidR="00C35895">
        <w:rPr>
          <w:rFonts w:ascii="Times New Roman" w:eastAsia="Times New Roman" w:hAnsi="Times New Roman" w:hint="cs"/>
          <w:caps w:val="0"/>
          <w:rtl/>
        </w:rPr>
        <w:t>ייעוץ בתחום הגנת הסייבר</w:t>
      </w:r>
      <w:r w:rsidR="00B3250F">
        <w:rPr>
          <w:rFonts w:ascii="Times New Roman" w:eastAsia="Times New Roman" w:hAnsi="Times New Roman"/>
          <w:caps w:val="0"/>
          <w:rtl/>
        </w:rPr>
        <w:t xml:space="preserve"> עבור משרד הבריאות</w:t>
      </w:r>
      <w:r w:rsidR="007F40EE">
        <w:rPr>
          <w:rFonts w:ascii="Times New Roman" w:eastAsia="Times New Roman" w:hAnsi="Times New Roman" w:hint="cs"/>
          <w:caps w:val="0"/>
          <w:rtl/>
        </w:rPr>
        <w:t xml:space="preserve"> הכוללים גם: </w:t>
      </w:r>
      <w:r w:rsidR="00C35895">
        <w:rPr>
          <w:rFonts w:ascii="Times New Roman" w:eastAsia="Times New Roman" w:hAnsi="Times New Roman" w:hint="cs"/>
          <w:caps w:val="0"/>
          <w:rtl/>
        </w:rPr>
        <w:t xml:space="preserve">טיפול באירועי סייבר, שירותי ניטור, סריקות רשת, שרתים, תעבורת רשת, ביצוע סקרי סיכונים, </w:t>
      </w:r>
      <w:r w:rsidR="00477D0A">
        <w:rPr>
          <w:rFonts w:ascii="Times New Roman" w:eastAsia="Times New Roman" w:hAnsi="Times New Roman" w:hint="cs"/>
          <w:caps w:val="0"/>
          <w:rtl/>
        </w:rPr>
        <w:t xml:space="preserve">בניית מתודולוגיית ניהול סיכוני סייבר, </w:t>
      </w:r>
      <w:r w:rsidR="00C35895">
        <w:rPr>
          <w:rFonts w:ascii="Times New Roman" w:eastAsia="Times New Roman" w:hAnsi="Times New Roman" w:hint="cs"/>
          <w:caps w:val="0"/>
          <w:rtl/>
        </w:rPr>
        <w:t xml:space="preserve">הכנות </w:t>
      </w:r>
      <w:proofErr w:type="spellStart"/>
      <w:r w:rsidR="00C35895">
        <w:rPr>
          <w:rFonts w:ascii="Times New Roman" w:eastAsia="Times New Roman" w:hAnsi="Times New Roman" w:hint="cs"/>
          <w:caps w:val="0"/>
          <w:rtl/>
        </w:rPr>
        <w:t>להסמכות</w:t>
      </w:r>
      <w:proofErr w:type="spellEnd"/>
      <w:r w:rsidR="00C35895">
        <w:rPr>
          <w:rFonts w:ascii="Times New Roman" w:eastAsia="Times New Roman" w:hAnsi="Times New Roman" w:hint="cs"/>
          <w:caps w:val="0"/>
          <w:rtl/>
        </w:rPr>
        <w:t xml:space="preserve"> להסמכת </w:t>
      </w:r>
      <w:r w:rsidR="00C35895">
        <w:rPr>
          <w:rFonts w:ascii="Times New Roman" w:eastAsia="Times New Roman" w:hAnsi="Times New Roman" w:hint="cs"/>
          <w:caps w:val="0"/>
        </w:rPr>
        <w:t>ISO</w:t>
      </w:r>
      <w:r w:rsidR="00C35895">
        <w:rPr>
          <w:rFonts w:ascii="Times New Roman" w:eastAsia="Times New Roman" w:hAnsi="Times New Roman" w:hint="cs"/>
          <w:caps w:val="0"/>
          <w:rtl/>
        </w:rPr>
        <w:t>, הדרכות ותרגולי סייבר</w:t>
      </w:r>
      <w:r w:rsidR="00B85253" w:rsidRPr="00B85253">
        <w:rPr>
          <w:rFonts w:ascii="Times New Roman" w:eastAsia="Times New Roman" w:hAnsi="Times New Roman"/>
          <w:caps w:val="0"/>
          <w:rtl/>
        </w:rPr>
        <w:t>, בהתאם למכרז ו</w:t>
      </w:r>
      <w:r w:rsidR="00B85253">
        <w:rPr>
          <w:rFonts w:ascii="Times New Roman" w:eastAsia="Times New Roman" w:hAnsi="Times New Roman" w:hint="cs"/>
          <w:caps w:val="0"/>
          <w:rtl/>
        </w:rPr>
        <w:t>ה</w:t>
      </w:r>
      <w:r w:rsidR="00B85253" w:rsidRPr="00B85253">
        <w:rPr>
          <w:rFonts w:ascii="Times New Roman" w:eastAsia="Times New Roman" w:hAnsi="Times New Roman"/>
          <w:caps w:val="0"/>
          <w:rtl/>
        </w:rPr>
        <w:t xml:space="preserve">חוזה עם מדינת ישראל – משרד </w:t>
      </w:r>
      <w:r w:rsidR="00B85253">
        <w:rPr>
          <w:rFonts w:ascii="Times New Roman" w:eastAsia="Times New Roman" w:hAnsi="Times New Roman" w:hint="cs"/>
          <w:caps w:val="0"/>
          <w:color w:val="000000"/>
          <w:rtl/>
        </w:rPr>
        <w:t>הבריאות</w:t>
      </w:r>
      <w:r w:rsidR="00B80F2B" w:rsidRPr="00E432B5">
        <w:rPr>
          <w:rFonts w:ascii="Times New Roman" w:eastAsia="Times New Roman" w:hAnsi="Times New Roman" w:hint="cs"/>
          <w:caps w:val="0"/>
          <w:color w:val="000000"/>
          <w:rtl/>
        </w:rPr>
        <w:t>.</w:t>
      </w:r>
    </w:p>
    <w:p w14:paraId="4C5A40D7" w14:textId="77777777" w:rsidR="00D952E1" w:rsidRPr="00F62DAA" w:rsidRDefault="00D952E1" w:rsidP="00D952E1">
      <w:pPr>
        <w:ind w:left="360"/>
        <w:jc w:val="both"/>
        <w:rPr>
          <w:rFonts w:ascii="Calibri" w:hAnsi="Calibri"/>
          <w:caps w:val="0"/>
          <w:rtl/>
        </w:rPr>
      </w:pPr>
    </w:p>
    <w:p w14:paraId="3D7668F3" w14:textId="77777777" w:rsidR="00E432B5" w:rsidRDefault="001B1705" w:rsidP="00C35895">
      <w:pPr>
        <w:ind w:left="1436" w:hanging="720"/>
        <w:jc w:val="both"/>
        <w:rPr>
          <w:rFonts w:ascii="Times New Roman" w:eastAsia="Times New Roman" w:hAnsi="Times New Roman"/>
          <w:caps w:val="0"/>
          <w:color w:val="000000"/>
          <w:rtl/>
        </w:rPr>
      </w:pPr>
      <w:r>
        <w:rPr>
          <w:rFonts w:ascii="Times New Roman" w:eastAsia="Times New Roman" w:hAnsi="Times New Roman" w:hint="cs"/>
          <w:caps w:val="0"/>
          <w:color w:val="000000"/>
          <w:rtl/>
        </w:rPr>
        <w:lastRenderedPageBreak/>
        <w:t>(3)</w:t>
      </w:r>
      <w:r>
        <w:rPr>
          <w:rFonts w:ascii="Times New Roman" w:eastAsia="Times New Roman" w:hAnsi="Times New Roman"/>
          <w:caps w:val="0"/>
          <w:color w:val="000000"/>
          <w:rtl/>
        </w:rPr>
        <w:tab/>
      </w:r>
      <w:r w:rsidR="00D952E1" w:rsidRPr="00E432B5">
        <w:rPr>
          <w:rFonts w:ascii="Times New Roman" w:eastAsia="Times New Roman" w:hAnsi="Times New Roman"/>
          <w:caps w:val="0"/>
          <w:color w:val="000000"/>
          <w:rtl/>
        </w:rPr>
        <w:t>גבול</w:t>
      </w:r>
      <w:r w:rsidR="00B80F2B" w:rsidRPr="00E432B5">
        <w:rPr>
          <w:rFonts w:ascii="Times New Roman" w:eastAsia="Times New Roman" w:hAnsi="Times New Roman" w:hint="cs"/>
          <w:caps w:val="0"/>
          <w:color w:val="000000"/>
          <w:rtl/>
        </w:rPr>
        <w:t>ות</w:t>
      </w:r>
      <w:r w:rsidR="00D952E1" w:rsidRPr="00E432B5">
        <w:rPr>
          <w:rFonts w:ascii="Times New Roman" w:eastAsia="Times New Roman" w:hAnsi="Times New Roman"/>
          <w:caps w:val="0"/>
          <w:color w:val="000000"/>
          <w:rtl/>
        </w:rPr>
        <w:t xml:space="preserve"> האחריות לא יפחת</w:t>
      </w:r>
      <w:r w:rsidR="00B80F2B" w:rsidRPr="00E432B5">
        <w:rPr>
          <w:rFonts w:ascii="Times New Roman" w:eastAsia="Times New Roman" w:hAnsi="Times New Roman" w:hint="cs"/>
          <w:caps w:val="0"/>
          <w:color w:val="000000"/>
          <w:rtl/>
        </w:rPr>
        <w:t>ו</w:t>
      </w:r>
      <w:r w:rsidR="00D952E1" w:rsidRPr="00E432B5">
        <w:rPr>
          <w:rFonts w:ascii="Times New Roman" w:eastAsia="Times New Roman" w:hAnsi="Times New Roman"/>
          <w:caps w:val="0"/>
          <w:color w:val="000000"/>
          <w:rtl/>
        </w:rPr>
        <w:t xml:space="preserve"> מסך </w:t>
      </w:r>
      <w:r w:rsidR="00C35895">
        <w:rPr>
          <w:rFonts w:ascii="Times New Roman" w:eastAsia="Times New Roman" w:hAnsi="Times New Roman" w:hint="cs"/>
          <w:caps w:val="0"/>
          <w:color w:val="000000"/>
          <w:rtl/>
        </w:rPr>
        <w:t>4</w:t>
      </w:r>
      <w:r w:rsidR="00D952E1" w:rsidRPr="00E432B5">
        <w:rPr>
          <w:rFonts w:ascii="Times New Roman" w:eastAsia="Times New Roman" w:hAnsi="Times New Roman" w:hint="cs"/>
          <w:caps w:val="0"/>
          <w:color w:val="000000"/>
          <w:rtl/>
        </w:rPr>
        <w:t>,000,000</w:t>
      </w:r>
      <w:r w:rsidR="00D952E1" w:rsidRPr="00E432B5">
        <w:rPr>
          <w:rFonts w:ascii="Times New Roman" w:eastAsia="Times New Roman" w:hAnsi="Times New Roman"/>
          <w:caps w:val="0"/>
          <w:color w:val="000000"/>
          <w:rtl/>
        </w:rPr>
        <w:t xml:space="preserve"> </w:t>
      </w:r>
      <w:r w:rsidR="00D952E1" w:rsidRPr="00E432B5">
        <w:rPr>
          <w:rFonts w:ascii="Times New Roman" w:eastAsia="Times New Roman" w:hAnsi="Times New Roman" w:hint="cs"/>
          <w:caps w:val="0"/>
          <w:color w:val="000000"/>
          <w:rtl/>
        </w:rPr>
        <w:t>₪</w:t>
      </w:r>
      <w:r w:rsidR="00D952E1" w:rsidRPr="00E432B5">
        <w:rPr>
          <w:rFonts w:ascii="Times New Roman" w:eastAsia="Times New Roman" w:hAnsi="Times New Roman"/>
          <w:caps w:val="0"/>
          <w:color w:val="000000"/>
          <w:rtl/>
        </w:rPr>
        <w:t xml:space="preserve"> למקרה ולתקופת הביטוח</w:t>
      </w:r>
      <w:r w:rsidR="00B80F2B" w:rsidRPr="00E432B5">
        <w:rPr>
          <w:rFonts w:ascii="Times New Roman" w:eastAsia="Times New Roman" w:hAnsi="Times New Roman" w:hint="cs"/>
          <w:caps w:val="0"/>
          <w:color w:val="000000"/>
          <w:rtl/>
        </w:rPr>
        <w:t>.</w:t>
      </w:r>
    </w:p>
    <w:p w14:paraId="02A4FAE3" w14:textId="77777777" w:rsidR="00E432B5" w:rsidRDefault="00E432B5" w:rsidP="00E432B5">
      <w:pPr>
        <w:ind w:left="1436" w:hanging="720"/>
        <w:jc w:val="both"/>
        <w:rPr>
          <w:rFonts w:ascii="Times New Roman" w:eastAsia="Times New Roman" w:hAnsi="Times New Roman"/>
          <w:caps w:val="0"/>
          <w:color w:val="000000"/>
          <w:rtl/>
        </w:rPr>
      </w:pPr>
    </w:p>
    <w:p w14:paraId="0E398A52" w14:textId="77777777" w:rsidR="00E432B5" w:rsidRDefault="001B1705" w:rsidP="00E432B5">
      <w:pPr>
        <w:ind w:left="1436" w:hanging="720"/>
        <w:jc w:val="both"/>
        <w:rPr>
          <w:rFonts w:ascii="Times New Roman" w:eastAsia="Times New Roman" w:hAnsi="Times New Roman"/>
          <w:caps w:val="0"/>
          <w:color w:val="000000"/>
          <w:rtl/>
        </w:rPr>
      </w:pPr>
      <w:r>
        <w:rPr>
          <w:rFonts w:ascii="Times New Roman" w:eastAsia="Times New Roman" w:hAnsi="Times New Roman" w:hint="cs"/>
          <w:caps w:val="0"/>
          <w:color w:val="000000"/>
          <w:rtl/>
        </w:rPr>
        <w:t>(4)</w:t>
      </w:r>
      <w:r>
        <w:rPr>
          <w:rFonts w:ascii="Times New Roman" w:eastAsia="Times New Roman" w:hAnsi="Times New Roman"/>
          <w:caps w:val="0"/>
          <w:color w:val="000000"/>
          <w:rtl/>
        </w:rPr>
        <w:tab/>
      </w:r>
      <w:r>
        <w:rPr>
          <w:rFonts w:ascii="Times New Roman" w:eastAsia="Times New Roman" w:hAnsi="Times New Roman" w:hint="cs"/>
          <w:caps w:val="0"/>
          <w:color w:val="000000"/>
          <w:rtl/>
        </w:rPr>
        <w:t>הפוליסה תכלול את ההרחבות הבאות:</w:t>
      </w:r>
    </w:p>
    <w:p w14:paraId="507C1394" w14:textId="77777777" w:rsidR="00B85253" w:rsidRDefault="00E432B5" w:rsidP="00E432B5">
      <w:pPr>
        <w:ind w:left="1436" w:hanging="720"/>
        <w:jc w:val="both"/>
        <w:rPr>
          <w:rFonts w:ascii="Times New Roman" w:eastAsia="Times New Roman" w:hAnsi="Times New Roman"/>
          <w:caps w:val="0"/>
          <w:color w:val="000000"/>
          <w:rtl/>
        </w:rPr>
      </w:pPr>
      <w:r>
        <w:rPr>
          <w:rFonts w:ascii="Times New Roman" w:eastAsia="Times New Roman" w:hAnsi="Times New Roman"/>
          <w:caps w:val="0"/>
          <w:color w:val="000000"/>
          <w:rtl/>
        </w:rPr>
        <w:tab/>
      </w:r>
      <w:r>
        <w:rPr>
          <w:rFonts w:ascii="Times New Roman" w:eastAsia="Times New Roman" w:hAnsi="Times New Roman" w:hint="cs"/>
          <w:caps w:val="0"/>
          <w:color w:val="000000"/>
          <w:rtl/>
        </w:rPr>
        <w:t>א.</w:t>
      </w:r>
      <w:r>
        <w:rPr>
          <w:rFonts w:ascii="Times New Roman" w:eastAsia="Times New Roman" w:hAnsi="Times New Roman"/>
          <w:caps w:val="0"/>
          <w:color w:val="000000"/>
          <w:rtl/>
        </w:rPr>
        <w:tab/>
      </w:r>
      <w:r w:rsidR="001B1705">
        <w:rPr>
          <w:rFonts w:ascii="Times New Roman" w:eastAsia="Times New Roman" w:hAnsi="Times New Roman" w:hint="cs"/>
          <w:caps w:val="0"/>
          <w:color w:val="000000"/>
          <w:rtl/>
        </w:rPr>
        <w:t xml:space="preserve">אובדן מסמכים, לרבות אובדן השימוש ו/או עיכוב </w:t>
      </w:r>
      <w:r w:rsidR="00962150">
        <w:rPr>
          <w:rFonts w:ascii="Times New Roman" w:eastAsia="Times New Roman" w:hAnsi="Times New Roman" w:hint="cs"/>
          <w:caps w:val="0"/>
          <w:color w:val="000000"/>
          <w:rtl/>
        </w:rPr>
        <w:t>עקב</w:t>
      </w:r>
      <w:r w:rsidR="001B1705">
        <w:rPr>
          <w:rFonts w:ascii="Times New Roman" w:eastAsia="Times New Roman" w:hAnsi="Times New Roman" w:hint="cs"/>
          <w:caps w:val="0"/>
          <w:color w:val="000000"/>
          <w:rtl/>
        </w:rPr>
        <w:t xml:space="preserve"> מקרה ביטוח.</w:t>
      </w:r>
    </w:p>
    <w:p w14:paraId="4307F08E" w14:textId="77777777" w:rsidR="00D952E1" w:rsidRDefault="00E432B5" w:rsidP="00E432B5">
      <w:pPr>
        <w:ind w:left="1436" w:hanging="720"/>
        <w:jc w:val="both"/>
        <w:rPr>
          <w:rFonts w:ascii="Times New Roman" w:eastAsia="Times New Roman" w:hAnsi="Times New Roman"/>
          <w:caps w:val="0"/>
          <w:color w:val="000000"/>
          <w:rtl/>
        </w:rPr>
      </w:pPr>
      <w:r>
        <w:rPr>
          <w:rFonts w:ascii="Times New Roman" w:eastAsia="Times New Roman" w:hAnsi="Times New Roman"/>
          <w:caps w:val="0"/>
          <w:color w:val="000000"/>
          <w:rtl/>
        </w:rPr>
        <w:tab/>
      </w:r>
      <w:r>
        <w:rPr>
          <w:rFonts w:ascii="Times New Roman" w:eastAsia="Times New Roman" w:hAnsi="Times New Roman" w:hint="cs"/>
          <w:caps w:val="0"/>
          <w:color w:val="000000"/>
          <w:rtl/>
        </w:rPr>
        <w:t>ב.</w:t>
      </w:r>
      <w:r>
        <w:rPr>
          <w:rFonts w:ascii="Times New Roman" w:eastAsia="Times New Roman" w:hAnsi="Times New Roman"/>
          <w:caps w:val="0"/>
          <w:color w:val="000000"/>
          <w:rtl/>
        </w:rPr>
        <w:tab/>
      </w:r>
      <w:r>
        <w:rPr>
          <w:rFonts w:ascii="Times New Roman" w:eastAsia="Times New Roman" w:hAnsi="Times New Roman" w:hint="cs"/>
          <w:caps w:val="0"/>
          <w:color w:val="000000"/>
          <w:rtl/>
        </w:rPr>
        <w:t xml:space="preserve">אחריות צולבת </w:t>
      </w:r>
      <w:r>
        <w:rPr>
          <w:rFonts w:ascii="Times New Roman" w:eastAsia="Times New Roman" w:hAnsi="Times New Roman"/>
          <w:caps w:val="0"/>
          <w:color w:val="000000"/>
          <w:rtl/>
        </w:rPr>
        <w:t>–</w:t>
      </w:r>
      <w:r>
        <w:rPr>
          <w:rFonts w:ascii="Times New Roman" w:eastAsia="Times New Roman" w:hAnsi="Times New Roman" w:hint="cs"/>
          <w:caps w:val="0"/>
          <w:color w:val="000000"/>
          <w:rtl/>
        </w:rPr>
        <w:t xml:space="preserve"> </w:t>
      </w:r>
      <w:r>
        <w:rPr>
          <w:rFonts w:ascii="Times New Roman" w:eastAsia="Times New Roman" w:hAnsi="Times New Roman"/>
          <w:caps w:val="0"/>
          <w:color w:val="000000"/>
        </w:rPr>
        <w:t>Cross Liability</w:t>
      </w:r>
      <w:r>
        <w:rPr>
          <w:rFonts w:ascii="Times New Roman" w:eastAsia="Times New Roman" w:hAnsi="Times New Roman" w:hint="cs"/>
          <w:caps w:val="0"/>
          <w:color w:val="000000"/>
          <w:rtl/>
        </w:rPr>
        <w:t>.</w:t>
      </w:r>
      <w:r w:rsidR="001B1705" w:rsidRPr="00E432B5">
        <w:rPr>
          <w:rFonts w:ascii="Times New Roman" w:eastAsia="Times New Roman" w:hAnsi="Times New Roman"/>
          <w:caps w:val="0"/>
          <w:color w:val="000000"/>
          <w:rtl/>
        </w:rPr>
        <w:t xml:space="preserve">   </w:t>
      </w:r>
    </w:p>
    <w:p w14:paraId="22A43E9F" w14:textId="77777777" w:rsidR="007F40EE" w:rsidRDefault="001B1705" w:rsidP="00E432B5">
      <w:pPr>
        <w:ind w:left="1436" w:hanging="720"/>
        <w:jc w:val="both"/>
        <w:rPr>
          <w:rFonts w:ascii="Times New Roman" w:eastAsia="Times New Roman" w:hAnsi="Times New Roman"/>
          <w:caps w:val="0"/>
          <w:color w:val="000000"/>
          <w:rtl/>
        </w:rPr>
      </w:pPr>
      <w:r>
        <w:rPr>
          <w:rFonts w:ascii="Times New Roman" w:eastAsia="Times New Roman" w:hAnsi="Times New Roman"/>
          <w:caps w:val="0"/>
          <w:color w:val="000000"/>
          <w:rtl/>
        </w:rPr>
        <w:tab/>
      </w:r>
      <w:r>
        <w:rPr>
          <w:rFonts w:ascii="Times New Roman" w:eastAsia="Times New Roman" w:hAnsi="Times New Roman" w:hint="cs"/>
          <w:caps w:val="0"/>
          <w:color w:val="000000"/>
          <w:rtl/>
        </w:rPr>
        <w:t xml:space="preserve">ג. </w:t>
      </w:r>
      <w:r>
        <w:rPr>
          <w:rFonts w:ascii="Times New Roman" w:eastAsia="Times New Roman" w:hAnsi="Times New Roman" w:hint="cs"/>
          <w:caps w:val="0"/>
          <w:color w:val="000000"/>
          <w:rtl/>
        </w:rPr>
        <w:tab/>
        <w:t xml:space="preserve">מרמה ואי יושר עובדים. </w:t>
      </w:r>
    </w:p>
    <w:p w14:paraId="120314BC" w14:textId="77777777" w:rsidR="00B85253" w:rsidRDefault="007F40EE" w:rsidP="00B85253">
      <w:pPr>
        <w:ind w:left="1440" w:firstLine="4"/>
        <w:jc w:val="both"/>
        <w:rPr>
          <w:rFonts w:ascii="Times New Roman" w:eastAsia="Times New Roman" w:hAnsi="Times New Roman"/>
          <w:caps w:val="0"/>
          <w:color w:val="000000"/>
          <w:rtl/>
        </w:rPr>
      </w:pPr>
      <w:r>
        <w:rPr>
          <w:rFonts w:ascii="Times New Roman" w:eastAsia="Times New Roman" w:hAnsi="Times New Roman" w:hint="cs"/>
          <w:caps w:val="0"/>
          <w:color w:val="000000"/>
          <w:rtl/>
        </w:rPr>
        <w:t>ד</w:t>
      </w:r>
      <w:r w:rsidR="001B1705">
        <w:rPr>
          <w:rFonts w:ascii="Times New Roman" w:eastAsia="Times New Roman" w:hAnsi="Times New Roman" w:hint="cs"/>
          <w:caps w:val="0"/>
          <w:color w:val="000000"/>
          <w:rtl/>
        </w:rPr>
        <w:t>.</w:t>
      </w:r>
      <w:r w:rsidR="001B1705">
        <w:rPr>
          <w:rFonts w:ascii="Times New Roman" w:eastAsia="Times New Roman" w:hAnsi="Times New Roman"/>
          <w:caps w:val="0"/>
          <w:color w:val="000000"/>
          <w:rtl/>
        </w:rPr>
        <w:tab/>
      </w:r>
      <w:r w:rsidR="001B1705">
        <w:rPr>
          <w:rFonts w:ascii="Times New Roman" w:eastAsia="Times New Roman" w:hAnsi="Times New Roman" w:hint="cs"/>
          <w:caps w:val="0"/>
          <w:color w:val="000000"/>
          <w:rtl/>
        </w:rPr>
        <w:t>תקופת גילוי של 6 חודשים לפחות.</w:t>
      </w:r>
    </w:p>
    <w:p w14:paraId="1B3F21E7" w14:textId="77777777" w:rsidR="00D952E1" w:rsidRPr="00FF62EA" w:rsidRDefault="001B1705" w:rsidP="00D952E1">
      <w:pPr>
        <w:ind w:left="720"/>
        <w:jc w:val="both"/>
        <w:rPr>
          <w:rFonts w:ascii="Calibri" w:hAnsi="Calibri"/>
          <w:caps w:val="0"/>
          <w:rtl/>
        </w:rPr>
      </w:pPr>
      <w:r w:rsidRPr="00F62DAA">
        <w:rPr>
          <w:rFonts w:ascii="Calibri" w:hAnsi="Calibri" w:cs="Arial"/>
          <w:caps w:val="0"/>
          <w:sz w:val="22"/>
          <w:szCs w:val="22"/>
          <w:rtl/>
        </w:rPr>
        <w:t xml:space="preserve">                                            </w:t>
      </w:r>
    </w:p>
    <w:p w14:paraId="600457D5" w14:textId="77777777" w:rsidR="00D952E1" w:rsidRPr="00E432B5" w:rsidRDefault="00E432B5" w:rsidP="00E432B5">
      <w:pPr>
        <w:ind w:left="1436" w:hanging="720"/>
        <w:jc w:val="both"/>
        <w:rPr>
          <w:rFonts w:ascii="Times New Roman" w:eastAsia="Times New Roman" w:hAnsi="Times New Roman"/>
          <w:caps w:val="0"/>
          <w:color w:val="000000"/>
        </w:rPr>
      </w:pPr>
      <w:r>
        <w:rPr>
          <w:rFonts w:ascii="Times New Roman" w:eastAsia="Times New Roman" w:hAnsi="Times New Roman" w:hint="cs"/>
          <w:caps w:val="0"/>
          <w:color w:val="000000"/>
          <w:rtl/>
        </w:rPr>
        <w:t>(5)</w:t>
      </w:r>
      <w:r>
        <w:rPr>
          <w:rFonts w:ascii="Times New Roman" w:eastAsia="Times New Roman" w:hAnsi="Times New Roman"/>
          <w:caps w:val="0"/>
          <w:color w:val="000000"/>
          <w:rtl/>
        </w:rPr>
        <w:tab/>
      </w:r>
      <w:r w:rsidR="001B1705" w:rsidRPr="00E432B5">
        <w:rPr>
          <w:rFonts w:ascii="Times New Roman" w:eastAsia="Times New Roman" w:hAnsi="Times New Roman"/>
          <w:caps w:val="0"/>
          <w:color w:val="000000"/>
          <w:rtl/>
        </w:rPr>
        <w:t>הביטוח יורחב לשפות את</w:t>
      </w:r>
      <w:r w:rsidR="001B1705" w:rsidRPr="00E432B5">
        <w:rPr>
          <w:rFonts w:ascii="Times New Roman" w:eastAsia="Times New Roman" w:hAnsi="Times New Roman" w:hint="cs"/>
          <w:caps w:val="0"/>
          <w:color w:val="000000"/>
          <w:rtl/>
        </w:rPr>
        <w:t xml:space="preserve"> </w:t>
      </w:r>
      <w:r w:rsidR="00B91B7E">
        <w:rPr>
          <w:rFonts w:ascii="Times New Roman" w:eastAsia="Times New Roman" w:hAnsi="Times New Roman" w:hint="cs"/>
          <w:caps w:val="0"/>
          <w:color w:val="000000"/>
          <w:rtl/>
        </w:rPr>
        <w:t xml:space="preserve">מדינת ישראל </w:t>
      </w:r>
      <w:r w:rsidR="00B91B7E">
        <w:rPr>
          <w:rFonts w:ascii="Times New Roman" w:eastAsia="Times New Roman" w:hAnsi="Times New Roman"/>
          <w:caps w:val="0"/>
          <w:color w:val="000000"/>
          <w:rtl/>
        </w:rPr>
        <w:t>–</w:t>
      </w:r>
      <w:r w:rsidR="00B91B7E">
        <w:rPr>
          <w:rFonts w:ascii="Times New Roman" w:eastAsia="Times New Roman" w:hAnsi="Times New Roman" w:hint="cs"/>
          <w:caps w:val="0"/>
          <w:color w:val="000000"/>
          <w:rtl/>
        </w:rPr>
        <w:t xml:space="preserve"> משרד הבריאות ככל שייחשבו אחראים למעשי ו/או מחדלי הספק והפועלים מטעמו. </w:t>
      </w:r>
      <w:r w:rsidR="001B1705" w:rsidRPr="00E432B5">
        <w:rPr>
          <w:rFonts w:ascii="Times New Roman" w:eastAsia="Times New Roman" w:hAnsi="Times New Roman"/>
          <w:caps w:val="0"/>
          <w:color w:val="000000"/>
          <w:rtl/>
        </w:rPr>
        <w:t xml:space="preserve"> </w:t>
      </w:r>
    </w:p>
    <w:p w14:paraId="21AA7A12" w14:textId="77777777" w:rsidR="00D952E1" w:rsidRDefault="00D952E1" w:rsidP="00D952E1">
      <w:pPr>
        <w:rPr>
          <w:rFonts w:ascii="Times New Roman" w:eastAsia="Times New Roman" w:hAnsi="Times New Roman"/>
          <w:caps w:val="0"/>
          <w:rtl/>
        </w:rPr>
      </w:pPr>
    </w:p>
    <w:p w14:paraId="2419C966" w14:textId="77777777" w:rsidR="00CA2D53" w:rsidRPr="008651CB" w:rsidRDefault="001B1705" w:rsidP="00CA2D53">
      <w:pPr>
        <w:numPr>
          <w:ilvl w:val="0"/>
          <w:numId w:val="277"/>
        </w:numPr>
        <w:spacing w:after="120" w:line="360" w:lineRule="auto"/>
        <w:contextualSpacing/>
        <w:jc w:val="both"/>
        <w:rPr>
          <w:rFonts w:ascii="Arial" w:eastAsia="Times New Roman" w:hAnsi="Arial"/>
          <w:b/>
          <w:bCs/>
          <w:caps w:val="0"/>
          <w:u w:val="thick"/>
          <w:rtl/>
        </w:rPr>
      </w:pPr>
      <w:r w:rsidRPr="008651CB">
        <w:rPr>
          <w:rFonts w:ascii="Arial" w:eastAsia="Times New Roman" w:hAnsi="Arial"/>
          <w:b/>
          <w:bCs/>
          <w:caps w:val="0"/>
          <w:u w:val="thick"/>
          <w:rtl/>
        </w:rPr>
        <w:t>ביטוחים משלימים</w:t>
      </w:r>
      <w:r w:rsidRPr="008651CB">
        <w:rPr>
          <w:rFonts w:ascii="Arial" w:eastAsia="Times New Roman" w:hAnsi="Arial" w:hint="cs"/>
          <w:b/>
          <w:bCs/>
          <w:caps w:val="0"/>
          <w:u w:val="thick"/>
          <w:rtl/>
        </w:rPr>
        <w:t>:</w:t>
      </w:r>
    </w:p>
    <w:p w14:paraId="0C502520" w14:textId="77777777" w:rsidR="00CA2D53" w:rsidRPr="00CA2D53" w:rsidRDefault="001B1705" w:rsidP="00CA2D53">
      <w:pPr>
        <w:ind w:left="716"/>
        <w:jc w:val="both"/>
        <w:rPr>
          <w:rFonts w:ascii="Calibri" w:hAnsi="Calibri"/>
          <w:caps w:val="0"/>
          <w:rtl/>
        </w:rPr>
      </w:pPr>
      <w:r>
        <w:rPr>
          <w:rFonts w:ascii="Times New Roman" w:eastAsia="Times New Roman" w:hAnsi="Times New Roman" w:hint="cs"/>
          <w:caps w:val="0"/>
          <w:rtl/>
        </w:rPr>
        <w:t>הספק</w:t>
      </w:r>
      <w:r w:rsidRPr="00DC70F2">
        <w:rPr>
          <w:rFonts w:ascii="Times New Roman" w:eastAsia="Times New Roman" w:hAnsi="Times New Roman" w:hint="cs"/>
          <w:caps w:val="0"/>
          <w:rtl/>
        </w:rPr>
        <w:t xml:space="preserve"> </w:t>
      </w:r>
      <w:r>
        <w:rPr>
          <w:rFonts w:ascii="Times New Roman" w:eastAsia="Times New Roman" w:hAnsi="Times New Roman" w:hint="cs"/>
          <w:caps w:val="0"/>
          <w:rtl/>
        </w:rPr>
        <w:t>י</w:t>
      </w:r>
      <w:r w:rsidRPr="00DC70F2">
        <w:rPr>
          <w:rFonts w:ascii="Times New Roman" w:eastAsia="Times New Roman" w:hAnsi="Times New Roman" w:hint="cs"/>
          <w:caps w:val="0"/>
          <w:rtl/>
        </w:rPr>
        <w:t>דאג ו</w:t>
      </w:r>
      <w:r>
        <w:rPr>
          <w:rFonts w:ascii="Times New Roman" w:eastAsia="Times New Roman" w:hAnsi="Times New Roman" w:hint="cs"/>
          <w:caps w:val="0"/>
          <w:rtl/>
        </w:rPr>
        <w:t>י</w:t>
      </w:r>
      <w:r w:rsidRPr="00DC70F2">
        <w:rPr>
          <w:rFonts w:ascii="Times New Roman" w:eastAsia="Times New Roman" w:hAnsi="Times New Roman" w:hint="cs"/>
          <w:caps w:val="0"/>
          <w:rtl/>
        </w:rPr>
        <w:t xml:space="preserve">וודא כי </w:t>
      </w:r>
      <w:r w:rsidRPr="00342B6B">
        <w:rPr>
          <w:rFonts w:ascii="Calibri" w:hAnsi="Calibri" w:hint="cs"/>
          <w:caps w:val="0"/>
          <w:rtl/>
        </w:rPr>
        <w:t>בעלי מקצוע, נותני שירותים, ספקים, קבלנים, קבלני משנה</w:t>
      </w:r>
      <w:r>
        <w:rPr>
          <w:rFonts w:ascii="Calibri" w:hAnsi="Calibri" w:hint="cs"/>
          <w:caps w:val="0"/>
          <w:rtl/>
        </w:rPr>
        <w:t xml:space="preserve"> ויועצים</w:t>
      </w:r>
      <w:r w:rsidRPr="00342B6B">
        <w:rPr>
          <w:rFonts w:ascii="Calibri" w:hAnsi="Calibri" w:hint="cs"/>
          <w:caps w:val="0"/>
          <w:rtl/>
        </w:rPr>
        <w:t xml:space="preserve"> מטעמ</w:t>
      </w:r>
      <w:r>
        <w:rPr>
          <w:rFonts w:ascii="Calibri" w:hAnsi="Calibri" w:hint="cs"/>
          <w:caps w:val="0"/>
          <w:rtl/>
        </w:rPr>
        <w:t>ו</w:t>
      </w:r>
      <w:r>
        <w:rPr>
          <w:rFonts w:ascii="Calibri" w:hAnsi="Calibri" w:hint="cs"/>
          <w:b/>
          <w:bCs/>
          <w:caps w:val="0"/>
          <w:rtl/>
        </w:rPr>
        <w:t xml:space="preserve"> </w:t>
      </w:r>
      <w:r w:rsidRPr="007875F6">
        <w:rPr>
          <w:rFonts w:ascii="Calibri" w:hAnsi="Calibri" w:hint="cs"/>
          <w:caps w:val="0"/>
          <w:rtl/>
        </w:rPr>
        <w:t xml:space="preserve">יציגו ביטוחים מתאימים לגבי פעילותם בגבולות אחריות סבירים, כולל אחריות כלפי צד שלישי, וביטוח חבות מעבידים כלפי עובדיהם, ביטוח אחריות מקצועית, </w:t>
      </w:r>
      <w:r>
        <w:rPr>
          <w:rFonts w:ascii="Calibri" w:hAnsi="Calibri" w:hint="cs"/>
          <w:caps w:val="0"/>
          <w:rtl/>
        </w:rPr>
        <w:t>ביטוח</w:t>
      </w:r>
      <w:r w:rsidRPr="007875F6">
        <w:rPr>
          <w:rFonts w:ascii="Calibri" w:hAnsi="Calibri" w:hint="cs"/>
          <w:caps w:val="0"/>
          <w:rtl/>
        </w:rPr>
        <w:t xml:space="preserve"> חבות מוצר</w:t>
      </w:r>
      <w:r>
        <w:rPr>
          <w:rFonts w:ascii="Calibri" w:hAnsi="Calibri" w:hint="cs"/>
          <w:caps w:val="0"/>
          <w:rtl/>
        </w:rPr>
        <w:t xml:space="preserve"> משולב עם ביטוח אחריות מקצועית</w:t>
      </w:r>
      <w:r w:rsidRPr="007875F6">
        <w:rPr>
          <w:rFonts w:ascii="Calibri" w:hAnsi="Calibri" w:hint="cs"/>
          <w:caps w:val="0"/>
          <w:rtl/>
        </w:rPr>
        <w:t xml:space="preserve"> (ככל ורלוונטיים). </w:t>
      </w:r>
      <w:r w:rsidRPr="00CA2D53">
        <w:rPr>
          <w:rFonts w:ascii="Calibri" w:hAnsi="Calibri" w:hint="cs"/>
          <w:caps w:val="0"/>
          <w:rtl/>
        </w:rPr>
        <w:t xml:space="preserve">ביטוחי החבויות יורחבו לכלול את מדינת ישראל – </w:t>
      </w:r>
      <w:r w:rsidRPr="00D369A2">
        <w:rPr>
          <w:rFonts w:ascii="Times New Roman" w:eastAsia="Times New Roman" w:hAnsi="Times New Roman" w:hint="cs"/>
          <w:caps w:val="0"/>
          <w:rtl/>
        </w:rPr>
        <w:t>משרד הבריאות</w:t>
      </w:r>
      <w:r>
        <w:rPr>
          <w:rFonts w:ascii="Times New Roman" w:eastAsia="Times New Roman" w:hAnsi="Times New Roman" w:hint="cs"/>
          <w:caps w:val="0"/>
          <w:rtl/>
        </w:rPr>
        <w:t xml:space="preserve">, </w:t>
      </w:r>
      <w:r w:rsidRPr="00CA2D53">
        <w:rPr>
          <w:rFonts w:ascii="Calibri" w:eastAsia="Times New Roman" w:hAnsi="Calibri" w:hint="cs"/>
          <w:caps w:val="0"/>
          <w:rtl/>
        </w:rPr>
        <w:t xml:space="preserve">כמבוטחים נוספים </w:t>
      </w:r>
      <w:r w:rsidRPr="00CA2D53">
        <w:rPr>
          <w:rFonts w:ascii="Times New Roman" w:eastAsia="Times New Roman" w:hAnsi="Times New Roman" w:hint="cs"/>
          <w:caps w:val="0"/>
          <w:color w:val="000000"/>
          <w:rtl/>
        </w:rPr>
        <w:t>בכפוף</w:t>
      </w:r>
      <w:r w:rsidRPr="00CA2D53">
        <w:rPr>
          <w:rFonts w:ascii="Calibri" w:hAnsi="Calibri" w:hint="cs"/>
          <w:caps w:val="0"/>
          <w:rtl/>
        </w:rPr>
        <w:t xml:space="preserve"> </w:t>
      </w:r>
      <w:proofErr w:type="spellStart"/>
      <w:r w:rsidRPr="00CA2D53">
        <w:rPr>
          <w:rFonts w:ascii="Calibri" w:hAnsi="Calibri" w:hint="cs"/>
          <w:caps w:val="0"/>
          <w:rtl/>
        </w:rPr>
        <w:t>להרחב</w:t>
      </w:r>
      <w:proofErr w:type="spellEnd"/>
      <w:r w:rsidRPr="00CA2D53">
        <w:rPr>
          <w:rFonts w:ascii="Calibri" w:hAnsi="Calibri" w:hint="cs"/>
          <w:caps w:val="0"/>
          <w:rtl/>
        </w:rPr>
        <w:t xml:space="preserve"> השיפוי כמקובל באותו סוג ביטוח. בכל הביטוחים </w:t>
      </w:r>
      <w:proofErr w:type="spellStart"/>
      <w:r w:rsidRPr="00CA2D53">
        <w:rPr>
          <w:rFonts w:ascii="Calibri" w:hAnsi="Calibri" w:hint="cs"/>
          <w:caps w:val="0"/>
          <w:rtl/>
        </w:rPr>
        <w:t>יכלל</w:t>
      </w:r>
      <w:proofErr w:type="spellEnd"/>
      <w:r w:rsidRPr="00CA2D53">
        <w:rPr>
          <w:rFonts w:ascii="Calibri" w:hAnsi="Calibri" w:hint="cs"/>
          <w:caps w:val="0"/>
          <w:rtl/>
        </w:rPr>
        <w:t xml:space="preserve"> של ויתור המבטח על זכות השיבוב </w:t>
      </w:r>
      <w:r w:rsidRPr="00CA2D53">
        <w:rPr>
          <w:rFonts w:ascii="Times New Roman" w:eastAsia="Times New Roman" w:hAnsi="Times New Roman" w:hint="cs"/>
          <w:caps w:val="0"/>
          <w:color w:val="000000"/>
          <w:rtl/>
        </w:rPr>
        <w:t>כלפי</w:t>
      </w:r>
      <w:r w:rsidRPr="00CA2D53">
        <w:rPr>
          <w:rFonts w:ascii="Calibri" w:hAnsi="Calibri" w:hint="cs"/>
          <w:caps w:val="0"/>
          <w:rtl/>
        </w:rPr>
        <w:t xml:space="preserve"> מדינת ישראל – </w:t>
      </w:r>
      <w:r w:rsidRPr="00D369A2">
        <w:rPr>
          <w:rFonts w:ascii="Times New Roman" w:eastAsia="Times New Roman" w:hAnsi="Times New Roman" w:hint="cs"/>
          <w:caps w:val="0"/>
          <w:rtl/>
        </w:rPr>
        <w:t>משרד הבריאות</w:t>
      </w:r>
      <w:r>
        <w:rPr>
          <w:rFonts w:ascii="Times New Roman" w:eastAsia="Times New Roman" w:hAnsi="Times New Roman" w:hint="cs"/>
          <w:caps w:val="0"/>
          <w:rtl/>
        </w:rPr>
        <w:t xml:space="preserve"> </w:t>
      </w:r>
      <w:r w:rsidRPr="00CA2D53">
        <w:rPr>
          <w:rFonts w:ascii="Calibri" w:hAnsi="Calibri" w:hint="cs"/>
          <w:caps w:val="0"/>
          <w:rtl/>
        </w:rPr>
        <w:t xml:space="preserve">וכלפי עובדיהם (אולם ויתור כאמור לא יחול לטובת אדם שגרם לנזק מתוך כוונת זדון) </w:t>
      </w:r>
      <w:r w:rsidRPr="00CA2D53">
        <w:rPr>
          <w:rFonts w:eastAsia="Times New Roman"/>
          <w:caps w:val="0"/>
          <w:rtl/>
        </w:rPr>
        <w:t>וכן סעיף לפיו הביטוחים יהיו קודמים וראשוניים ללא זכות השתתפות ו/או חזרה.</w:t>
      </w:r>
    </w:p>
    <w:p w14:paraId="79ACF2A5" w14:textId="77777777" w:rsidR="00CA2D53" w:rsidRDefault="001B1705" w:rsidP="00CA2D53">
      <w:pPr>
        <w:ind w:left="1490"/>
        <w:jc w:val="both"/>
        <w:rPr>
          <w:rFonts w:ascii="Times New Roman" w:eastAsia="Times New Roman" w:hAnsi="Times New Roman"/>
          <w:caps w:val="0"/>
          <w:rtl/>
        </w:rPr>
      </w:pPr>
      <w:r>
        <w:rPr>
          <w:rFonts w:ascii="Times New Roman" w:eastAsia="Times New Roman" w:hAnsi="Times New Roman" w:hint="cs"/>
          <w:caps w:val="0"/>
          <w:rtl/>
        </w:rPr>
        <w:t xml:space="preserve"> </w:t>
      </w:r>
    </w:p>
    <w:p w14:paraId="7AE5A2B8" w14:textId="77777777" w:rsidR="00D952E1" w:rsidRDefault="00D952E1" w:rsidP="00D952E1">
      <w:pPr>
        <w:rPr>
          <w:rFonts w:ascii="Times New Roman" w:eastAsia="Times New Roman" w:hAnsi="Times New Roman"/>
          <w:caps w:val="0"/>
          <w:rtl/>
        </w:rPr>
      </w:pPr>
    </w:p>
    <w:p w14:paraId="56A05392" w14:textId="77777777" w:rsidR="00347D1F" w:rsidRPr="00E432B5" w:rsidRDefault="001B1705" w:rsidP="00E432B5">
      <w:pPr>
        <w:numPr>
          <w:ilvl w:val="0"/>
          <w:numId w:val="277"/>
        </w:numPr>
        <w:spacing w:after="120" w:line="360" w:lineRule="auto"/>
        <w:contextualSpacing/>
        <w:jc w:val="both"/>
        <w:rPr>
          <w:rFonts w:ascii="Times New Roman" w:eastAsia="Times New Roman" w:hAnsi="Times New Roman"/>
          <w:b/>
          <w:bCs/>
          <w:caps w:val="0"/>
          <w:color w:val="000000"/>
          <w:u w:val="single"/>
          <w:rtl/>
        </w:rPr>
      </w:pPr>
      <w:r w:rsidRPr="00E432B5">
        <w:rPr>
          <w:rFonts w:ascii="Times New Roman" w:eastAsia="Times New Roman" w:hAnsi="Times New Roman"/>
          <w:b/>
          <w:bCs/>
          <w:caps w:val="0"/>
          <w:color w:val="000000"/>
          <w:u w:val="single"/>
          <w:rtl/>
        </w:rPr>
        <w:t xml:space="preserve">כללי </w:t>
      </w:r>
    </w:p>
    <w:p w14:paraId="5FB2E313" w14:textId="77777777" w:rsidR="00347D1F" w:rsidRPr="007C7CA6" w:rsidRDefault="001B1705" w:rsidP="0050375B">
      <w:pPr>
        <w:ind w:left="758"/>
        <w:jc w:val="both"/>
        <w:rPr>
          <w:rFonts w:eastAsia="Times New Roman"/>
          <w:caps w:val="0"/>
          <w:color w:val="000000"/>
          <w:rtl/>
        </w:rPr>
      </w:pPr>
      <w:r w:rsidRPr="00C061BA">
        <w:rPr>
          <w:rFonts w:eastAsia="Times New Roman"/>
          <w:caps w:val="0"/>
          <w:color w:val="000000"/>
          <w:rtl/>
        </w:rPr>
        <w:t xml:space="preserve">בכל </w:t>
      </w:r>
      <w:r w:rsidRPr="007C7CA6">
        <w:rPr>
          <w:rFonts w:eastAsia="Times New Roman"/>
          <w:caps w:val="0"/>
          <w:color w:val="000000"/>
          <w:rtl/>
        </w:rPr>
        <w:t>פוליסות הביטוח הנדרשות</w:t>
      </w:r>
      <w:r w:rsidRPr="007C7CA6">
        <w:rPr>
          <w:rFonts w:eastAsia="Times New Roman" w:hint="cs"/>
          <w:caps w:val="0"/>
          <w:color w:val="000000"/>
          <w:rtl/>
        </w:rPr>
        <w:t xml:space="preserve"> </w:t>
      </w:r>
      <w:r w:rsidR="00ED027A">
        <w:rPr>
          <w:rFonts w:ascii="Times New Roman" w:eastAsia="Times New Roman" w:hAnsi="Times New Roman" w:hint="cs"/>
          <w:caps w:val="0"/>
          <w:color w:val="000000"/>
          <w:rtl/>
        </w:rPr>
        <w:t>מהספק</w:t>
      </w:r>
      <w:r w:rsidR="0050375B" w:rsidRPr="007C7CA6">
        <w:rPr>
          <w:rFonts w:eastAsia="Times New Roman"/>
          <w:caps w:val="0"/>
          <w:color w:val="000000"/>
          <w:rtl/>
        </w:rPr>
        <w:t xml:space="preserve"> </w:t>
      </w:r>
      <w:r w:rsidR="00CA2D53">
        <w:rPr>
          <w:rFonts w:eastAsia="Times New Roman" w:hint="cs"/>
          <w:caps w:val="0"/>
          <w:color w:val="000000"/>
          <w:rtl/>
        </w:rPr>
        <w:t xml:space="preserve">(צד ג', מעבידים, אחריות מקצועית) </w:t>
      </w:r>
      <w:r w:rsidRPr="007C7CA6">
        <w:rPr>
          <w:rFonts w:eastAsia="Times New Roman"/>
          <w:caps w:val="0"/>
          <w:color w:val="000000"/>
          <w:rtl/>
        </w:rPr>
        <w:t>יכללו התנאים הבאים:</w:t>
      </w:r>
    </w:p>
    <w:p w14:paraId="6CBE4457" w14:textId="77777777" w:rsidR="009B4654" w:rsidRPr="007C7CA6" w:rsidRDefault="009B4654" w:rsidP="003D599F">
      <w:pPr>
        <w:ind w:left="758"/>
        <w:jc w:val="both"/>
        <w:rPr>
          <w:rFonts w:eastAsia="Times New Roman"/>
          <w:caps w:val="0"/>
          <w:color w:val="000000"/>
          <w:rtl/>
        </w:rPr>
      </w:pPr>
    </w:p>
    <w:p w14:paraId="5A50A1C9" w14:textId="77777777" w:rsidR="00347D1F" w:rsidRPr="00B3250F" w:rsidRDefault="001B1705" w:rsidP="00AF7368">
      <w:pPr>
        <w:numPr>
          <w:ilvl w:val="0"/>
          <w:numId w:val="280"/>
        </w:numPr>
        <w:ind w:left="1183" w:hanging="425"/>
        <w:jc w:val="both"/>
        <w:rPr>
          <w:rFonts w:eastAsia="Times New Roman"/>
          <w:caps w:val="0"/>
          <w:color w:val="000000"/>
        </w:rPr>
      </w:pPr>
      <w:r w:rsidRPr="007C7CA6">
        <w:rPr>
          <w:rFonts w:eastAsia="Times New Roman"/>
          <w:caps w:val="0"/>
          <w:color w:val="000000"/>
          <w:rtl/>
        </w:rPr>
        <w:t xml:space="preserve">לשם המבוטח </w:t>
      </w:r>
      <w:r w:rsidR="00EB417A">
        <w:rPr>
          <w:rFonts w:eastAsia="Times New Roman" w:hint="cs"/>
          <w:caps w:val="0"/>
          <w:color w:val="000000"/>
          <w:rtl/>
        </w:rPr>
        <w:t xml:space="preserve">יתווסף </w:t>
      </w:r>
      <w:r w:rsidR="00ED027A">
        <w:rPr>
          <w:rFonts w:eastAsia="Times New Roman" w:hint="cs"/>
          <w:caps w:val="0"/>
          <w:color w:val="000000"/>
          <w:rtl/>
        </w:rPr>
        <w:t xml:space="preserve">מדינת ישראל </w:t>
      </w:r>
      <w:r w:rsidR="00ED027A">
        <w:rPr>
          <w:rFonts w:eastAsia="Times New Roman"/>
          <w:caps w:val="0"/>
          <w:color w:val="000000"/>
          <w:rtl/>
        </w:rPr>
        <w:t>–</w:t>
      </w:r>
      <w:r w:rsidR="00ED027A">
        <w:rPr>
          <w:rFonts w:eastAsia="Times New Roman" w:hint="cs"/>
          <w:caps w:val="0"/>
          <w:color w:val="000000"/>
          <w:rtl/>
        </w:rPr>
        <w:t xml:space="preserve"> משרד </w:t>
      </w:r>
      <w:r w:rsidR="00ED027A" w:rsidRPr="00B3250F">
        <w:rPr>
          <w:rFonts w:eastAsia="Times New Roman" w:hint="cs"/>
          <w:caps w:val="0"/>
          <w:color w:val="000000"/>
          <w:rtl/>
        </w:rPr>
        <w:t>בריאות</w:t>
      </w:r>
      <w:r w:rsidRPr="00B3250F">
        <w:rPr>
          <w:rFonts w:eastAsia="Times New Roman"/>
          <w:caps w:val="0"/>
          <w:color w:val="000000"/>
          <w:rtl/>
        </w:rPr>
        <w:t xml:space="preserve">, בכפוף </w:t>
      </w:r>
      <w:proofErr w:type="spellStart"/>
      <w:r w:rsidRPr="00B3250F">
        <w:rPr>
          <w:rFonts w:eastAsia="Times New Roman"/>
          <w:caps w:val="0"/>
          <w:color w:val="000000"/>
          <w:rtl/>
        </w:rPr>
        <w:t>להרחבי</w:t>
      </w:r>
      <w:proofErr w:type="spellEnd"/>
      <w:r w:rsidRPr="00B3250F">
        <w:rPr>
          <w:rFonts w:eastAsia="Times New Roman"/>
          <w:caps w:val="0"/>
          <w:color w:val="000000"/>
          <w:rtl/>
        </w:rPr>
        <w:t xml:space="preserve"> השיפוי כמפורט לעיל.</w:t>
      </w:r>
    </w:p>
    <w:p w14:paraId="625B7050" w14:textId="77777777" w:rsidR="007C7CA6" w:rsidRPr="00B3250F" w:rsidRDefault="007C7CA6" w:rsidP="007C7CA6">
      <w:pPr>
        <w:ind w:left="1183"/>
        <w:jc w:val="both"/>
        <w:rPr>
          <w:rFonts w:eastAsia="Times New Roman"/>
          <w:caps w:val="0"/>
          <w:color w:val="000000"/>
        </w:rPr>
      </w:pPr>
    </w:p>
    <w:p w14:paraId="68F09429" w14:textId="77777777" w:rsidR="00C061BA" w:rsidRPr="00B3250F" w:rsidRDefault="001B1705" w:rsidP="002D2CB0">
      <w:pPr>
        <w:numPr>
          <w:ilvl w:val="0"/>
          <w:numId w:val="280"/>
        </w:numPr>
        <w:ind w:left="1183" w:hanging="425"/>
        <w:jc w:val="both"/>
        <w:rPr>
          <w:rFonts w:ascii="Times New Roman" w:eastAsia="Times New Roman" w:hAnsi="Times New Roman"/>
          <w:caps w:val="0"/>
          <w:color w:val="000000"/>
        </w:rPr>
      </w:pPr>
      <w:r w:rsidRPr="00B3250F">
        <w:rPr>
          <w:rFonts w:ascii="Times New Roman" w:eastAsia="Times New Roman" w:hAnsi="Times New Roman"/>
          <w:caps w:val="0"/>
          <w:color w:val="000000"/>
          <w:rtl/>
        </w:rPr>
        <w:t xml:space="preserve">בכל מקרה של </w:t>
      </w:r>
      <w:r w:rsidRPr="00B3250F">
        <w:rPr>
          <w:rFonts w:ascii="Times New Roman" w:eastAsia="Times New Roman" w:hAnsi="Times New Roman" w:hint="cs"/>
          <w:caps w:val="0"/>
          <w:color w:val="000000"/>
          <w:rtl/>
        </w:rPr>
        <w:t>שינוי לרעה</w:t>
      </w:r>
      <w:r w:rsidRPr="00B3250F">
        <w:rPr>
          <w:rFonts w:ascii="Times New Roman" w:eastAsia="Times New Roman" w:hAnsi="Times New Roman"/>
          <w:caps w:val="0"/>
          <w:color w:val="000000"/>
          <w:rtl/>
        </w:rPr>
        <w:t xml:space="preserve"> או ביטול הביטוח ע"י אחד הצדדים לא יהיה להם כל תוקף אלא</w:t>
      </w:r>
      <w:r w:rsidRPr="00B3250F">
        <w:rPr>
          <w:rFonts w:ascii="Times New Roman" w:eastAsia="Times New Roman" w:hAnsi="Times New Roman" w:hint="cs"/>
          <w:caps w:val="0"/>
          <w:color w:val="000000"/>
          <w:rtl/>
        </w:rPr>
        <w:t xml:space="preserve"> אם </w:t>
      </w:r>
      <w:r w:rsidRPr="00B3250F">
        <w:rPr>
          <w:rFonts w:ascii="Times New Roman" w:eastAsia="Times New Roman" w:hAnsi="Times New Roman"/>
          <w:caps w:val="0"/>
          <w:color w:val="000000"/>
          <w:rtl/>
        </w:rPr>
        <w:t xml:space="preserve">ניתנה על כך הודעה מוקדמת של 60 יום במכתב </w:t>
      </w:r>
      <w:r w:rsidR="00D26A17" w:rsidRPr="00B3250F">
        <w:rPr>
          <w:rFonts w:ascii="Times New Roman" w:eastAsia="Times New Roman" w:hAnsi="Times New Roman" w:hint="cs"/>
          <w:caps w:val="0"/>
          <w:color w:val="000000"/>
          <w:rtl/>
        </w:rPr>
        <w:t xml:space="preserve">רשום </w:t>
      </w:r>
      <w:r w:rsidR="00763550" w:rsidRPr="00B3250F">
        <w:rPr>
          <w:rFonts w:ascii="Times New Roman" w:eastAsia="Times New Roman" w:hAnsi="Times New Roman" w:hint="cs"/>
          <w:caps w:val="0"/>
          <w:color w:val="000000"/>
          <w:rtl/>
        </w:rPr>
        <w:t>לחשב משרד הבריאות</w:t>
      </w:r>
      <w:r w:rsidR="00D26A17" w:rsidRPr="00B3250F">
        <w:rPr>
          <w:rFonts w:ascii="Times New Roman" w:eastAsia="Times New Roman" w:hAnsi="Times New Roman" w:hint="cs"/>
          <w:caps w:val="0"/>
          <w:color w:val="000000"/>
          <w:rtl/>
        </w:rPr>
        <w:t>.</w:t>
      </w:r>
    </w:p>
    <w:p w14:paraId="7070E6B2" w14:textId="77777777" w:rsidR="009B678E" w:rsidRPr="007C7CA6" w:rsidRDefault="009B678E" w:rsidP="009B678E">
      <w:pPr>
        <w:ind w:left="1183"/>
        <w:jc w:val="both"/>
        <w:rPr>
          <w:rFonts w:ascii="Times New Roman" w:eastAsia="Times New Roman" w:hAnsi="Times New Roman"/>
          <w:caps w:val="0"/>
          <w:color w:val="000000"/>
          <w:rtl/>
        </w:rPr>
      </w:pPr>
    </w:p>
    <w:p w14:paraId="364F39E5" w14:textId="77777777" w:rsidR="007040FA" w:rsidRPr="007C7CA6" w:rsidRDefault="001B1705" w:rsidP="00FA575E">
      <w:pPr>
        <w:numPr>
          <w:ilvl w:val="0"/>
          <w:numId w:val="280"/>
        </w:numPr>
        <w:ind w:left="1183" w:hanging="425"/>
        <w:jc w:val="both"/>
        <w:rPr>
          <w:rFonts w:ascii="Times New Roman" w:eastAsia="Times New Roman" w:hAnsi="Times New Roman"/>
          <w:caps w:val="0"/>
          <w:color w:val="000000"/>
          <w:rtl/>
        </w:rPr>
      </w:pPr>
      <w:r w:rsidRPr="007C7CA6">
        <w:rPr>
          <w:rFonts w:ascii="Times New Roman" w:eastAsia="Times New Roman" w:hAnsi="Times New Roman"/>
          <w:caps w:val="0"/>
          <w:color w:val="000000"/>
          <w:rtl/>
        </w:rPr>
        <w:t xml:space="preserve">המבטח מוותר על כל זכות תחלוף/שיבוב, תביעה, השתתפות או חזרה כלפי </w:t>
      </w:r>
      <w:r w:rsidR="00763550">
        <w:rPr>
          <w:rFonts w:ascii="Times New Roman" w:eastAsia="Times New Roman" w:hAnsi="Times New Roman" w:hint="cs"/>
          <w:caps w:val="0"/>
          <w:color w:val="000000"/>
          <w:rtl/>
        </w:rPr>
        <w:t xml:space="preserve">מדינת ישראל </w:t>
      </w:r>
      <w:r w:rsidR="00763550">
        <w:rPr>
          <w:rFonts w:ascii="Times New Roman" w:eastAsia="Times New Roman" w:hAnsi="Times New Roman"/>
          <w:caps w:val="0"/>
          <w:color w:val="000000"/>
          <w:rtl/>
        </w:rPr>
        <w:t>–</w:t>
      </w:r>
      <w:r w:rsidR="00763550">
        <w:rPr>
          <w:rFonts w:ascii="Times New Roman" w:eastAsia="Times New Roman" w:hAnsi="Times New Roman" w:hint="cs"/>
          <w:caps w:val="0"/>
          <w:color w:val="000000"/>
          <w:rtl/>
        </w:rPr>
        <w:t xml:space="preserve"> משרד הבריאות</w:t>
      </w:r>
      <w:r w:rsidRPr="007C7CA6">
        <w:rPr>
          <w:rFonts w:ascii="Times New Roman" w:eastAsia="Times New Roman" w:hAnsi="Times New Roman" w:hint="cs"/>
          <w:caps w:val="0"/>
          <w:color w:val="000000"/>
          <w:rtl/>
        </w:rPr>
        <w:t xml:space="preserve"> </w:t>
      </w:r>
      <w:r w:rsidRPr="007C7CA6">
        <w:rPr>
          <w:rFonts w:ascii="Times New Roman" w:eastAsia="Times New Roman" w:hAnsi="Times New Roman"/>
          <w:caps w:val="0"/>
          <w:color w:val="000000"/>
          <w:rtl/>
        </w:rPr>
        <w:t>ועובדי</w:t>
      </w:r>
      <w:r w:rsidR="00D26A17">
        <w:rPr>
          <w:rFonts w:ascii="Times New Roman" w:eastAsia="Times New Roman" w:hAnsi="Times New Roman" w:hint="cs"/>
          <w:caps w:val="0"/>
          <w:color w:val="000000"/>
          <w:rtl/>
        </w:rPr>
        <w:t>ו</w:t>
      </w:r>
      <w:r w:rsidR="00FA575E">
        <w:rPr>
          <w:rFonts w:ascii="Times New Roman" w:eastAsia="Times New Roman" w:hAnsi="Times New Roman" w:hint="cs"/>
          <w:caps w:val="0"/>
          <w:color w:val="000000"/>
          <w:rtl/>
        </w:rPr>
        <w:t xml:space="preserve"> </w:t>
      </w:r>
      <w:r w:rsidRPr="007C7CA6">
        <w:rPr>
          <w:rFonts w:ascii="Times New Roman" w:eastAsia="Times New Roman" w:hAnsi="Times New Roman"/>
          <w:caps w:val="0"/>
          <w:color w:val="000000"/>
          <w:rtl/>
        </w:rPr>
        <w:t>ובלבד שהו</w:t>
      </w:r>
      <w:r w:rsidRPr="007C7CA6">
        <w:rPr>
          <w:rFonts w:ascii="Times New Roman" w:eastAsia="Times New Roman" w:hAnsi="Times New Roman" w:hint="cs"/>
          <w:caps w:val="0"/>
          <w:color w:val="000000"/>
          <w:rtl/>
        </w:rPr>
        <w:t>ו</w:t>
      </w:r>
      <w:r w:rsidRPr="007C7CA6">
        <w:rPr>
          <w:rFonts w:ascii="Times New Roman" w:eastAsia="Times New Roman" w:hAnsi="Times New Roman"/>
          <w:caps w:val="0"/>
          <w:color w:val="000000"/>
          <w:rtl/>
        </w:rPr>
        <w:t xml:space="preserve">יתור לא יחול </w:t>
      </w:r>
      <w:r w:rsidRPr="007C7CA6">
        <w:rPr>
          <w:rFonts w:ascii="Times New Roman" w:eastAsia="Times New Roman" w:hAnsi="Times New Roman" w:hint="cs"/>
          <w:caps w:val="0"/>
          <w:color w:val="000000"/>
          <w:rtl/>
        </w:rPr>
        <w:t xml:space="preserve">לטובת אדם </w:t>
      </w:r>
      <w:r w:rsidRPr="007C7CA6">
        <w:rPr>
          <w:rFonts w:ascii="Times New Roman" w:eastAsia="Times New Roman" w:hAnsi="Times New Roman"/>
          <w:caps w:val="0"/>
          <w:color w:val="000000"/>
          <w:rtl/>
        </w:rPr>
        <w:t>שגרם לנזק מתוך כוונת זדון</w:t>
      </w:r>
      <w:r w:rsidRPr="007C7CA6">
        <w:rPr>
          <w:rFonts w:ascii="Times New Roman" w:eastAsia="Times New Roman" w:hAnsi="Times New Roman" w:hint="cs"/>
          <w:caps w:val="0"/>
          <w:color w:val="000000"/>
          <w:rtl/>
        </w:rPr>
        <w:t>.</w:t>
      </w:r>
      <w:r w:rsidRPr="007C7CA6">
        <w:rPr>
          <w:rFonts w:ascii="Times New Roman" w:eastAsia="Times New Roman" w:hAnsi="Times New Roman"/>
          <w:caps w:val="0"/>
          <w:color w:val="000000"/>
          <w:rtl/>
        </w:rPr>
        <w:t xml:space="preserve">                                                                                                                                     </w:t>
      </w:r>
    </w:p>
    <w:p w14:paraId="186CCA27" w14:textId="77777777" w:rsidR="00C061BA" w:rsidRPr="007C7CA6" w:rsidRDefault="00C061BA" w:rsidP="007C7CA6">
      <w:pPr>
        <w:ind w:left="1183"/>
        <w:jc w:val="both"/>
        <w:rPr>
          <w:rFonts w:eastAsia="Times New Roman"/>
          <w:caps w:val="0"/>
          <w:color w:val="000000"/>
        </w:rPr>
      </w:pPr>
    </w:p>
    <w:p w14:paraId="20940A58" w14:textId="77777777" w:rsidR="007040FA" w:rsidRPr="007C7CA6" w:rsidRDefault="00763550" w:rsidP="002D2CB0">
      <w:pPr>
        <w:numPr>
          <w:ilvl w:val="0"/>
          <w:numId w:val="280"/>
        </w:numPr>
        <w:ind w:left="1183" w:hanging="425"/>
        <w:jc w:val="both"/>
        <w:rPr>
          <w:rFonts w:ascii="Times New Roman" w:eastAsia="Times New Roman" w:hAnsi="Times New Roman"/>
          <w:caps w:val="0"/>
          <w:color w:val="000000"/>
        </w:rPr>
      </w:pPr>
      <w:r>
        <w:rPr>
          <w:rFonts w:ascii="Times New Roman" w:eastAsia="Times New Roman" w:hAnsi="Times New Roman" w:hint="cs"/>
          <w:caps w:val="0"/>
          <w:color w:val="000000"/>
          <w:rtl/>
        </w:rPr>
        <w:t>הספק</w:t>
      </w:r>
      <w:r w:rsidR="0050375B" w:rsidRPr="007C7CA6">
        <w:rPr>
          <w:rFonts w:ascii="Times New Roman" w:eastAsia="Times New Roman" w:hAnsi="Times New Roman"/>
          <w:caps w:val="0"/>
          <w:color w:val="000000"/>
          <w:rtl/>
        </w:rPr>
        <w:t xml:space="preserve"> </w:t>
      </w:r>
      <w:r w:rsidR="001B1705" w:rsidRPr="007C7CA6">
        <w:rPr>
          <w:rFonts w:ascii="Times New Roman" w:eastAsia="Times New Roman" w:hAnsi="Times New Roman"/>
          <w:caps w:val="0"/>
          <w:color w:val="000000"/>
          <w:rtl/>
        </w:rPr>
        <w:t xml:space="preserve">אחראי בלעדית כלפי המבטח לתשלום דמי הביטוח עבור כל הפוליסות </w:t>
      </w:r>
      <w:r w:rsidR="001B1705" w:rsidRPr="007C7CA6">
        <w:rPr>
          <w:rFonts w:ascii="Times New Roman" w:eastAsia="Times New Roman" w:hAnsi="Times New Roman" w:hint="cs"/>
          <w:caps w:val="0"/>
          <w:color w:val="000000"/>
          <w:rtl/>
        </w:rPr>
        <w:t xml:space="preserve">ולמילוי כל החובות </w:t>
      </w:r>
      <w:r w:rsidR="001B1705" w:rsidRPr="007C7CA6">
        <w:rPr>
          <w:rFonts w:ascii="Times New Roman" w:eastAsia="Times New Roman" w:hAnsi="Times New Roman"/>
          <w:caps w:val="0"/>
          <w:color w:val="000000"/>
          <w:rtl/>
        </w:rPr>
        <w:t>המוטלות על המבוטח על פי תנאי הפוליסות</w:t>
      </w:r>
      <w:r w:rsidR="001B1705" w:rsidRPr="007C7CA6">
        <w:rPr>
          <w:rFonts w:ascii="Times New Roman" w:eastAsia="Times New Roman" w:hAnsi="Times New Roman" w:hint="cs"/>
          <w:caps w:val="0"/>
          <w:color w:val="000000"/>
          <w:rtl/>
        </w:rPr>
        <w:t>.</w:t>
      </w:r>
    </w:p>
    <w:p w14:paraId="6A5D9314" w14:textId="77777777" w:rsidR="00347D1F" w:rsidRPr="007C7CA6" w:rsidRDefault="00347D1F" w:rsidP="007C7CA6">
      <w:pPr>
        <w:ind w:left="1183"/>
        <w:jc w:val="both"/>
        <w:rPr>
          <w:rFonts w:eastAsia="Times New Roman"/>
          <w:caps w:val="0"/>
          <w:color w:val="000000"/>
          <w:rtl/>
        </w:rPr>
      </w:pPr>
    </w:p>
    <w:p w14:paraId="22E0608D" w14:textId="77777777" w:rsidR="007040FA" w:rsidRPr="007C7CA6" w:rsidRDefault="001B1705" w:rsidP="0050375B">
      <w:pPr>
        <w:numPr>
          <w:ilvl w:val="0"/>
          <w:numId w:val="280"/>
        </w:numPr>
        <w:ind w:left="1183" w:hanging="425"/>
        <w:jc w:val="both"/>
        <w:rPr>
          <w:rFonts w:ascii="Times New Roman" w:eastAsia="Times New Roman" w:hAnsi="Times New Roman"/>
          <w:caps w:val="0"/>
          <w:color w:val="000000"/>
          <w:rtl/>
        </w:rPr>
      </w:pPr>
      <w:r w:rsidRPr="007C7CA6">
        <w:rPr>
          <w:rFonts w:ascii="Times New Roman" w:eastAsia="Times New Roman" w:hAnsi="Times New Roman"/>
          <w:caps w:val="0"/>
          <w:color w:val="000000"/>
          <w:rtl/>
        </w:rPr>
        <w:t xml:space="preserve">ההשתתפויות העצמיות הנקובות בכל פוליסה ופוליסה תחולנה בלעדית על </w:t>
      </w:r>
      <w:r w:rsidR="00763550">
        <w:rPr>
          <w:rFonts w:ascii="Times New Roman" w:eastAsia="Times New Roman" w:hAnsi="Times New Roman" w:hint="cs"/>
          <w:caps w:val="0"/>
          <w:color w:val="000000"/>
          <w:rtl/>
        </w:rPr>
        <w:t>הספק</w:t>
      </w:r>
      <w:r w:rsidRPr="007C7CA6">
        <w:rPr>
          <w:rFonts w:ascii="Times New Roman" w:eastAsia="Times New Roman" w:hAnsi="Times New Roman" w:hint="cs"/>
          <w:caps w:val="0"/>
          <w:color w:val="000000"/>
          <w:rtl/>
        </w:rPr>
        <w:t>.</w:t>
      </w:r>
      <w:r w:rsidRPr="007C7CA6">
        <w:rPr>
          <w:rFonts w:ascii="Times New Roman" w:eastAsia="Times New Roman" w:hAnsi="Times New Roman"/>
          <w:caps w:val="0"/>
          <w:color w:val="000000"/>
          <w:rtl/>
        </w:rPr>
        <w:t xml:space="preserve">                         </w:t>
      </w:r>
    </w:p>
    <w:p w14:paraId="14E4C57C" w14:textId="77777777" w:rsidR="00347D1F" w:rsidRPr="007C7CA6" w:rsidRDefault="00347D1F" w:rsidP="007C7CA6">
      <w:pPr>
        <w:ind w:left="1183"/>
        <w:jc w:val="both"/>
        <w:rPr>
          <w:rFonts w:eastAsia="Times New Roman"/>
          <w:caps w:val="0"/>
          <w:color w:val="000000"/>
          <w:rtl/>
        </w:rPr>
      </w:pPr>
    </w:p>
    <w:p w14:paraId="2778EBBB" w14:textId="77777777" w:rsidR="007040FA" w:rsidRPr="007C7CA6" w:rsidRDefault="001B1705" w:rsidP="002D2CB0">
      <w:pPr>
        <w:numPr>
          <w:ilvl w:val="0"/>
          <w:numId w:val="280"/>
        </w:numPr>
        <w:ind w:left="1183" w:hanging="425"/>
        <w:jc w:val="both"/>
        <w:rPr>
          <w:rFonts w:ascii="Times New Roman" w:eastAsia="Times New Roman" w:hAnsi="Times New Roman"/>
          <w:caps w:val="0"/>
          <w:color w:val="000000"/>
          <w:rtl/>
        </w:rPr>
      </w:pPr>
      <w:r w:rsidRPr="007C7CA6">
        <w:rPr>
          <w:rFonts w:ascii="Times New Roman" w:eastAsia="Times New Roman" w:hAnsi="Times New Roman"/>
          <w:caps w:val="0"/>
          <w:color w:val="000000"/>
          <w:rtl/>
        </w:rPr>
        <w:t>כל סעיף בפוליסות הביטוח המפקיע או מקטין בדרך כל שהיא את אחריות המבטח, כאשר</w:t>
      </w:r>
      <w:r w:rsidRPr="007C7CA6">
        <w:rPr>
          <w:rFonts w:ascii="Times New Roman" w:eastAsia="Times New Roman" w:hAnsi="Times New Roman" w:hint="cs"/>
          <w:caps w:val="0"/>
          <w:color w:val="000000"/>
          <w:rtl/>
        </w:rPr>
        <w:t xml:space="preserve"> </w:t>
      </w:r>
      <w:r w:rsidRPr="007C7CA6">
        <w:rPr>
          <w:rFonts w:ascii="Times New Roman" w:eastAsia="Times New Roman" w:hAnsi="Times New Roman"/>
          <w:caps w:val="0"/>
          <w:color w:val="000000"/>
          <w:rtl/>
        </w:rPr>
        <w:t xml:space="preserve">קיים ביטוח אחר לא יופעל כלפי </w:t>
      </w:r>
      <w:r w:rsidR="00763550">
        <w:rPr>
          <w:rFonts w:ascii="Times New Roman" w:eastAsia="Times New Roman" w:hAnsi="Times New Roman" w:hint="cs"/>
          <w:caps w:val="0"/>
          <w:color w:val="000000"/>
          <w:rtl/>
        </w:rPr>
        <w:t xml:space="preserve">מדינת ישראל </w:t>
      </w:r>
      <w:r w:rsidR="00763550">
        <w:rPr>
          <w:rFonts w:ascii="Times New Roman" w:eastAsia="Times New Roman" w:hAnsi="Times New Roman"/>
          <w:caps w:val="0"/>
          <w:color w:val="000000"/>
          <w:rtl/>
        </w:rPr>
        <w:t>–</w:t>
      </w:r>
      <w:r w:rsidR="00763550">
        <w:rPr>
          <w:rFonts w:ascii="Times New Roman" w:eastAsia="Times New Roman" w:hAnsi="Times New Roman" w:hint="cs"/>
          <w:caps w:val="0"/>
          <w:color w:val="000000"/>
          <w:rtl/>
        </w:rPr>
        <w:t xml:space="preserve"> משרד הבריאות</w:t>
      </w:r>
      <w:r w:rsidRPr="007C7CA6">
        <w:rPr>
          <w:rFonts w:ascii="Times New Roman" w:eastAsia="Times New Roman" w:hAnsi="Times New Roman" w:hint="cs"/>
          <w:caps w:val="0"/>
          <w:color w:val="000000"/>
          <w:rtl/>
        </w:rPr>
        <w:t xml:space="preserve">, </w:t>
      </w:r>
      <w:r w:rsidRPr="007C7CA6">
        <w:rPr>
          <w:rFonts w:ascii="Times New Roman" w:eastAsia="Times New Roman" w:hAnsi="Times New Roman"/>
          <w:caps w:val="0"/>
          <w:color w:val="000000"/>
          <w:rtl/>
        </w:rPr>
        <w:t>והביטוח הינו בחזקת ביטוח ראשוני המזכה במלוא הזכויות על פי הביטוח</w:t>
      </w:r>
      <w:r w:rsidRPr="007C7CA6">
        <w:rPr>
          <w:rFonts w:ascii="Times New Roman" w:eastAsia="Times New Roman" w:hAnsi="Times New Roman" w:hint="cs"/>
          <w:caps w:val="0"/>
          <w:color w:val="000000"/>
          <w:rtl/>
        </w:rPr>
        <w:t>.</w:t>
      </w:r>
      <w:r w:rsidRPr="007C7CA6">
        <w:rPr>
          <w:rFonts w:ascii="Times New Roman" w:eastAsia="Times New Roman" w:hAnsi="Times New Roman"/>
          <w:caps w:val="0"/>
          <w:color w:val="000000"/>
          <w:rtl/>
        </w:rPr>
        <w:t xml:space="preserve">  </w:t>
      </w:r>
    </w:p>
    <w:p w14:paraId="64F83BEC" w14:textId="77777777" w:rsidR="00C061BA" w:rsidRPr="007C7CA6" w:rsidRDefault="00C061BA" w:rsidP="00C061BA">
      <w:pPr>
        <w:ind w:left="1206" w:hanging="283"/>
        <w:rPr>
          <w:rFonts w:ascii="Times New Roman" w:eastAsia="Times New Roman" w:hAnsi="Times New Roman"/>
          <w:caps w:val="0"/>
          <w:color w:val="000000"/>
          <w:rtl/>
        </w:rPr>
      </w:pPr>
    </w:p>
    <w:p w14:paraId="221FC885" w14:textId="77777777" w:rsidR="00C061BA" w:rsidRPr="00CA75F3" w:rsidRDefault="001B1705" w:rsidP="002D2CB0">
      <w:pPr>
        <w:numPr>
          <w:ilvl w:val="0"/>
          <w:numId w:val="280"/>
        </w:numPr>
        <w:ind w:left="1183" w:hanging="425"/>
        <w:jc w:val="both"/>
        <w:rPr>
          <w:rFonts w:ascii="Times New Roman" w:eastAsia="Times New Roman" w:hAnsi="Times New Roman"/>
          <w:caps w:val="0"/>
          <w:rtl/>
        </w:rPr>
      </w:pPr>
      <w:r w:rsidRPr="007C7CA6">
        <w:rPr>
          <w:rFonts w:ascii="Times New Roman" w:eastAsia="Times New Roman" w:hAnsi="Times New Roman" w:hint="cs"/>
          <w:caps w:val="0"/>
          <w:color w:val="000000"/>
          <w:rtl/>
        </w:rPr>
        <w:t>חריג כוונה ו/או רשלנות רבתי יבוטל ככל שקיים</w:t>
      </w:r>
      <w:r>
        <w:rPr>
          <w:rFonts w:ascii="Times New Roman" w:eastAsia="Times New Roman" w:hAnsi="Times New Roman" w:hint="cs"/>
          <w:caps w:val="0"/>
          <w:rtl/>
        </w:rPr>
        <w:t>.</w:t>
      </w:r>
    </w:p>
    <w:p w14:paraId="385C4C7E" w14:textId="77777777" w:rsidR="00C061BA" w:rsidRPr="00C061BA" w:rsidRDefault="00C061BA" w:rsidP="007C7CA6">
      <w:pPr>
        <w:ind w:left="356"/>
        <w:jc w:val="both"/>
        <w:rPr>
          <w:rFonts w:eastAsia="Times New Roman"/>
          <w:caps w:val="0"/>
          <w:color w:val="FF0000"/>
          <w:kern w:val="28"/>
        </w:rPr>
      </w:pPr>
    </w:p>
    <w:p w14:paraId="47EF3DC3" w14:textId="77777777" w:rsidR="00347D1F" w:rsidRPr="00E432B5" w:rsidRDefault="00763550" w:rsidP="00E432B5">
      <w:pPr>
        <w:numPr>
          <w:ilvl w:val="1"/>
          <w:numId w:val="276"/>
        </w:numPr>
        <w:ind w:left="360"/>
        <w:jc w:val="both"/>
        <w:rPr>
          <w:rFonts w:eastAsia="Times New Roman"/>
          <w:caps w:val="0"/>
        </w:rPr>
      </w:pPr>
      <w:r>
        <w:rPr>
          <w:rFonts w:eastAsia="Times New Roman" w:hint="cs"/>
          <w:caps w:val="0"/>
          <w:rtl/>
        </w:rPr>
        <w:t>הספק</w:t>
      </w:r>
      <w:r w:rsidR="0050375B" w:rsidRPr="00E432B5">
        <w:rPr>
          <w:rFonts w:eastAsia="Times New Roman"/>
          <w:caps w:val="0"/>
          <w:rtl/>
        </w:rPr>
        <w:t xml:space="preserve"> </w:t>
      </w:r>
      <w:r w:rsidR="001B1705" w:rsidRPr="00E432B5">
        <w:rPr>
          <w:rFonts w:eastAsia="Times New Roman"/>
          <w:caps w:val="0"/>
          <w:rtl/>
        </w:rPr>
        <w:t xml:space="preserve">מתחייב בכל תקופת ההתקשרות החוזית עם </w:t>
      </w:r>
      <w:r>
        <w:rPr>
          <w:rFonts w:eastAsia="Times New Roman" w:hint="cs"/>
          <w:caps w:val="0"/>
          <w:rtl/>
        </w:rPr>
        <w:t>מדינת ישראל - משרד הבריאות</w:t>
      </w:r>
      <w:r w:rsidR="007C7CA6" w:rsidRPr="00E432B5">
        <w:rPr>
          <w:rFonts w:eastAsia="Times New Roman" w:hint="cs"/>
          <w:caps w:val="0"/>
          <w:rtl/>
        </w:rPr>
        <w:t xml:space="preserve">, </w:t>
      </w:r>
      <w:r w:rsidR="001B1705" w:rsidRPr="00E432B5">
        <w:rPr>
          <w:rFonts w:eastAsia="Times New Roman"/>
          <w:caps w:val="0"/>
          <w:rtl/>
        </w:rPr>
        <w:t>וכל עוד אחריות</w:t>
      </w:r>
      <w:r>
        <w:rPr>
          <w:rFonts w:eastAsia="Times New Roman" w:hint="cs"/>
          <w:caps w:val="0"/>
          <w:rtl/>
        </w:rPr>
        <w:t>ו</w:t>
      </w:r>
      <w:r w:rsidR="00D26A17" w:rsidRPr="00E432B5">
        <w:rPr>
          <w:rFonts w:eastAsia="Times New Roman" w:hint="cs"/>
          <w:caps w:val="0"/>
          <w:rtl/>
        </w:rPr>
        <w:t xml:space="preserve"> מכוחו </w:t>
      </w:r>
      <w:r w:rsidR="001B1705" w:rsidRPr="00E432B5">
        <w:rPr>
          <w:rFonts w:eastAsia="Times New Roman"/>
          <w:caps w:val="0"/>
          <w:rtl/>
        </w:rPr>
        <w:t xml:space="preserve">קיימת, להחזיק בתוקף את פוליסות הביטוח. </w:t>
      </w:r>
      <w:r>
        <w:rPr>
          <w:rFonts w:eastAsia="Times New Roman" w:hint="cs"/>
          <w:caps w:val="0"/>
          <w:rtl/>
        </w:rPr>
        <w:t>הספק</w:t>
      </w:r>
      <w:r w:rsidR="0050375B" w:rsidRPr="00E432B5">
        <w:rPr>
          <w:rFonts w:eastAsia="Times New Roman"/>
          <w:caps w:val="0"/>
          <w:rtl/>
        </w:rPr>
        <w:t xml:space="preserve"> </w:t>
      </w:r>
      <w:r w:rsidR="001B1705" w:rsidRPr="00E432B5">
        <w:rPr>
          <w:rFonts w:eastAsia="Times New Roman"/>
          <w:caps w:val="0"/>
          <w:rtl/>
        </w:rPr>
        <w:t xml:space="preserve">מתחייב כי פוליסות הביטוח תחודשנה מדי תקופת ביטוח, כל עוד החוזה </w:t>
      </w:r>
      <w:r w:rsidR="007C7CA6" w:rsidRPr="00E432B5">
        <w:rPr>
          <w:rFonts w:eastAsia="Times New Roman" w:hint="cs"/>
          <w:caps w:val="0"/>
          <w:rtl/>
        </w:rPr>
        <w:t xml:space="preserve">עם </w:t>
      </w:r>
      <w:r>
        <w:rPr>
          <w:rFonts w:eastAsia="Times New Roman" w:hint="cs"/>
          <w:caps w:val="0"/>
          <w:rtl/>
        </w:rPr>
        <w:t xml:space="preserve">מדינת ישראל </w:t>
      </w:r>
      <w:r>
        <w:rPr>
          <w:rFonts w:eastAsia="Times New Roman"/>
          <w:caps w:val="0"/>
          <w:rtl/>
        </w:rPr>
        <w:t>–</w:t>
      </w:r>
      <w:r>
        <w:rPr>
          <w:rFonts w:eastAsia="Times New Roman" w:hint="cs"/>
          <w:caps w:val="0"/>
          <w:rtl/>
        </w:rPr>
        <w:t xml:space="preserve"> משרד הבריאות</w:t>
      </w:r>
      <w:r w:rsidR="001B1705" w:rsidRPr="00E432B5">
        <w:rPr>
          <w:rFonts w:eastAsia="Times New Roman"/>
          <w:caps w:val="0"/>
          <w:rtl/>
        </w:rPr>
        <w:t>, בתוקף.</w:t>
      </w:r>
    </w:p>
    <w:p w14:paraId="40214053" w14:textId="77777777" w:rsidR="007C7CA6" w:rsidRPr="007C7CA6" w:rsidRDefault="007C7CA6" w:rsidP="007C7CA6">
      <w:pPr>
        <w:ind w:left="356"/>
        <w:jc w:val="both"/>
        <w:rPr>
          <w:rFonts w:eastAsia="Times New Roman"/>
          <w:caps w:val="0"/>
          <w:color w:val="000000"/>
          <w:kern w:val="28"/>
        </w:rPr>
      </w:pPr>
    </w:p>
    <w:p w14:paraId="56AD8BDD" w14:textId="77777777" w:rsidR="007C7CA6" w:rsidRPr="00E432B5" w:rsidRDefault="001B1705" w:rsidP="00E432B5">
      <w:pPr>
        <w:numPr>
          <w:ilvl w:val="1"/>
          <w:numId w:val="276"/>
        </w:numPr>
        <w:ind w:left="360"/>
        <w:jc w:val="both"/>
        <w:rPr>
          <w:rFonts w:eastAsia="Times New Roman"/>
          <w:caps w:val="0"/>
        </w:rPr>
      </w:pPr>
      <w:r w:rsidRPr="00E432B5">
        <w:rPr>
          <w:rFonts w:eastAsia="Times New Roman"/>
          <w:caps w:val="0"/>
          <w:rtl/>
        </w:rPr>
        <w:lastRenderedPageBreak/>
        <w:t xml:space="preserve">אישור בחתימתו של המבטח על קיום הביטוחים יומצא על ידי </w:t>
      </w:r>
      <w:r w:rsidR="00763550">
        <w:rPr>
          <w:rFonts w:eastAsia="Times New Roman" w:hint="cs"/>
          <w:caps w:val="0"/>
          <w:rtl/>
        </w:rPr>
        <w:t>הספק</w:t>
      </w:r>
      <w:r w:rsidR="00D26A17" w:rsidRPr="00E432B5">
        <w:rPr>
          <w:rFonts w:eastAsia="Times New Roman" w:hint="cs"/>
          <w:caps w:val="0"/>
          <w:rtl/>
        </w:rPr>
        <w:t xml:space="preserve"> </w:t>
      </w:r>
      <w:r w:rsidR="00763550">
        <w:rPr>
          <w:rFonts w:eastAsia="Times New Roman" w:hint="cs"/>
          <w:caps w:val="0"/>
          <w:rtl/>
        </w:rPr>
        <w:t xml:space="preserve">למדינת ישראל </w:t>
      </w:r>
      <w:r w:rsidR="00763550">
        <w:rPr>
          <w:rFonts w:eastAsia="Times New Roman"/>
          <w:caps w:val="0"/>
          <w:rtl/>
        </w:rPr>
        <w:t>–</w:t>
      </w:r>
      <w:r w:rsidR="00763550">
        <w:rPr>
          <w:rFonts w:eastAsia="Times New Roman" w:hint="cs"/>
          <w:caps w:val="0"/>
          <w:rtl/>
        </w:rPr>
        <w:t xml:space="preserve"> משרד הבריאות</w:t>
      </w:r>
      <w:r w:rsidR="00D26A17" w:rsidRPr="00E432B5">
        <w:rPr>
          <w:rFonts w:eastAsia="Times New Roman" w:hint="cs"/>
          <w:caps w:val="0"/>
          <w:rtl/>
        </w:rPr>
        <w:t xml:space="preserve"> </w:t>
      </w:r>
      <w:r w:rsidRPr="00E432B5">
        <w:rPr>
          <w:rFonts w:eastAsia="Times New Roman"/>
          <w:caps w:val="0"/>
          <w:rtl/>
        </w:rPr>
        <w:t xml:space="preserve">עד למועד חתימת החוזה. </w:t>
      </w:r>
      <w:r w:rsidR="00763550">
        <w:rPr>
          <w:rFonts w:eastAsia="Times New Roman" w:hint="cs"/>
          <w:caps w:val="0"/>
          <w:rtl/>
        </w:rPr>
        <w:t>הספק</w:t>
      </w:r>
      <w:r w:rsidR="0050375B" w:rsidRPr="00E432B5">
        <w:rPr>
          <w:rFonts w:eastAsia="Times New Roman"/>
          <w:caps w:val="0"/>
          <w:rtl/>
        </w:rPr>
        <w:t xml:space="preserve"> </w:t>
      </w:r>
      <w:r w:rsidRPr="00E432B5">
        <w:rPr>
          <w:rFonts w:eastAsia="Times New Roman"/>
          <w:caps w:val="0"/>
          <w:rtl/>
        </w:rPr>
        <w:t xml:space="preserve">מתחייב להציג את האישור חתום בחתימת המבטח אודות חידוש הפוליסות, </w:t>
      </w:r>
      <w:r w:rsidRPr="00763550">
        <w:rPr>
          <w:rFonts w:eastAsia="Times New Roman"/>
          <w:caps w:val="0"/>
          <w:color w:val="000000"/>
          <w:kern w:val="28"/>
          <w:rtl/>
          <w:lang w:eastAsia="he-IL"/>
        </w:rPr>
        <w:t>לכל המאוחר שבע</w:t>
      </w:r>
      <w:r w:rsidRPr="00763550">
        <w:rPr>
          <w:rFonts w:eastAsia="Times New Roman" w:hint="cs"/>
          <w:caps w:val="0"/>
          <w:color w:val="000000"/>
          <w:kern w:val="28"/>
          <w:rtl/>
          <w:lang w:eastAsia="he-IL"/>
        </w:rPr>
        <w:t>ה</w:t>
      </w:r>
      <w:r w:rsidRPr="00763550">
        <w:rPr>
          <w:rFonts w:eastAsia="Times New Roman"/>
          <w:caps w:val="0"/>
          <w:color w:val="000000"/>
          <w:kern w:val="28"/>
          <w:rtl/>
          <w:lang w:eastAsia="he-IL"/>
        </w:rPr>
        <w:t xml:space="preserve"> </w:t>
      </w:r>
      <w:r w:rsidRPr="00763550">
        <w:rPr>
          <w:rFonts w:eastAsia="Times New Roman" w:hint="cs"/>
          <w:caps w:val="0"/>
          <w:color w:val="000000"/>
          <w:kern w:val="28"/>
          <w:rtl/>
          <w:lang w:eastAsia="he-IL"/>
        </w:rPr>
        <w:t>ימים ל</w:t>
      </w:r>
      <w:r w:rsidRPr="00763550">
        <w:rPr>
          <w:rFonts w:eastAsia="Times New Roman"/>
          <w:caps w:val="0"/>
          <w:color w:val="000000"/>
          <w:kern w:val="28"/>
          <w:rtl/>
          <w:lang w:eastAsia="he-IL"/>
        </w:rPr>
        <w:t xml:space="preserve">פני </w:t>
      </w:r>
      <w:r w:rsidRPr="00763550">
        <w:rPr>
          <w:rFonts w:eastAsia="Times New Roman"/>
          <w:caps w:val="0"/>
          <w:rtl/>
        </w:rPr>
        <w:t>תום תקופת הביטוח</w:t>
      </w:r>
      <w:r w:rsidRPr="00E432B5">
        <w:rPr>
          <w:rFonts w:eastAsia="Times New Roman"/>
          <w:caps w:val="0"/>
          <w:rtl/>
        </w:rPr>
        <w:t>.</w:t>
      </w:r>
    </w:p>
    <w:p w14:paraId="5ADB83B6" w14:textId="77777777" w:rsidR="009B678E" w:rsidRPr="007C7CA6" w:rsidRDefault="009B678E" w:rsidP="009B678E">
      <w:pPr>
        <w:ind w:left="356"/>
        <w:jc w:val="both"/>
        <w:rPr>
          <w:rFonts w:eastAsia="Times New Roman"/>
          <w:caps w:val="0"/>
          <w:color w:val="000000"/>
          <w:kern w:val="28"/>
          <w:lang w:eastAsia="he-IL"/>
        </w:rPr>
      </w:pPr>
    </w:p>
    <w:p w14:paraId="3258C292" w14:textId="77777777" w:rsidR="00347D1F" w:rsidRPr="00E432B5" w:rsidRDefault="00EB5507" w:rsidP="00763550">
      <w:pPr>
        <w:ind w:left="360"/>
        <w:jc w:val="both"/>
        <w:rPr>
          <w:rFonts w:eastAsia="Times New Roman"/>
          <w:caps w:val="0"/>
          <w:rtl/>
        </w:rPr>
      </w:pPr>
      <w:r w:rsidRPr="00E432B5">
        <w:rPr>
          <w:rFonts w:eastAsia="Times New Roman"/>
          <w:caps w:val="0"/>
          <w:rtl/>
        </w:rPr>
        <w:t xml:space="preserve">מובהר בזאת כי אישורי הביטוח שיוצגו אינם באים לצמצם ו/או לגרוע מהתחייבויות </w:t>
      </w:r>
      <w:r w:rsidR="00763550">
        <w:rPr>
          <w:rFonts w:eastAsia="Times New Roman" w:hint="cs"/>
          <w:caps w:val="0"/>
          <w:rtl/>
        </w:rPr>
        <w:t>הספק</w:t>
      </w:r>
      <w:r w:rsidRPr="00E432B5">
        <w:rPr>
          <w:rFonts w:eastAsia="Times New Roman"/>
          <w:caps w:val="0"/>
          <w:rtl/>
        </w:rPr>
        <w:t xml:space="preserve"> לערוך את הביטוחים לפי סעיפי הביטוח המפורטים לעיל, ולמען הסר ספק דרישות הביטוח המחייבות הן בהתאם לאמור לעיל. </w:t>
      </w:r>
      <w:r w:rsidR="00763550">
        <w:rPr>
          <w:rFonts w:eastAsia="Times New Roman" w:hint="cs"/>
          <w:caps w:val="0"/>
          <w:rtl/>
        </w:rPr>
        <w:t>הספק</w:t>
      </w:r>
      <w:r w:rsidRPr="00E432B5">
        <w:rPr>
          <w:rFonts w:eastAsia="Times New Roman"/>
          <w:caps w:val="0"/>
          <w:rtl/>
        </w:rPr>
        <w:t xml:space="preserve"> נדרש</w:t>
      </w:r>
      <w:r w:rsidR="00D26A17" w:rsidRPr="00E432B5">
        <w:rPr>
          <w:rFonts w:eastAsia="Times New Roman" w:hint="cs"/>
          <w:caps w:val="0"/>
          <w:rtl/>
        </w:rPr>
        <w:t>ת</w:t>
      </w:r>
      <w:r w:rsidRPr="00E432B5">
        <w:rPr>
          <w:rFonts w:eastAsia="Times New Roman"/>
          <w:caps w:val="0"/>
          <w:rtl/>
        </w:rPr>
        <w:t xml:space="preserve"> ללמוד ולעמוד בדרישות אלה ובמידת הצורך להיעזר באנשי ביטוח מטעמ</w:t>
      </w:r>
      <w:r w:rsidR="00D26A17" w:rsidRPr="00E432B5">
        <w:rPr>
          <w:rFonts w:eastAsia="Times New Roman" w:hint="cs"/>
          <w:caps w:val="0"/>
          <w:rtl/>
        </w:rPr>
        <w:t>ה</w:t>
      </w:r>
      <w:r w:rsidRPr="00E432B5">
        <w:rPr>
          <w:rFonts w:eastAsia="Times New Roman"/>
          <w:caps w:val="0"/>
          <w:rtl/>
        </w:rPr>
        <w:t>, על מנת לעמוד בדרישות וליישמן בביטוחי</w:t>
      </w:r>
      <w:r w:rsidR="00D26A17" w:rsidRPr="00E432B5">
        <w:rPr>
          <w:rFonts w:eastAsia="Times New Roman" w:hint="cs"/>
          <w:caps w:val="0"/>
          <w:rtl/>
        </w:rPr>
        <w:t>ה</w:t>
      </w:r>
      <w:r w:rsidRPr="00E432B5">
        <w:rPr>
          <w:rFonts w:eastAsia="Times New Roman"/>
          <w:caps w:val="0"/>
          <w:rtl/>
        </w:rPr>
        <w:t xml:space="preserve"> כנדרש.</w:t>
      </w:r>
    </w:p>
    <w:p w14:paraId="122D32A2" w14:textId="77777777" w:rsidR="00EB5507" w:rsidRPr="007C7CA6" w:rsidRDefault="00EB5507" w:rsidP="003D599F">
      <w:pPr>
        <w:ind w:left="356"/>
        <w:jc w:val="both"/>
        <w:rPr>
          <w:rFonts w:eastAsia="Times New Roman"/>
          <w:caps w:val="0"/>
          <w:color w:val="FF0000"/>
          <w:kern w:val="28"/>
          <w:rtl/>
        </w:rPr>
      </w:pPr>
    </w:p>
    <w:p w14:paraId="6AFC314A" w14:textId="77777777" w:rsidR="00347D1F" w:rsidRPr="007C7CA6" w:rsidRDefault="00763550" w:rsidP="00A358B4">
      <w:pPr>
        <w:numPr>
          <w:ilvl w:val="1"/>
          <w:numId w:val="276"/>
        </w:numPr>
        <w:ind w:left="360"/>
        <w:jc w:val="both"/>
        <w:rPr>
          <w:rFonts w:eastAsia="Times New Roman"/>
          <w:caps w:val="0"/>
          <w:color w:val="000000"/>
          <w:lang w:eastAsia="he-IL"/>
        </w:rPr>
      </w:pPr>
      <w:r>
        <w:rPr>
          <w:rFonts w:eastAsia="Times New Roman" w:hint="cs"/>
          <w:caps w:val="0"/>
          <w:rtl/>
        </w:rPr>
        <w:t xml:space="preserve">מדינת ישראל </w:t>
      </w:r>
      <w:r>
        <w:rPr>
          <w:rFonts w:eastAsia="Times New Roman"/>
          <w:caps w:val="0"/>
          <w:rtl/>
        </w:rPr>
        <w:t>–</w:t>
      </w:r>
      <w:r>
        <w:rPr>
          <w:rFonts w:eastAsia="Times New Roman" w:hint="cs"/>
          <w:caps w:val="0"/>
          <w:rtl/>
        </w:rPr>
        <w:t xml:space="preserve"> משרד הבריאות</w:t>
      </w:r>
      <w:r w:rsidR="001B1705" w:rsidRPr="00E432B5">
        <w:rPr>
          <w:rFonts w:eastAsia="Times New Roman"/>
          <w:caps w:val="0"/>
          <w:rtl/>
        </w:rPr>
        <w:t xml:space="preserve"> </w:t>
      </w:r>
      <w:r w:rsidR="00AF7368">
        <w:rPr>
          <w:rFonts w:eastAsia="Times New Roman" w:hint="cs"/>
          <w:caps w:val="0"/>
          <w:rtl/>
        </w:rPr>
        <w:t>ש</w:t>
      </w:r>
      <w:r w:rsidR="00A358B4">
        <w:rPr>
          <w:rFonts w:eastAsia="Times New Roman" w:hint="cs"/>
          <w:caps w:val="0"/>
          <w:rtl/>
        </w:rPr>
        <w:t>ומר</w:t>
      </w:r>
      <w:r w:rsidR="001B1705" w:rsidRPr="00E432B5">
        <w:rPr>
          <w:rFonts w:eastAsia="Times New Roman"/>
          <w:caps w:val="0"/>
          <w:rtl/>
        </w:rPr>
        <w:t xml:space="preserve"> לעצמ</w:t>
      </w:r>
      <w:r w:rsidR="00D26A17" w:rsidRPr="00E432B5">
        <w:rPr>
          <w:rFonts w:eastAsia="Times New Roman" w:hint="cs"/>
          <w:caps w:val="0"/>
          <w:rtl/>
        </w:rPr>
        <w:t>ו</w:t>
      </w:r>
      <w:r w:rsidR="001B1705" w:rsidRPr="00E432B5">
        <w:rPr>
          <w:rFonts w:eastAsia="Times New Roman"/>
          <w:caps w:val="0"/>
          <w:rtl/>
        </w:rPr>
        <w:t xml:space="preserve"> את הזכות לקבל </w:t>
      </w:r>
      <w:r w:rsidR="00D26A17" w:rsidRPr="00E432B5">
        <w:rPr>
          <w:rFonts w:eastAsia="Times New Roman" w:hint="cs"/>
          <w:caps w:val="0"/>
          <w:rtl/>
        </w:rPr>
        <w:t>מ</w:t>
      </w:r>
      <w:r>
        <w:rPr>
          <w:rFonts w:eastAsia="Times New Roman" w:hint="cs"/>
          <w:caps w:val="0"/>
          <w:rtl/>
        </w:rPr>
        <w:t>הספק</w:t>
      </w:r>
      <w:r w:rsidR="0050375B" w:rsidRPr="00E432B5">
        <w:rPr>
          <w:rFonts w:eastAsia="Times New Roman"/>
          <w:caps w:val="0"/>
          <w:rtl/>
        </w:rPr>
        <w:t xml:space="preserve"> </w:t>
      </w:r>
      <w:r w:rsidR="001B1705" w:rsidRPr="00E432B5">
        <w:rPr>
          <w:rFonts w:eastAsia="Times New Roman"/>
          <w:caps w:val="0"/>
          <w:rtl/>
        </w:rPr>
        <w:t xml:space="preserve">בכל עת את העתקי הפוליסות במלואן או בחלקן, במקרה של גילוי נסיבות העלולות להביא לתביעה בפוליסות ו/או על מנת </w:t>
      </w:r>
      <w:r w:rsidR="00A358B4">
        <w:rPr>
          <w:rFonts w:eastAsia="Times New Roman" w:hint="cs"/>
          <w:caps w:val="0"/>
          <w:rtl/>
        </w:rPr>
        <w:t>שיוכלו</w:t>
      </w:r>
      <w:r w:rsidR="001B1705" w:rsidRPr="00E432B5">
        <w:rPr>
          <w:rFonts w:eastAsia="Times New Roman"/>
          <w:caps w:val="0"/>
          <w:rtl/>
        </w:rPr>
        <w:t xml:space="preserve"> לבחון את עמידת </w:t>
      </w:r>
      <w:r>
        <w:rPr>
          <w:rFonts w:eastAsia="Times New Roman" w:hint="cs"/>
          <w:caps w:val="0"/>
          <w:rtl/>
        </w:rPr>
        <w:t>הספק</w:t>
      </w:r>
      <w:r w:rsidR="0050375B" w:rsidRPr="00E432B5">
        <w:rPr>
          <w:rFonts w:eastAsia="Times New Roman"/>
          <w:caps w:val="0"/>
          <w:rtl/>
        </w:rPr>
        <w:t xml:space="preserve"> </w:t>
      </w:r>
      <w:r w:rsidR="001B1705" w:rsidRPr="00E432B5">
        <w:rPr>
          <w:rFonts w:eastAsia="Times New Roman"/>
          <w:caps w:val="0"/>
          <w:rtl/>
        </w:rPr>
        <w:t xml:space="preserve">בסעיפים אלו ו/או מכל סיבה אחרת, </w:t>
      </w:r>
      <w:r w:rsidR="0050375B" w:rsidRPr="00E432B5">
        <w:rPr>
          <w:rFonts w:eastAsia="Times New Roman" w:hint="cs"/>
          <w:caps w:val="0"/>
          <w:rtl/>
        </w:rPr>
        <w:t>ו</w:t>
      </w:r>
      <w:r>
        <w:rPr>
          <w:rFonts w:eastAsia="Times New Roman" w:hint="cs"/>
          <w:caps w:val="0"/>
          <w:rtl/>
        </w:rPr>
        <w:t>הספק</w:t>
      </w:r>
      <w:r w:rsidR="001B1705" w:rsidRPr="00E432B5">
        <w:rPr>
          <w:rFonts w:eastAsia="Times New Roman"/>
          <w:caps w:val="0"/>
          <w:rtl/>
        </w:rPr>
        <w:t xml:space="preserve"> </w:t>
      </w:r>
      <w:r>
        <w:rPr>
          <w:rFonts w:eastAsia="Times New Roman" w:hint="cs"/>
          <w:caps w:val="0"/>
          <w:rtl/>
        </w:rPr>
        <w:t>י</w:t>
      </w:r>
      <w:r w:rsidR="001B1705" w:rsidRPr="00E432B5">
        <w:rPr>
          <w:rFonts w:eastAsia="Times New Roman"/>
          <w:caps w:val="0"/>
          <w:rtl/>
        </w:rPr>
        <w:t xml:space="preserve">עביר את העתקי הפוליסות במלואן או בחלקן כאמור מיד עם קבלת הדרישה. </w:t>
      </w:r>
      <w:r>
        <w:rPr>
          <w:rFonts w:eastAsia="Times New Roman" w:hint="cs"/>
          <w:caps w:val="0"/>
          <w:rtl/>
        </w:rPr>
        <w:t>הספק</w:t>
      </w:r>
      <w:r w:rsidR="0050375B" w:rsidRPr="00E432B5">
        <w:rPr>
          <w:rFonts w:eastAsia="Times New Roman"/>
          <w:caps w:val="0"/>
          <w:rtl/>
        </w:rPr>
        <w:t xml:space="preserve"> </w:t>
      </w:r>
      <w:r w:rsidR="001B1705" w:rsidRPr="00E432B5">
        <w:rPr>
          <w:rFonts w:eastAsia="Times New Roman"/>
          <w:caps w:val="0"/>
          <w:rtl/>
        </w:rPr>
        <w:t>מתחייב לבצע כל שינוי או תיקון שיידרש על מנת</w:t>
      </w:r>
      <w:r w:rsidR="001B1705" w:rsidRPr="007C7CA6">
        <w:rPr>
          <w:rFonts w:eastAsia="Times New Roman"/>
          <w:caps w:val="0"/>
          <w:color w:val="000000"/>
          <w:kern w:val="28"/>
          <w:rtl/>
          <w:lang w:eastAsia="he-IL"/>
        </w:rPr>
        <w:t xml:space="preserve"> להתאים את הפוליסות להתחייבויותיו על פי הוראות </w:t>
      </w:r>
      <w:r w:rsidR="007C7CA6" w:rsidRPr="007C7CA6">
        <w:rPr>
          <w:rFonts w:eastAsia="Times New Roman" w:hint="cs"/>
          <w:caps w:val="0"/>
          <w:color w:val="000000"/>
          <w:kern w:val="28"/>
          <w:rtl/>
          <w:lang w:eastAsia="he-IL"/>
        </w:rPr>
        <w:t>הביטוח</w:t>
      </w:r>
      <w:r w:rsidR="001B1705" w:rsidRPr="007C7CA6">
        <w:rPr>
          <w:rFonts w:eastAsia="Times New Roman"/>
          <w:caps w:val="0"/>
          <w:color w:val="000000"/>
          <w:kern w:val="28"/>
          <w:rtl/>
          <w:lang w:eastAsia="he-IL"/>
        </w:rPr>
        <w:t xml:space="preserve"> לעיל. </w:t>
      </w:r>
      <w:r w:rsidR="001B1705" w:rsidRPr="007C7CA6">
        <w:rPr>
          <w:rFonts w:eastAsia="Times New Roman"/>
          <w:caps w:val="0"/>
          <w:color w:val="000000"/>
          <w:rtl/>
        </w:rPr>
        <w:t xml:space="preserve">מוסכם כי </w:t>
      </w:r>
      <w:r>
        <w:rPr>
          <w:rFonts w:ascii="Times New Roman" w:eastAsia="Times New Roman" w:hAnsi="Times New Roman" w:hint="cs"/>
          <w:caps w:val="0"/>
          <w:color w:val="000000"/>
          <w:rtl/>
        </w:rPr>
        <w:t>הספק</w:t>
      </w:r>
      <w:r w:rsidR="0050375B" w:rsidRPr="007C7CA6">
        <w:rPr>
          <w:rFonts w:eastAsia="Times New Roman"/>
          <w:caps w:val="0"/>
          <w:color w:val="000000"/>
          <w:rtl/>
        </w:rPr>
        <w:t xml:space="preserve"> </w:t>
      </w:r>
      <w:r>
        <w:rPr>
          <w:rFonts w:eastAsia="Times New Roman" w:hint="cs"/>
          <w:caps w:val="0"/>
          <w:color w:val="000000"/>
          <w:rtl/>
        </w:rPr>
        <w:t>י</w:t>
      </w:r>
      <w:r w:rsidR="001B1705" w:rsidRPr="007C7CA6">
        <w:rPr>
          <w:rFonts w:eastAsia="Times New Roman"/>
          <w:caps w:val="0"/>
          <w:color w:val="000000"/>
          <w:rtl/>
        </w:rPr>
        <w:t xml:space="preserve">היה רשאי למחוק מפוליסות הביטוח כאמור מידע עסקי ו/או מסחרי סודי שאינו רלוונטי להתקשרות זו. </w:t>
      </w:r>
    </w:p>
    <w:p w14:paraId="67FBC5D0" w14:textId="77777777" w:rsidR="007C7CA6" w:rsidRDefault="007C7CA6" w:rsidP="007C7CA6">
      <w:pPr>
        <w:ind w:left="720"/>
        <w:jc w:val="both"/>
        <w:rPr>
          <w:rFonts w:ascii="Times New Roman" w:eastAsia="Times New Roman" w:hAnsi="Times New Roman"/>
          <w:caps w:val="0"/>
          <w:rtl/>
        </w:rPr>
      </w:pPr>
    </w:p>
    <w:p w14:paraId="40E0A5FD" w14:textId="77777777" w:rsidR="007C7CA6" w:rsidRPr="00E432B5" w:rsidRDefault="00763550" w:rsidP="00A358B4">
      <w:pPr>
        <w:numPr>
          <w:ilvl w:val="1"/>
          <w:numId w:val="276"/>
        </w:numPr>
        <w:ind w:left="360"/>
        <w:jc w:val="both"/>
        <w:rPr>
          <w:rFonts w:eastAsia="Times New Roman"/>
          <w:caps w:val="0"/>
          <w:rtl/>
        </w:rPr>
      </w:pPr>
      <w:r>
        <w:rPr>
          <w:rFonts w:eastAsia="Times New Roman" w:hint="cs"/>
          <w:caps w:val="0"/>
          <w:rtl/>
        </w:rPr>
        <w:t>הספק</w:t>
      </w:r>
      <w:r w:rsidR="0050375B" w:rsidRPr="00E432B5">
        <w:rPr>
          <w:rFonts w:eastAsia="Times New Roman" w:hint="cs"/>
          <w:caps w:val="0"/>
          <w:rtl/>
        </w:rPr>
        <w:t xml:space="preserve"> </w:t>
      </w:r>
      <w:r w:rsidR="001B1705" w:rsidRPr="00E432B5">
        <w:rPr>
          <w:rFonts w:eastAsia="Times New Roman" w:hint="cs"/>
          <w:caps w:val="0"/>
          <w:rtl/>
        </w:rPr>
        <w:t>מצהיר ומתחייב</w:t>
      </w:r>
      <w:r w:rsidR="001B1705" w:rsidRPr="00E432B5">
        <w:rPr>
          <w:rFonts w:eastAsia="Times New Roman"/>
          <w:caps w:val="0"/>
          <w:rtl/>
        </w:rPr>
        <w:t xml:space="preserve"> כ</w:t>
      </w:r>
      <w:r w:rsidR="001B1705" w:rsidRPr="00E432B5">
        <w:rPr>
          <w:rFonts w:eastAsia="Times New Roman" w:hint="cs"/>
          <w:caps w:val="0"/>
          <w:rtl/>
        </w:rPr>
        <w:t xml:space="preserve">י זכות </w:t>
      </w:r>
      <w:r>
        <w:rPr>
          <w:rFonts w:eastAsia="Times New Roman" w:hint="cs"/>
          <w:caps w:val="0"/>
          <w:rtl/>
        </w:rPr>
        <w:t>מדינת ישראל - משרד הבריאות</w:t>
      </w:r>
      <w:r w:rsidR="001B1705" w:rsidRPr="00E432B5">
        <w:rPr>
          <w:rFonts w:eastAsia="Times New Roman" w:hint="cs"/>
          <w:caps w:val="0"/>
          <w:rtl/>
        </w:rPr>
        <w:t xml:space="preserve"> </w:t>
      </w:r>
      <w:r w:rsidR="001B1705" w:rsidRPr="00E432B5">
        <w:rPr>
          <w:rFonts w:eastAsia="Times New Roman"/>
          <w:caps w:val="0"/>
          <w:rtl/>
        </w:rPr>
        <w:t xml:space="preserve">לעריכת הבדיקה ולדרישת השינויים כמפורט לעיל אינן מטילות על </w:t>
      </w:r>
      <w:r>
        <w:rPr>
          <w:rFonts w:eastAsia="Times New Roman" w:hint="cs"/>
          <w:caps w:val="0"/>
          <w:rtl/>
        </w:rPr>
        <w:t>מדינת ישראל - משרד הבריאות</w:t>
      </w:r>
      <w:r w:rsidR="00D26A17" w:rsidRPr="00E432B5">
        <w:rPr>
          <w:rFonts w:eastAsia="Times New Roman" w:hint="cs"/>
          <w:caps w:val="0"/>
          <w:rtl/>
        </w:rPr>
        <w:t xml:space="preserve"> </w:t>
      </w:r>
      <w:r w:rsidR="001B1705" w:rsidRPr="00E432B5">
        <w:rPr>
          <w:rFonts w:eastAsia="Times New Roman"/>
          <w:caps w:val="0"/>
          <w:rtl/>
        </w:rPr>
        <w:t>או</w:t>
      </w:r>
      <w:r w:rsidR="001B1705" w:rsidRPr="00E432B5">
        <w:rPr>
          <w:rFonts w:eastAsia="Times New Roman"/>
          <w:caps w:val="0"/>
        </w:rPr>
        <w:t xml:space="preserve"> </w:t>
      </w:r>
      <w:r w:rsidR="001B1705" w:rsidRPr="00E432B5">
        <w:rPr>
          <w:rFonts w:eastAsia="Times New Roman"/>
          <w:caps w:val="0"/>
          <w:rtl/>
        </w:rPr>
        <w:t>על מי מטעמ</w:t>
      </w:r>
      <w:r w:rsidR="00D26A17" w:rsidRPr="00E432B5">
        <w:rPr>
          <w:rFonts w:eastAsia="Times New Roman" w:hint="cs"/>
          <w:caps w:val="0"/>
          <w:rtl/>
        </w:rPr>
        <w:t>ו</w:t>
      </w:r>
      <w:r w:rsidR="001B1705" w:rsidRPr="00E432B5">
        <w:rPr>
          <w:rFonts w:eastAsia="Times New Roman"/>
          <w:caps w:val="0"/>
          <w:rtl/>
        </w:rPr>
        <w:t xml:space="preserve"> כל חובה וכל אחריות שהיא לגבי פוליס</w:t>
      </w:r>
      <w:r w:rsidR="001B1705" w:rsidRPr="00E432B5">
        <w:rPr>
          <w:rFonts w:eastAsia="Times New Roman" w:hint="cs"/>
          <w:caps w:val="0"/>
          <w:rtl/>
        </w:rPr>
        <w:t>ו</w:t>
      </w:r>
      <w:r w:rsidR="001B1705" w:rsidRPr="00E432B5">
        <w:rPr>
          <w:rFonts w:eastAsia="Times New Roman"/>
          <w:caps w:val="0"/>
          <w:rtl/>
        </w:rPr>
        <w:t>ת הביטוח</w:t>
      </w:r>
      <w:r w:rsidR="00D26A17" w:rsidRPr="00E432B5">
        <w:rPr>
          <w:rFonts w:eastAsia="Times New Roman" w:hint="cs"/>
          <w:caps w:val="0"/>
          <w:rtl/>
        </w:rPr>
        <w:t xml:space="preserve"> </w:t>
      </w:r>
      <w:r w:rsidR="00A358B4">
        <w:rPr>
          <w:rFonts w:eastAsia="Times New Roman" w:hint="cs"/>
          <w:caps w:val="0"/>
          <w:rtl/>
        </w:rPr>
        <w:t xml:space="preserve"> ו/או</w:t>
      </w:r>
      <w:r w:rsidR="001B1705" w:rsidRPr="00E432B5">
        <w:rPr>
          <w:rFonts w:eastAsia="Times New Roman" w:hint="cs"/>
          <w:caps w:val="0"/>
          <w:rtl/>
        </w:rPr>
        <w:t xml:space="preserve"> אישורי הביטוח</w:t>
      </w:r>
      <w:r w:rsidR="001B1705" w:rsidRPr="00E432B5">
        <w:rPr>
          <w:rFonts w:eastAsia="Times New Roman"/>
          <w:caps w:val="0"/>
          <w:rtl/>
        </w:rPr>
        <w:t xml:space="preserve"> כאמור, טיבם, היקפם ותוקפם, או לגבי העדרם, ואין בה כדי לגרוע מכל חובה שהיא המוטלת על </w:t>
      </w:r>
      <w:r>
        <w:rPr>
          <w:rFonts w:eastAsia="Times New Roman" w:hint="cs"/>
          <w:caps w:val="0"/>
          <w:rtl/>
        </w:rPr>
        <w:t>הספק</w:t>
      </w:r>
      <w:r w:rsidR="0050375B" w:rsidRPr="00E432B5">
        <w:rPr>
          <w:rFonts w:eastAsia="Times New Roman" w:hint="cs"/>
          <w:caps w:val="0"/>
          <w:rtl/>
        </w:rPr>
        <w:t xml:space="preserve"> </w:t>
      </w:r>
      <w:r w:rsidR="001B1705" w:rsidRPr="00E432B5">
        <w:rPr>
          <w:rFonts w:eastAsia="Times New Roman" w:hint="cs"/>
          <w:caps w:val="0"/>
          <w:rtl/>
        </w:rPr>
        <w:t>לפי ההסכם</w:t>
      </w:r>
      <w:r w:rsidR="001B1705" w:rsidRPr="00E432B5">
        <w:rPr>
          <w:rFonts w:eastAsia="Times New Roman"/>
          <w:caps w:val="0"/>
          <w:rtl/>
        </w:rPr>
        <w:t xml:space="preserve">, וזאת בין אם </w:t>
      </w:r>
      <w:r w:rsidR="001B1705" w:rsidRPr="00E432B5">
        <w:rPr>
          <w:rFonts w:eastAsia="Times New Roman" w:hint="cs"/>
          <w:caps w:val="0"/>
          <w:rtl/>
        </w:rPr>
        <w:t>נ</w:t>
      </w:r>
      <w:r w:rsidR="001B1705" w:rsidRPr="00E432B5">
        <w:rPr>
          <w:rFonts w:eastAsia="Times New Roman"/>
          <w:caps w:val="0"/>
          <w:rtl/>
        </w:rPr>
        <w:t>דרש</w:t>
      </w:r>
      <w:r w:rsidR="001B1705" w:rsidRPr="00E432B5">
        <w:rPr>
          <w:rFonts w:eastAsia="Times New Roman" w:hint="cs"/>
          <w:caps w:val="0"/>
          <w:rtl/>
        </w:rPr>
        <w:t>ו</w:t>
      </w:r>
      <w:r w:rsidR="001B1705" w:rsidRPr="00E432B5">
        <w:rPr>
          <w:rFonts w:eastAsia="Times New Roman"/>
          <w:caps w:val="0"/>
          <w:rtl/>
        </w:rPr>
        <w:t xml:space="preserve"> </w:t>
      </w:r>
      <w:r w:rsidR="001B1705" w:rsidRPr="00E432B5">
        <w:rPr>
          <w:rFonts w:eastAsia="Times New Roman" w:hint="cs"/>
          <w:caps w:val="0"/>
          <w:rtl/>
        </w:rPr>
        <w:t xml:space="preserve">התאמות </w:t>
      </w:r>
      <w:r w:rsidR="001B1705" w:rsidRPr="00E432B5">
        <w:rPr>
          <w:rFonts w:eastAsia="Times New Roman"/>
          <w:caps w:val="0"/>
          <w:rtl/>
        </w:rPr>
        <w:t xml:space="preserve">ובין אם לאו, בין אם </w:t>
      </w:r>
      <w:r w:rsidR="001B1705" w:rsidRPr="00E432B5">
        <w:rPr>
          <w:rFonts w:eastAsia="Times New Roman" w:hint="cs"/>
          <w:caps w:val="0"/>
          <w:rtl/>
        </w:rPr>
        <w:t>נבדקו</w:t>
      </w:r>
      <w:r w:rsidR="001B1705" w:rsidRPr="00E432B5">
        <w:rPr>
          <w:rFonts w:eastAsia="Times New Roman"/>
          <w:caps w:val="0"/>
          <w:rtl/>
        </w:rPr>
        <w:t xml:space="preserve"> ובין אם לאו.</w:t>
      </w:r>
    </w:p>
    <w:p w14:paraId="054CA432" w14:textId="77777777" w:rsidR="00347D1F" w:rsidRPr="00A301F0" w:rsidRDefault="00347D1F" w:rsidP="003D599F">
      <w:pPr>
        <w:ind w:left="356"/>
        <w:jc w:val="both"/>
        <w:rPr>
          <w:rFonts w:eastAsia="Times New Roman"/>
          <w:caps w:val="0"/>
          <w:color w:val="FF0000"/>
          <w:lang w:eastAsia="he-IL"/>
        </w:rPr>
      </w:pPr>
    </w:p>
    <w:p w14:paraId="6843B800" w14:textId="77777777" w:rsidR="00347D1F" w:rsidRPr="00E432B5" w:rsidRDefault="001B1705" w:rsidP="00A358B4">
      <w:pPr>
        <w:numPr>
          <w:ilvl w:val="1"/>
          <w:numId w:val="276"/>
        </w:numPr>
        <w:ind w:left="360"/>
        <w:jc w:val="both"/>
        <w:rPr>
          <w:rFonts w:eastAsia="Times New Roman"/>
          <w:caps w:val="0"/>
        </w:rPr>
      </w:pPr>
      <w:r w:rsidRPr="00E432B5">
        <w:rPr>
          <w:rFonts w:eastAsia="Times New Roman"/>
          <w:caps w:val="0"/>
          <w:rtl/>
        </w:rPr>
        <w:t xml:space="preserve">למען הסר ספק מוסכם בזה כי הביטוחים הנדרשים בנספח זה, גבולות האחריות ותנאי הכיסוי הם בבחינת דרישה מינימלית המוטלת על </w:t>
      </w:r>
      <w:r w:rsidR="00763550">
        <w:rPr>
          <w:rFonts w:eastAsia="Times New Roman" w:hint="cs"/>
          <w:caps w:val="0"/>
          <w:rtl/>
        </w:rPr>
        <w:t>הספק</w:t>
      </w:r>
      <w:r w:rsidRPr="00E432B5">
        <w:rPr>
          <w:rFonts w:eastAsia="Times New Roman"/>
          <w:caps w:val="0"/>
          <w:rtl/>
        </w:rPr>
        <w:t xml:space="preserve">, ואין בהם משום אישור </w:t>
      </w:r>
      <w:r w:rsidR="00763550">
        <w:rPr>
          <w:rFonts w:eastAsia="Times New Roman" w:hint="cs"/>
          <w:caps w:val="0"/>
          <w:rtl/>
        </w:rPr>
        <w:t>מדינת ישראל - משרד הבריאות</w:t>
      </w:r>
      <w:r w:rsidRPr="00E432B5">
        <w:rPr>
          <w:rFonts w:eastAsia="Times New Roman"/>
          <w:caps w:val="0"/>
          <w:rtl/>
        </w:rPr>
        <w:t xml:space="preserve"> או מי מטעמ</w:t>
      </w:r>
      <w:r w:rsidR="00A358B4">
        <w:rPr>
          <w:rFonts w:eastAsia="Times New Roman" w:hint="cs"/>
          <w:caps w:val="0"/>
          <w:rtl/>
        </w:rPr>
        <w:t>ם</w:t>
      </w:r>
      <w:r w:rsidRPr="00E432B5">
        <w:rPr>
          <w:rFonts w:eastAsia="Times New Roman"/>
          <w:caps w:val="0"/>
          <w:rtl/>
        </w:rPr>
        <w:t xml:space="preserve"> להיקף וגודל הסיכון לביטוח ועליו לבחון את חשיפתו לסיכונים ולקבוע את הביטוחים הנחוצים לרבות היקף הכיסויים</w:t>
      </w:r>
      <w:r w:rsidR="00BA001F" w:rsidRPr="00E432B5">
        <w:rPr>
          <w:rFonts w:eastAsia="Times New Roman" w:hint="cs"/>
          <w:caps w:val="0"/>
          <w:rtl/>
        </w:rPr>
        <w:t>,</w:t>
      </w:r>
      <w:r w:rsidRPr="00E432B5">
        <w:rPr>
          <w:rFonts w:eastAsia="Times New Roman"/>
          <w:caps w:val="0"/>
          <w:rtl/>
        </w:rPr>
        <w:t xml:space="preserve"> גבולות האחריות</w:t>
      </w:r>
      <w:r w:rsidR="00BA001F" w:rsidRPr="00E432B5">
        <w:rPr>
          <w:rFonts w:eastAsia="Times New Roman" w:hint="cs"/>
          <w:caps w:val="0"/>
          <w:rtl/>
        </w:rPr>
        <w:t xml:space="preserve"> ותקופות הביטוח</w:t>
      </w:r>
      <w:r w:rsidRPr="00E432B5">
        <w:rPr>
          <w:rFonts w:eastAsia="Times New Roman"/>
          <w:caps w:val="0"/>
          <w:rtl/>
        </w:rPr>
        <w:t xml:space="preserve"> בהתאם לכך.</w:t>
      </w:r>
    </w:p>
    <w:p w14:paraId="08F6CDCA" w14:textId="77777777" w:rsidR="00347D1F" w:rsidRPr="00A301F0" w:rsidRDefault="00347D1F" w:rsidP="003D599F">
      <w:pPr>
        <w:ind w:left="356"/>
        <w:jc w:val="both"/>
        <w:rPr>
          <w:rFonts w:eastAsia="Times New Roman"/>
          <w:b/>
          <w:bCs/>
          <w:caps w:val="0"/>
          <w:color w:val="FF0000"/>
          <w:kern w:val="28"/>
          <w:rtl/>
          <w:lang w:eastAsia="he-IL"/>
        </w:rPr>
      </w:pPr>
    </w:p>
    <w:p w14:paraId="7F418689" w14:textId="77777777" w:rsidR="009B4654" w:rsidRDefault="001B1705" w:rsidP="00A358B4">
      <w:pPr>
        <w:numPr>
          <w:ilvl w:val="1"/>
          <w:numId w:val="276"/>
        </w:numPr>
        <w:ind w:left="360"/>
        <w:jc w:val="both"/>
        <w:rPr>
          <w:rFonts w:eastAsia="Times New Roman"/>
          <w:caps w:val="0"/>
        </w:rPr>
      </w:pPr>
      <w:r w:rsidRPr="00E432B5">
        <w:rPr>
          <w:rFonts w:eastAsia="Times New Roman"/>
          <w:caps w:val="0"/>
          <w:rtl/>
        </w:rPr>
        <w:t xml:space="preserve">אין בכל האמור בסעיפי הביטוח כדי לפטור את </w:t>
      </w:r>
      <w:r w:rsidR="00763550">
        <w:rPr>
          <w:rFonts w:eastAsia="Times New Roman" w:hint="cs"/>
          <w:caps w:val="0"/>
          <w:rtl/>
        </w:rPr>
        <w:t>הספק</w:t>
      </w:r>
      <w:r w:rsidR="0050375B" w:rsidRPr="00E432B5">
        <w:rPr>
          <w:rFonts w:eastAsia="Times New Roman"/>
          <w:caps w:val="0"/>
          <w:rtl/>
        </w:rPr>
        <w:t xml:space="preserve"> </w:t>
      </w:r>
      <w:r w:rsidRPr="00E432B5">
        <w:rPr>
          <w:rFonts w:eastAsia="Times New Roman"/>
          <w:caps w:val="0"/>
          <w:rtl/>
        </w:rPr>
        <w:t>מכל חובה החלה עלי</w:t>
      </w:r>
      <w:r w:rsidRPr="00E432B5">
        <w:rPr>
          <w:rFonts w:eastAsia="Times New Roman" w:hint="cs"/>
          <w:caps w:val="0"/>
          <w:rtl/>
        </w:rPr>
        <w:t>ו</w:t>
      </w:r>
      <w:r w:rsidRPr="00E432B5">
        <w:rPr>
          <w:rFonts w:eastAsia="Times New Roman"/>
          <w:caps w:val="0"/>
          <w:rtl/>
        </w:rPr>
        <w:t xml:space="preserve"> על פי דין ועל פי</w:t>
      </w:r>
      <w:r w:rsidRPr="00E432B5">
        <w:rPr>
          <w:rFonts w:eastAsia="Times New Roman" w:hint="cs"/>
          <w:caps w:val="0"/>
          <w:rtl/>
        </w:rPr>
        <w:t xml:space="preserve"> </w:t>
      </w:r>
      <w:r w:rsidRPr="00E432B5">
        <w:rPr>
          <w:rFonts w:eastAsia="Times New Roman"/>
          <w:caps w:val="0"/>
          <w:rtl/>
        </w:rPr>
        <w:t>החוזה</w:t>
      </w:r>
      <w:r w:rsidRPr="00E432B5">
        <w:rPr>
          <w:rFonts w:eastAsia="Times New Roman" w:hint="cs"/>
          <w:caps w:val="0"/>
          <w:rtl/>
        </w:rPr>
        <w:t xml:space="preserve"> </w:t>
      </w:r>
      <w:r w:rsidRPr="00E432B5">
        <w:rPr>
          <w:rFonts w:eastAsia="Times New Roman"/>
          <w:caps w:val="0"/>
          <w:rtl/>
        </w:rPr>
        <w:t xml:space="preserve">ואין לפרש את האמור כוויתור של </w:t>
      </w:r>
      <w:r w:rsidR="00763550">
        <w:rPr>
          <w:rFonts w:eastAsia="Times New Roman" w:hint="cs"/>
          <w:caps w:val="0"/>
          <w:rtl/>
        </w:rPr>
        <w:t>מדינת ישראל - משרד הבריאות</w:t>
      </w:r>
      <w:r w:rsidRPr="00E432B5">
        <w:rPr>
          <w:rFonts w:eastAsia="Times New Roman"/>
          <w:caps w:val="0"/>
          <w:rtl/>
        </w:rPr>
        <w:t xml:space="preserve"> על כל זכות או</w:t>
      </w:r>
      <w:r w:rsidRPr="00E432B5">
        <w:rPr>
          <w:rFonts w:eastAsia="Times New Roman" w:hint="cs"/>
          <w:caps w:val="0"/>
          <w:rtl/>
        </w:rPr>
        <w:t xml:space="preserve"> </w:t>
      </w:r>
      <w:r w:rsidRPr="00E432B5">
        <w:rPr>
          <w:rFonts w:eastAsia="Times New Roman"/>
          <w:caps w:val="0"/>
          <w:rtl/>
        </w:rPr>
        <w:t xml:space="preserve">סעד המוקנים </w:t>
      </w:r>
      <w:r w:rsidR="00A358B4">
        <w:rPr>
          <w:rFonts w:eastAsia="Times New Roman" w:hint="cs"/>
          <w:caps w:val="0"/>
          <w:rtl/>
        </w:rPr>
        <w:t>להם</w:t>
      </w:r>
      <w:r w:rsidRPr="00E432B5">
        <w:rPr>
          <w:rFonts w:eastAsia="Times New Roman"/>
          <w:caps w:val="0"/>
          <w:rtl/>
        </w:rPr>
        <w:t xml:space="preserve"> על פי </w:t>
      </w:r>
      <w:r w:rsidRPr="00E432B5">
        <w:rPr>
          <w:rFonts w:eastAsia="Times New Roman" w:hint="cs"/>
          <w:caps w:val="0"/>
          <w:rtl/>
        </w:rPr>
        <w:t xml:space="preserve">כל </w:t>
      </w:r>
      <w:r w:rsidRPr="00E432B5">
        <w:rPr>
          <w:rFonts w:eastAsia="Times New Roman"/>
          <w:caps w:val="0"/>
          <w:rtl/>
        </w:rPr>
        <w:t>דין ועל פי חוזה זה.</w:t>
      </w:r>
    </w:p>
    <w:p w14:paraId="0FD332E7" w14:textId="77777777" w:rsidR="00347D1F" w:rsidRPr="009B4654" w:rsidRDefault="00347D1F" w:rsidP="003D599F">
      <w:pPr>
        <w:jc w:val="both"/>
        <w:rPr>
          <w:rFonts w:eastAsia="Times New Roman"/>
          <w:caps w:val="0"/>
          <w:color w:val="FF0000"/>
          <w:kern w:val="28"/>
          <w:lang w:eastAsia="he-IL"/>
        </w:rPr>
      </w:pPr>
    </w:p>
    <w:p w14:paraId="34548895" w14:textId="77777777" w:rsidR="00347D1F" w:rsidRPr="00E432B5" w:rsidRDefault="001B1705" w:rsidP="00F96ED4">
      <w:pPr>
        <w:numPr>
          <w:ilvl w:val="1"/>
          <w:numId w:val="276"/>
        </w:numPr>
        <w:ind w:left="360"/>
        <w:jc w:val="both"/>
        <w:rPr>
          <w:rFonts w:eastAsia="Times New Roman"/>
          <w:caps w:val="0"/>
        </w:rPr>
      </w:pPr>
      <w:r w:rsidRPr="00E432B5">
        <w:rPr>
          <w:rFonts w:eastAsia="Times New Roman"/>
          <w:caps w:val="0"/>
          <w:rtl/>
        </w:rPr>
        <w:t xml:space="preserve">אי עמידת </w:t>
      </w:r>
      <w:r w:rsidR="00763550">
        <w:rPr>
          <w:rFonts w:eastAsia="Times New Roman" w:hint="cs"/>
          <w:caps w:val="0"/>
          <w:rtl/>
        </w:rPr>
        <w:t>הספק</w:t>
      </w:r>
      <w:r w:rsidRPr="00E432B5">
        <w:rPr>
          <w:rFonts w:eastAsia="Times New Roman"/>
          <w:caps w:val="0"/>
          <w:rtl/>
        </w:rPr>
        <w:t xml:space="preserve"> בתנאי הוראות ביטוח אלו מהווה הפרה יסודית של הסכם.</w:t>
      </w:r>
    </w:p>
    <w:p w14:paraId="2A088C9B" w14:textId="77777777" w:rsidR="003C7132" w:rsidRDefault="00347D1F" w:rsidP="00FC16CC">
      <w:pPr>
        <w:spacing w:line="360" w:lineRule="auto"/>
        <w:jc w:val="both"/>
        <w:rPr>
          <w:rFonts w:ascii="Times New Roman" w:eastAsia="Times New Roman" w:hAnsi="Times New Roman"/>
          <w:b/>
          <w:bCs/>
          <w:caps w:val="0"/>
          <w:rtl/>
        </w:rPr>
      </w:pPr>
      <w:r w:rsidRPr="00A301F0">
        <w:rPr>
          <w:rFonts w:eastAsia="Times New Roman"/>
          <w:caps w:val="0"/>
          <w:color w:val="FF0000"/>
          <w:rtl/>
        </w:rPr>
        <w:t xml:space="preserve">     </w:t>
      </w:r>
    </w:p>
    <w:p w14:paraId="2506CCEF" w14:textId="77777777" w:rsidR="00CD6EC5" w:rsidRDefault="001B1705" w:rsidP="00CD6EC5">
      <w:pPr>
        <w:widowControl w:val="0"/>
        <w:spacing w:before="40" w:line="360" w:lineRule="auto"/>
        <w:ind w:left="397" w:hanging="397"/>
        <w:jc w:val="center"/>
        <w:rPr>
          <w:b/>
          <w:bCs/>
          <w:u w:val="single"/>
          <w:rtl/>
        </w:rPr>
      </w:pPr>
      <w:r>
        <w:rPr>
          <w:rFonts w:hint="cs"/>
          <w:b/>
          <w:bCs/>
          <w:u w:val="single"/>
          <w:rtl/>
        </w:rPr>
        <w:t xml:space="preserve"> </w:t>
      </w:r>
    </w:p>
    <w:p w14:paraId="10F0B043" w14:textId="77777777" w:rsidR="00C16B7D" w:rsidRDefault="00C16B7D" w:rsidP="00CD6EC5">
      <w:pPr>
        <w:widowControl w:val="0"/>
        <w:spacing w:before="40" w:line="360" w:lineRule="auto"/>
        <w:ind w:left="397" w:hanging="397"/>
        <w:jc w:val="center"/>
        <w:rPr>
          <w:b/>
          <w:bCs/>
          <w:u w:val="single"/>
          <w:rtl/>
        </w:rPr>
      </w:pPr>
    </w:p>
    <w:p w14:paraId="7CA6C018" w14:textId="77777777" w:rsidR="00C16B7D" w:rsidRDefault="00C16B7D" w:rsidP="00CD6EC5">
      <w:pPr>
        <w:widowControl w:val="0"/>
        <w:spacing w:before="40" w:line="360" w:lineRule="auto"/>
        <w:ind w:left="397" w:hanging="397"/>
        <w:jc w:val="center"/>
        <w:rPr>
          <w:b/>
          <w:bCs/>
          <w:u w:val="single"/>
          <w:rtl/>
        </w:rPr>
      </w:pPr>
    </w:p>
    <w:p w14:paraId="24245D0B" w14:textId="77777777" w:rsidR="00C16B7D" w:rsidRDefault="00C16B7D" w:rsidP="00CD6EC5">
      <w:pPr>
        <w:widowControl w:val="0"/>
        <w:spacing w:before="40" w:line="360" w:lineRule="auto"/>
        <w:ind w:left="397" w:hanging="397"/>
        <w:jc w:val="center"/>
        <w:rPr>
          <w:b/>
          <w:bCs/>
          <w:u w:val="single"/>
          <w:rtl/>
        </w:rPr>
        <w:sectPr w:rsidR="00C16B7D" w:rsidSect="00654526">
          <w:pgSz w:w="11906" w:h="16838" w:code="9"/>
          <w:pgMar w:top="1616" w:right="1826" w:bottom="1440" w:left="1800" w:header="709" w:footer="709" w:gutter="0"/>
          <w:cols w:space="708"/>
          <w:titlePg/>
          <w:bidi/>
          <w:rtlGutter/>
          <w:docGrid w:linePitch="360"/>
        </w:sectPr>
      </w:pPr>
    </w:p>
    <w:p w14:paraId="22124072" w14:textId="77777777" w:rsidR="0009150A" w:rsidRPr="00CD6EC5" w:rsidRDefault="001B1705" w:rsidP="00602672">
      <w:pPr>
        <w:pStyle w:val="afffffffb"/>
        <w:rPr>
          <w:rtl/>
        </w:rPr>
      </w:pPr>
      <w:bookmarkStart w:id="583" w:name="_Toc32477916"/>
      <w:bookmarkStart w:id="584" w:name="_Toc44931980"/>
      <w:bookmarkStart w:id="585" w:name="_Toc44932067"/>
      <w:bookmarkStart w:id="586" w:name="_Toc53331387"/>
      <w:bookmarkEnd w:id="577"/>
      <w:r w:rsidRPr="00CD6EC5">
        <w:rPr>
          <w:rFonts w:hint="eastAsia"/>
          <w:rtl/>
        </w:rPr>
        <w:lastRenderedPageBreak/>
        <w:t>נספח</w:t>
      </w:r>
      <w:r w:rsidRPr="00CD6EC5">
        <w:rPr>
          <w:rtl/>
        </w:rPr>
        <w:t xml:space="preserve"> </w:t>
      </w:r>
      <w:bookmarkStart w:id="587" w:name="nispach16_2"/>
      <w:r w:rsidR="00CD6EC5" w:rsidRPr="00CD6EC5">
        <w:rPr>
          <w:rFonts w:hint="cs"/>
          <w:rtl/>
        </w:rPr>
        <w:t>ה</w:t>
      </w:r>
      <w:bookmarkEnd w:id="587"/>
      <w:r w:rsidRPr="00CD6EC5">
        <w:rPr>
          <w:rtl/>
        </w:rPr>
        <w:t xml:space="preserve">'– התחייבות </w:t>
      </w:r>
      <w:r w:rsidR="00DE3E2F" w:rsidRPr="00CD6EC5">
        <w:rPr>
          <w:rtl/>
        </w:rPr>
        <w:t>לסודיות</w:t>
      </w:r>
      <w:r w:rsidR="00DE3E2F">
        <w:rPr>
          <w:rFonts w:hint="cs"/>
          <w:rtl/>
        </w:rPr>
        <w:t xml:space="preserve"> והיעדר ניגוד עניינים</w:t>
      </w:r>
      <w:bookmarkEnd w:id="583"/>
      <w:bookmarkEnd w:id="584"/>
      <w:bookmarkEnd w:id="585"/>
      <w:bookmarkEnd w:id="586"/>
      <w:r w:rsidRPr="00CD6EC5">
        <w:rPr>
          <w:rtl/>
        </w:rPr>
        <w:t xml:space="preserve"> </w:t>
      </w:r>
    </w:p>
    <w:p w14:paraId="313F19E6" w14:textId="77777777" w:rsidR="0009150A" w:rsidRPr="007C5B4C" w:rsidRDefault="001B1705" w:rsidP="0009150A">
      <w:pPr>
        <w:widowControl w:val="0"/>
        <w:spacing w:before="40" w:line="360" w:lineRule="auto"/>
        <w:ind w:left="397"/>
        <w:jc w:val="center"/>
        <w:rPr>
          <w:rtl/>
        </w:rPr>
      </w:pPr>
      <w:r w:rsidRPr="007C5B4C">
        <w:rPr>
          <w:rFonts w:hint="cs"/>
          <w:sz w:val="28"/>
          <w:szCs w:val="28"/>
          <w:rtl/>
        </w:rPr>
        <w:t xml:space="preserve"> </w:t>
      </w:r>
    </w:p>
    <w:p w14:paraId="5CD16724" w14:textId="77777777" w:rsidR="0009150A" w:rsidRPr="007C5B4C" w:rsidRDefault="001B1705" w:rsidP="0009150A">
      <w:pPr>
        <w:spacing w:line="360" w:lineRule="auto"/>
        <w:jc w:val="both"/>
        <w:rPr>
          <w:b/>
          <w:bCs/>
          <w:rtl/>
        </w:rPr>
      </w:pPr>
      <w:r w:rsidRPr="007C5B4C">
        <w:rPr>
          <w:rFonts w:hint="cs"/>
          <w:b/>
          <w:bCs/>
          <w:rtl/>
        </w:rPr>
        <w:t>לכבוד</w:t>
      </w:r>
    </w:p>
    <w:p w14:paraId="686EC111" w14:textId="77777777" w:rsidR="0009150A" w:rsidRPr="007C5B4C" w:rsidRDefault="001B1705" w:rsidP="0009150A">
      <w:pPr>
        <w:spacing w:line="360" w:lineRule="auto"/>
        <w:jc w:val="both"/>
        <w:rPr>
          <w:b/>
          <w:bCs/>
          <w:rtl/>
        </w:rPr>
      </w:pPr>
      <w:bookmarkStart w:id="588" w:name="OfficeValue_5"/>
      <w:r>
        <w:rPr>
          <w:rFonts w:hint="cs"/>
          <w:b/>
          <w:bCs/>
          <w:rtl/>
        </w:rPr>
        <w:t>משרד הבריאות</w:t>
      </w:r>
      <w:bookmarkEnd w:id="588"/>
      <w:r w:rsidRPr="007C5B4C">
        <w:rPr>
          <w:b/>
          <w:bCs/>
          <w:rtl/>
        </w:rPr>
        <w:t xml:space="preserve"> </w:t>
      </w:r>
    </w:p>
    <w:p w14:paraId="7BF1A614" w14:textId="77777777" w:rsidR="0009150A" w:rsidRPr="007C5B4C" w:rsidRDefault="0009150A" w:rsidP="0009150A">
      <w:pPr>
        <w:spacing w:before="40" w:after="40" w:line="360" w:lineRule="auto"/>
        <w:ind w:left="397"/>
        <w:jc w:val="both"/>
        <w:rPr>
          <w:rtl/>
        </w:rPr>
      </w:pPr>
    </w:p>
    <w:p w14:paraId="007D459B" w14:textId="673C09E0" w:rsidR="00DE3E2F" w:rsidRPr="00915100" w:rsidRDefault="001B1705" w:rsidP="00915100">
      <w:pPr>
        <w:pStyle w:val="1-"/>
        <w:numPr>
          <w:ilvl w:val="0"/>
          <w:numId w:val="241"/>
        </w:numPr>
        <w:rPr>
          <w:u w:val="single"/>
          <w:rtl/>
        </w:rPr>
      </w:pPr>
      <w:r w:rsidRPr="007457A7">
        <w:rPr>
          <w:rFonts w:hint="cs"/>
          <w:rtl/>
        </w:rPr>
        <w:t>אני _______</w:t>
      </w:r>
      <w:r>
        <w:rPr>
          <w:rFonts w:hint="cs"/>
          <w:rtl/>
        </w:rPr>
        <w:t>_____</w:t>
      </w:r>
      <w:r w:rsidRPr="007457A7">
        <w:rPr>
          <w:rFonts w:hint="cs"/>
          <w:rtl/>
        </w:rPr>
        <w:t>___________, ת</w:t>
      </w:r>
      <w:r w:rsidR="008B7D45">
        <w:rPr>
          <w:rFonts w:hint="cs"/>
          <w:rtl/>
        </w:rPr>
        <w:t>"</w:t>
      </w:r>
      <w:r w:rsidRPr="007457A7">
        <w:rPr>
          <w:rFonts w:hint="cs"/>
          <w:rtl/>
        </w:rPr>
        <w:t>ז ___</w:t>
      </w:r>
      <w:r>
        <w:rPr>
          <w:rFonts w:hint="cs"/>
          <w:rtl/>
        </w:rPr>
        <w:t>________</w:t>
      </w:r>
      <w:r w:rsidRPr="007457A7">
        <w:rPr>
          <w:rFonts w:hint="cs"/>
          <w:rtl/>
        </w:rPr>
        <w:t>_______, אשר תפקידי אצל</w:t>
      </w:r>
      <w:r w:rsidR="00B77F16">
        <w:rPr>
          <w:rFonts w:hint="cs"/>
          <w:rtl/>
        </w:rPr>
        <w:t xml:space="preserve">  </w:t>
      </w:r>
      <w:r w:rsidR="00B77F16" w:rsidRPr="007457A7">
        <w:rPr>
          <w:rFonts w:hint="cs"/>
          <w:rtl/>
        </w:rPr>
        <w:t>____________</w:t>
      </w:r>
      <w:r w:rsidR="00B77F16">
        <w:rPr>
          <w:rFonts w:hint="cs"/>
          <w:rtl/>
        </w:rPr>
        <w:t>_______</w:t>
      </w:r>
      <w:r w:rsidR="00B77F16" w:rsidRPr="007457A7">
        <w:rPr>
          <w:rFonts w:hint="cs"/>
          <w:rtl/>
        </w:rPr>
        <w:t xml:space="preserve">_______________ </w:t>
      </w:r>
      <w:r w:rsidR="00B77F16" w:rsidRPr="00915100">
        <w:rPr>
          <w:i/>
          <w:iCs/>
          <w:rtl/>
        </w:rPr>
        <w:t xml:space="preserve">[למלא </w:t>
      </w:r>
      <w:r w:rsidR="00B77F16" w:rsidRPr="00915100">
        <w:rPr>
          <w:rFonts w:hint="eastAsia"/>
          <w:i/>
          <w:iCs/>
          <w:rtl/>
        </w:rPr>
        <w:t>שם</w:t>
      </w:r>
      <w:r w:rsidR="00B77F16" w:rsidRPr="00915100">
        <w:rPr>
          <w:i/>
          <w:iCs/>
          <w:rtl/>
        </w:rPr>
        <w:t xml:space="preserve"> </w:t>
      </w:r>
      <w:r w:rsidR="00B77F16" w:rsidRPr="00915100">
        <w:rPr>
          <w:rFonts w:hint="eastAsia"/>
          <w:i/>
          <w:iCs/>
          <w:rtl/>
        </w:rPr>
        <w:t>הספק</w:t>
      </w:r>
      <w:r w:rsidR="00B77F16" w:rsidRPr="00915100">
        <w:rPr>
          <w:i/>
          <w:iCs/>
          <w:rtl/>
        </w:rPr>
        <w:t>]</w:t>
      </w:r>
      <w:r w:rsidR="00B77F16">
        <w:rPr>
          <w:rFonts w:hint="cs"/>
          <w:rtl/>
        </w:rPr>
        <w:t xml:space="preserve"> </w:t>
      </w:r>
      <w:r w:rsidR="00B77F16" w:rsidRPr="007457A7">
        <w:rPr>
          <w:rtl/>
        </w:rPr>
        <w:t>(להלן</w:t>
      </w:r>
      <w:r w:rsidR="00B77F16">
        <w:rPr>
          <w:rFonts w:hint="cs"/>
          <w:rtl/>
        </w:rPr>
        <w:t xml:space="preserve"> -</w:t>
      </w:r>
      <w:r w:rsidR="00B77F16" w:rsidRPr="007457A7">
        <w:rPr>
          <w:rtl/>
        </w:rPr>
        <w:t xml:space="preserve"> "</w:t>
      </w:r>
      <w:r w:rsidR="00B77F16" w:rsidRPr="00915100">
        <w:rPr>
          <w:rFonts w:hint="eastAsia"/>
          <w:b/>
          <w:bCs/>
          <w:rtl/>
        </w:rPr>
        <w:t>הספק</w:t>
      </w:r>
      <w:r w:rsidR="00B77F16" w:rsidRPr="007457A7">
        <w:rPr>
          <w:rtl/>
        </w:rPr>
        <w:t>")</w:t>
      </w:r>
      <w:r w:rsidRPr="007457A7">
        <w:rPr>
          <w:rFonts w:hint="cs"/>
          <w:rtl/>
        </w:rPr>
        <w:t xml:space="preserve"> </w:t>
      </w:r>
      <w:r w:rsidR="00B77F16">
        <w:rPr>
          <w:rFonts w:hint="cs"/>
          <w:rtl/>
        </w:rPr>
        <w:t>ה</w:t>
      </w:r>
      <w:r w:rsidRPr="007457A7">
        <w:rPr>
          <w:rFonts w:hint="cs"/>
          <w:rtl/>
        </w:rPr>
        <w:t>ינו _______</w:t>
      </w:r>
      <w:r>
        <w:rPr>
          <w:rFonts w:hint="cs"/>
          <w:rtl/>
        </w:rPr>
        <w:t>_________</w:t>
      </w:r>
      <w:r w:rsidRPr="007457A7">
        <w:rPr>
          <w:rFonts w:hint="cs"/>
          <w:rtl/>
        </w:rPr>
        <w:t xml:space="preserve">______, נותן התחייבות זו בקשר </w:t>
      </w:r>
      <w:bookmarkStart w:id="589" w:name="show_isTender_12"/>
      <w:r w:rsidR="00133420">
        <w:rPr>
          <w:rFonts w:hint="cs"/>
          <w:rtl/>
        </w:rPr>
        <w:t>ל</w:t>
      </w:r>
      <w:r w:rsidRPr="00133420">
        <w:rPr>
          <w:rtl/>
        </w:rPr>
        <w:t xml:space="preserve">מכרז </w:t>
      </w:r>
      <w:bookmarkStart w:id="590" w:name="TenderDesc_10"/>
      <w:r w:rsidRPr="00133420">
        <w:rPr>
          <w:rtl/>
        </w:rPr>
        <w:t>יעוץ בתחום הגנת סייבר</w:t>
      </w:r>
      <w:bookmarkEnd w:id="590"/>
      <w:r w:rsidR="00133420">
        <w:rPr>
          <w:rFonts w:hint="cs"/>
          <w:rtl/>
        </w:rPr>
        <w:t xml:space="preserve"> מספר  </w:t>
      </w:r>
      <w:r w:rsidR="006E012A">
        <w:rPr>
          <w:rFonts w:hint="cs"/>
          <w:rtl/>
        </w:rPr>
        <w:t>35/2026</w:t>
      </w:r>
      <w:r w:rsidRPr="007457A7">
        <w:rPr>
          <w:rFonts w:hint="cs"/>
          <w:rtl/>
        </w:rPr>
        <w:t xml:space="preserve"> (להלן</w:t>
      </w:r>
      <w:r>
        <w:rPr>
          <w:rFonts w:hint="cs"/>
          <w:rtl/>
        </w:rPr>
        <w:t xml:space="preserve"> -</w:t>
      </w:r>
      <w:r w:rsidRPr="007457A7">
        <w:rPr>
          <w:rFonts w:hint="cs"/>
          <w:rtl/>
        </w:rPr>
        <w:t xml:space="preserve"> "</w:t>
      </w:r>
      <w:r w:rsidRPr="00915100">
        <w:rPr>
          <w:rFonts w:hint="eastAsia"/>
          <w:b/>
          <w:bCs/>
          <w:rtl/>
        </w:rPr>
        <w:t>המכרז</w:t>
      </w:r>
      <w:r w:rsidRPr="007457A7">
        <w:rPr>
          <w:rFonts w:hint="cs"/>
          <w:rtl/>
        </w:rPr>
        <w:t>")</w:t>
      </w:r>
      <w:r w:rsidR="00174672">
        <w:rPr>
          <w:rFonts w:hint="cs"/>
          <w:rtl/>
        </w:rPr>
        <w:t xml:space="preserve"> </w:t>
      </w:r>
      <w:bookmarkEnd w:id="589"/>
      <w:r w:rsidR="00174672">
        <w:rPr>
          <w:rFonts w:hint="cs"/>
          <w:rtl/>
        </w:rPr>
        <w:t>.</w:t>
      </w:r>
    </w:p>
    <w:p w14:paraId="60E3F3FE" w14:textId="77777777" w:rsidR="00DE3E2F" w:rsidRPr="007C5B4C" w:rsidRDefault="001B1705" w:rsidP="00915100">
      <w:pPr>
        <w:pStyle w:val="1-"/>
        <w:rPr>
          <w:rtl/>
        </w:rPr>
      </w:pPr>
      <w:r w:rsidRPr="007C5B4C">
        <w:rPr>
          <w:rtl/>
        </w:rPr>
        <w:t>בהתחייבות זו תהיה למונחים הבאים המשמעות המופיעה לצידם:</w:t>
      </w:r>
    </w:p>
    <w:p w14:paraId="24144951" w14:textId="77777777" w:rsidR="00DE3E2F" w:rsidRPr="007C5B4C" w:rsidRDefault="001B1705" w:rsidP="00B0494D">
      <w:pPr>
        <w:pStyle w:val="2-1"/>
        <w:rPr>
          <w:rtl/>
        </w:rPr>
      </w:pPr>
      <w:r w:rsidRPr="007C5B4C">
        <w:rPr>
          <w:b/>
          <w:bCs/>
          <w:rtl/>
        </w:rPr>
        <w:t>"מידע"</w:t>
      </w:r>
      <w:r w:rsidRPr="007C5B4C">
        <w:rPr>
          <w:rtl/>
        </w:rPr>
        <w:t xml:space="preserve"> -</w:t>
      </w:r>
      <w:r w:rsidRPr="007C5B4C">
        <w:rPr>
          <w:rFonts w:hint="cs"/>
          <w:rtl/>
        </w:rPr>
        <w:t xml:space="preserve"> </w:t>
      </w:r>
      <w:r w:rsidRPr="007C5B4C">
        <w:rPr>
          <w:rtl/>
        </w:rPr>
        <w:t>כל מידע (</w:t>
      </w:r>
      <w:r w:rsidRPr="007C5B4C">
        <w:t>Information</w:t>
      </w:r>
      <w:r w:rsidRPr="007C5B4C">
        <w:rPr>
          <w:rtl/>
        </w:rPr>
        <w:t>), ידע (</w:t>
      </w:r>
      <w:r w:rsidRPr="007C5B4C">
        <w:t>Know-How</w:t>
      </w:r>
      <w:r w:rsidRPr="007C5B4C">
        <w:rPr>
          <w:rtl/>
        </w:rPr>
        <w:t>), ידיעה, מסמך, תכתובת, תוכנית, נתון, מודל, חוות דעת, מסקנה וכל דבר אחר כיוצ"ב הקשור ב</w:t>
      </w:r>
      <w:r w:rsidRPr="007C5B4C">
        <w:rPr>
          <w:rFonts w:hint="cs"/>
          <w:rtl/>
        </w:rPr>
        <w:t>אספקת</w:t>
      </w:r>
      <w:r w:rsidRPr="007C5B4C">
        <w:rPr>
          <w:rtl/>
        </w:rPr>
        <w:t xml:space="preserve"> ה</w:t>
      </w:r>
      <w:r w:rsidRPr="007C5B4C">
        <w:rPr>
          <w:rFonts w:hint="cs"/>
          <w:rtl/>
        </w:rPr>
        <w:t>שירותים</w:t>
      </w:r>
      <w:r w:rsidRPr="007C5B4C">
        <w:rPr>
          <w:rtl/>
        </w:rPr>
        <w:t xml:space="preserve"> בין בכתב ובין בע"פ ו/או בכל צורה או דרך של שימור ידיעות בצורה חשמלית ו/או אלקטרונית ו/או אופטית ו/או מגנטית ו/או אחרת.</w:t>
      </w:r>
    </w:p>
    <w:p w14:paraId="394D78E6" w14:textId="77777777" w:rsidR="00DE3E2F" w:rsidRPr="007C5B4C" w:rsidRDefault="001B1705" w:rsidP="00B0494D">
      <w:pPr>
        <w:pStyle w:val="2-1"/>
        <w:rPr>
          <w:rtl/>
        </w:rPr>
      </w:pPr>
      <w:r w:rsidRPr="007C5B4C">
        <w:rPr>
          <w:b/>
          <w:bCs/>
          <w:rtl/>
        </w:rPr>
        <w:t xml:space="preserve">"סודות מקצועיים" </w:t>
      </w:r>
      <w:r w:rsidRPr="007C5B4C">
        <w:rPr>
          <w:rtl/>
        </w:rPr>
        <w:t>-</w:t>
      </w:r>
      <w:r w:rsidRPr="007C5B4C">
        <w:rPr>
          <w:rFonts w:hint="cs"/>
          <w:rtl/>
        </w:rPr>
        <w:t xml:space="preserve"> </w:t>
      </w:r>
      <w:r w:rsidRPr="007C5B4C">
        <w:rPr>
          <w:rtl/>
        </w:rPr>
        <w:t>כל מידע אשר יגיע לידי בקשר ל</w:t>
      </w:r>
      <w:r w:rsidRPr="007C5B4C">
        <w:rPr>
          <w:rFonts w:hint="cs"/>
          <w:rtl/>
        </w:rPr>
        <w:t>אספקת</w:t>
      </w:r>
      <w:r w:rsidRPr="007C5B4C">
        <w:rPr>
          <w:rtl/>
        </w:rPr>
        <w:t xml:space="preserve"> ה</w:t>
      </w:r>
      <w:r w:rsidRPr="007C5B4C">
        <w:rPr>
          <w:rFonts w:hint="cs"/>
          <w:rtl/>
        </w:rPr>
        <w:t>שירותים</w:t>
      </w:r>
      <w:r w:rsidRPr="007C5B4C">
        <w:rPr>
          <w:rtl/>
        </w:rPr>
        <w:t>, בין אם נתקבל במהלך מתן ה</w:t>
      </w:r>
      <w:r w:rsidRPr="007C5B4C">
        <w:rPr>
          <w:rFonts w:hint="cs"/>
          <w:rtl/>
        </w:rPr>
        <w:t>שירותים</w:t>
      </w:r>
      <w:r w:rsidRPr="007C5B4C">
        <w:rPr>
          <w:rtl/>
        </w:rPr>
        <w:t xml:space="preserve"> או לאחר מכן, לרבות ומבלי לפגוע בכלליות האמור לעיל: מידע אשר </w:t>
      </w:r>
      <w:proofErr w:type="spellStart"/>
      <w:r w:rsidRPr="007C5B4C">
        <w:rPr>
          <w:rtl/>
        </w:rPr>
        <w:t>ימסר</w:t>
      </w:r>
      <w:proofErr w:type="spellEnd"/>
      <w:r w:rsidRPr="007C5B4C">
        <w:rPr>
          <w:rtl/>
        </w:rPr>
        <w:t xml:space="preserve"> ע</w:t>
      </w:r>
      <w:r w:rsidRPr="007C5B4C">
        <w:rPr>
          <w:rFonts w:hint="cs"/>
          <w:rtl/>
        </w:rPr>
        <w:t xml:space="preserve">ל ידי </w:t>
      </w:r>
      <w:r w:rsidRPr="007C5B4C">
        <w:rPr>
          <w:rtl/>
        </w:rPr>
        <w:t xml:space="preserve">מדינת ישראל ו/או כל גורם אחר ו/או מי מטעמה. </w:t>
      </w:r>
    </w:p>
    <w:p w14:paraId="6C23EC8A" w14:textId="77777777" w:rsidR="00DE3E2F" w:rsidRDefault="001B1705" w:rsidP="00915100">
      <w:pPr>
        <w:pStyle w:val="1-"/>
        <w:rPr>
          <w:rtl/>
        </w:rPr>
      </w:pPr>
      <w:r w:rsidRPr="00C2336B">
        <w:rPr>
          <w:rtl/>
        </w:rPr>
        <w:t>הננ</w:t>
      </w:r>
      <w:r w:rsidRPr="00C2336B">
        <w:rPr>
          <w:rFonts w:hint="cs"/>
          <w:rtl/>
        </w:rPr>
        <w:t>י</w:t>
      </w:r>
      <w:r w:rsidRPr="00C2336B">
        <w:rPr>
          <w:rtl/>
        </w:rPr>
        <w:t xml:space="preserve"> מתחייב לשמור את המידע והסודות המקצועיים </w:t>
      </w:r>
      <w:r w:rsidRPr="00C2336B">
        <w:rPr>
          <w:rFonts w:hint="cs"/>
          <w:rtl/>
        </w:rPr>
        <w:t xml:space="preserve">שיגיעו אלי עקב </w:t>
      </w:r>
      <w:r>
        <w:rPr>
          <w:rFonts w:hint="cs"/>
          <w:rtl/>
        </w:rPr>
        <w:t>ההסכם</w:t>
      </w:r>
      <w:r w:rsidRPr="00C2336B">
        <w:rPr>
          <w:rFonts w:hint="cs"/>
          <w:rtl/>
        </w:rPr>
        <w:t xml:space="preserve">, </w:t>
      </w:r>
      <w:r w:rsidRPr="00C2336B">
        <w:rPr>
          <w:rtl/>
        </w:rPr>
        <w:t xml:space="preserve">בסודיות מוחלטת ולעשות בהם שימוש אך ורק לצורך </w:t>
      </w:r>
      <w:r>
        <w:rPr>
          <w:rFonts w:hint="cs"/>
          <w:rtl/>
        </w:rPr>
        <w:t>מילוי חובותיי על פי ההסכם</w:t>
      </w:r>
      <w:r w:rsidRPr="00C2336B">
        <w:rPr>
          <w:rtl/>
        </w:rPr>
        <w:t xml:space="preserve">. </w:t>
      </w:r>
    </w:p>
    <w:p w14:paraId="393653EF" w14:textId="77777777" w:rsidR="00DE3E2F" w:rsidRPr="00C2336B" w:rsidRDefault="001B1705" w:rsidP="00915100">
      <w:pPr>
        <w:pStyle w:val="1-"/>
        <w:rPr>
          <w:rtl/>
        </w:rPr>
      </w:pPr>
      <w:r w:rsidRPr="00C2336B">
        <w:rPr>
          <w:rtl/>
        </w:rPr>
        <w:t>מבלי לפגוע בכלליות האמור, הננ</w:t>
      </w:r>
      <w:r w:rsidRPr="00C2336B">
        <w:rPr>
          <w:rFonts w:hint="cs"/>
          <w:rtl/>
        </w:rPr>
        <w:t>י</w:t>
      </w:r>
      <w:r w:rsidRPr="00C2336B">
        <w:rPr>
          <w:rtl/>
        </w:rPr>
        <w:t xml:space="preserve"> מתחייב לא לפרסם, להעביר, להודיע, למסור או להביא לידיעת כל אדם את המידע והסודות המקצועיים</w:t>
      </w:r>
      <w:r>
        <w:rPr>
          <w:rFonts w:hint="cs"/>
          <w:rtl/>
        </w:rPr>
        <w:t xml:space="preserve"> </w:t>
      </w:r>
      <w:r w:rsidRPr="00C2336B">
        <w:rPr>
          <w:rFonts w:hint="cs"/>
          <w:rtl/>
        </w:rPr>
        <w:t>ש</w:t>
      </w:r>
      <w:r>
        <w:rPr>
          <w:rFonts w:hint="cs"/>
          <w:rtl/>
        </w:rPr>
        <w:t>ה</w:t>
      </w:r>
      <w:r w:rsidRPr="00C2336B">
        <w:rPr>
          <w:rFonts w:hint="cs"/>
          <w:rtl/>
        </w:rPr>
        <w:t xml:space="preserve">גיעו אלי עקב </w:t>
      </w:r>
      <w:r>
        <w:rPr>
          <w:rFonts w:hint="cs"/>
          <w:rtl/>
        </w:rPr>
        <w:t>ההסכם</w:t>
      </w:r>
      <w:r w:rsidRPr="00C2336B">
        <w:rPr>
          <w:rFonts w:hint="cs"/>
          <w:rtl/>
        </w:rPr>
        <w:t>, למעט מידע שהוא בנחלת הכלל או מידע שיש למסור על פי כל דין.</w:t>
      </w:r>
    </w:p>
    <w:p w14:paraId="743EBD94" w14:textId="77777777" w:rsidR="00DE3E2F" w:rsidRPr="00C2336B" w:rsidRDefault="001B1705" w:rsidP="00915100">
      <w:pPr>
        <w:pStyle w:val="1-"/>
        <w:rPr>
          <w:rtl/>
        </w:rPr>
      </w:pPr>
      <w:r w:rsidRPr="00C2336B">
        <w:rPr>
          <w:rtl/>
        </w:rPr>
        <w:t>לא מתקיים כל ניגוד עניינים בין כל פעילות אחרת או התחייבות אחרת שלי לבין התחייבויות ה</w:t>
      </w:r>
      <w:r>
        <w:rPr>
          <w:rFonts w:hint="cs"/>
          <w:rtl/>
        </w:rPr>
        <w:t>ספק</w:t>
      </w:r>
      <w:r w:rsidRPr="00C2336B">
        <w:rPr>
          <w:rtl/>
        </w:rPr>
        <w:t xml:space="preserve"> על פי הסכם זה. </w:t>
      </w:r>
    </w:p>
    <w:p w14:paraId="25FBDB17" w14:textId="77777777" w:rsidR="00DE3E2F" w:rsidRDefault="001B1705" w:rsidP="00915100">
      <w:pPr>
        <w:pStyle w:val="1-"/>
        <w:rPr>
          <w:rtl/>
        </w:rPr>
      </w:pPr>
      <w:r w:rsidRPr="00C2336B">
        <w:rPr>
          <w:rtl/>
        </w:rPr>
        <w:t xml:space="preserve">אמנע מכל פעולה שיש בה </w:t>
      </w:r>
      <w:r>
        <w:rPr>
          <w:rFonts w:hint="cs"/>
          <w:rtl/>
        </w:rPr>
        <w:t xml:space="preserve">כדי ליצור </w:t>
      </w:r>
      <w:r w:rsidRPr="00C2336B">
        <w:rPr>
          <w:rtl/>
        </w:rPr>
        <w:t xml:space="preserve">ניגוד עניינים בין מילוי תפקידי על פי </w:t>
      </w:r>
      <w:r>
        <w:rPr>
          <w:rFonts w:hint="cs"/>
          <w:rtl/>
        </w:rPr>
        <w:t>ה</w:t>
      </w:r>
      <w:r w:rsidRPr="00C2336B">
        <w:rPr>
          <w:rtl/>
        </w:rPr>
        <w:t xml:space="preserve">הסכם לבין מילוי תפקיד או התחייבות אחרת, במישרין </w:t>
      </w:r>
      <w:r>
        <w:rPr>
          <w:rtl/>
        </w:rPr>
        <w:t>או בעקיפין</w:t>
      </w:r>
      <w:r>
        <w:rPr>
          <w:rFonts w:hint="cs"/>
          <w:rtl/>
        </w:rPr>
        <w:t>.</w:t>
      </w:r>
      <w:r w:rsidRPr="00C2336B">
        <w:rPr>
          <w:rtl/>
        </w:rPr>
        <w:t xml:space="preserve"> </w:t>
      </w:r>
    </w:p>
    <w:p w14:paraId="4A10D2CD" w14:textId="77777777" w:rsidR="00DE3E2F" w:rsidRPr="00C2336B" w:rsidRDefault="001B1705" w:rsidP="00915100">
      <w:pPr>
        <w:pStyle w:val="1-"/>
        <w:rPr>
          <w:rtl/>
        </w:rPr>
      </w:pPr>
      <w:r w:rsidRPr="00C2336B">
        <w:rPr>
          <w:rtl/>
        </w:rPr>
        <w:t xml:space="preserve">אני מתחייב להודיע </w:t>
      </w:r>
      <w:r w:rsidR="0042795F">
        <w:rPr>
          <w:rtl/>
        </w:rPr>
        <w:t>למזמין</w:t>
      </w:r>
      <w:r>
        <w:rPr>
          <w:rFonts w:hint="cs"/>
          <w:rtl/>
        </w:rPr>
        <w:t xml:space="preserve"> </w:t>
      </w:r>
      <w:r w:rsidRPr="00C2336B">
        <w:rPr>
          <w:rtl/>
        </w:rPr>
        <w:t xml:space="preserve">על כל </w:t>
      </w:r>
      <w:r w:rsidRPr="000636E1">
        <w:rPr>
          <w:rtl/>
        </w:rPr>
        <w:t>חשש</w:t>
      </w:r>
      <w:r w:rsidRPr="00C2336B">
        <w:rPr>
          <w:rtl/>
        </w:rPr>
        <w:t xml:space="preserve"> לקיום ניגוד עניינים בין התחייבו</w:t>
      </w:r>
      <w:r>
        <w:rPr>
          <w:rtl/>
        </w:rPr>
        <w:t>יותיי על פי ה</w:t>
      </w:r>
      <w:r>
        <w:rPr>
          <w:rFonts w:hint="cs"/>
          <w:rtl/>
        </w:rPr>
        <w:t>ה</w:t>
      </w:r>
      <w:r>
        <w:rPr>
          <w:rtl/>
        </w:rPr>
        <w:t>סכם</w:t>
      </w:r>
      <w:r>
        <w:rPr>
          <w:rFonts w:hint="cs"/>
          <w:rtl/>
        </w:rPr>
        <w:t xml:space="preserve"> </w:t>
      </w:r>
      <w:r w:rsidRPr="00C2336B">
        <w:rPr>
          <w:rtl/>
        </w:rPr>
        <w:t xml:space="preserve">לבין פעילות אחרת שלי. </w:t>
      </w:r>
    </w:p>
    <w:p w14:paraId="0273ED53" w14:textId="77777777" w:rsidR="00DE3E2F" w:rsidRDefault="00DE3E2F" w:rsidP="00DE3E2F">
      <w:pPr>
        <w:spacing w:after="200" w:line="360" w:lineRule="auto"/>
        <w:jc w:val="center"/>
        <w:rPr>
          <w:rtl/>
        </w:rPr>
      </w:pPr>
    </w:p>
    <w:p w14:paraId="34643D61" w14:textId="77777777" w:rsidR="00FF19CE" w:rsidRDefault="001B1705" w:rsidP="004D1159">
      <w:pPr>
        <w:bidi w:val="0"/>
        <w:spacing w:before="200" w:after="200" w:line="276" w:lineRule="auto"/>
        <w:rPr>
          <w:rtl/>
        </w:rPr>
      </w:pPr>
      <w:r w:rsidRPr="007C5B4C">
        <w:rPr>
          <w:rFonts w:hint="eastAsia"/>
          <w:rtl/>
        </w:rPr>
        <w:t>שם</w:t>
      </w:r>
      <w:r w:rsidRPr="007C5B4C">
        <w:rPr>
          <w:rtl/>
        </w:rPr>
        <w:t xml:space="preserve">: _________________ </w:t>
      </w:r>
      <w:r w:rsidRPr="007C5B4C">
        <w:rPr>
          <w:rFonts w:hint="eastAsia"/>
          <w:rtl/>
        </w:rPr>
        <w:t>חתימה</w:t>
      </w:r>
      <w:r w:rsidRPr="007C5B4C">
        <w:rPr>
          <w:rtl/>
        </w:rPr>
        <w:t xml:space="preserve">: _____________ </w:t>
      </w:r>
      <w:r w:rsidRPr="007C5B4C">
        <w:rPr>
          <w:rFonts w:hint="eastAsia"/>
          <w:rtl/>
        </w:rPr>
        <w:t>תאריך</w:t>
      </w:r>
      <w:r w:rsidRPr="007C5B4C">
        <w:rPr>
          <w:rtl/>
        </w:rPr>
        <w:t>:___________</w:t>
      </w:r>
      <w:bookmarkStart w:id="591" w:name="_Toc185193199"/>
      <w:bookmarkStart w:id="592" w:name="_Toc171667620"/>
      <w:bookmarkStart w:id="593" w:name="_Toc330777766"/>
      <w:bookmarkEnd w:id="565"/>
      <w:bookmarkEnd w:id="591"/>
      <w:bookmarkEnd w:id="592"/>
      <w:bookmarkEnd w:id="593"/>
    </w:p>
    <w:p w14:paraId="04937CE0" w14:textId="77777777" w:rsidR="00FF19CE" w:rsidRDefault="001B1705">
      <w:pPr>
        <w:bidi w:val="0"/>
        <w:rPr>
          <w:rtl/>
        </w:rPr>
      </w:pPr>
      <w:bookmarkStart w:id="594" w:name="show_isNotHumanResources_4"/>
      <w:bookmarkStart w:id="595" w:name="show_IsHatzmadatTmura_2"/>
      <w:r>
        <w:rPr>
          <w:rtl/>
        </w:rPr>
        <w:br w:type="page"/>
      </w:r>
    </w:p>
    <w:p w14:paraId="292A3E32" w14:textId="77777777" w:rsidR="00C21D13" w:rsidRDefault="001B1705" w:rsidP="00602672">
      <w:pPr>
        <w:pStyle w:val="afffffffb"/>
        <w:rPr>
          <w:rtl/>
        </w:rPr>
      </w:pPr>
      <w:r w:rsidRPr="00CD6EC5">
        <w:rPr>
          <w:rFonts w:hint="eastAsia"/>
          <w:rtl/>
        </w:rPr>
        <w:lastRenderedPageBreak/>
        <w:t>נספח</w:t>
      </w:r>
      <w:r w:rsidRPr="00CD6EC5">
        <w:rPr>
          <w:rtl/>
        </w:rPr>
        <w:t xml:space="preserve"> </w:t>
      </w:r>
      <w:bookmarkStart w:id="596" w:name="nispach17"/>
      <w:r>
        <w:rPr>
          <w:rFonts w:hint="cs"/>
          <w:rtl/>
        </w:rPr>
        <w:t>ו</w:t>
      </w:r>
      <w:bookmarkEnd w:id="596"/>
      <w:r w:rsidRPr="00CD6EC5">
        <w:rPr>
          <w:rtl/>
        </w:rPr>
        <w:t xml:space="preserve">'– </w:t>
      </w:r>
      <w:r>
        <w:rPr>
          <w:rFonts w:hint="cs"/>
          <w:rtl/>
        </w:rPr>
        <w:t>כללי הצמדה לתמורה</w:t>
      </w:r>
    </w:p>
    <w:p w14:paraId="54A0CD11" w14:textId="77777777" w:rsidR="00C21D13" w:rsidRPr="00925707" w:rsidRDefault="00C21D13" w:rsidP="00925707"/>
    <w:p w14:paraId="37E7FB43" w14:textId="77777777" w:rsidR="00C21D13" w:rsidRPr="00C21D13" w:rsidRDefault="001B1705" w:rsidP="00915100">
      <w:pPr>
        <w:pStyle w:val="1-"/>
        <w:numPr>
          <w:ilvl w:val="0"/>
          <w:numId w:val="216"/>
        </w:numPr>
        <w:rPr>
          <w:rtl/>
        </w:rPr>
      </w:pPr>
      <w:r w:rsidRPr="00C21D13">
        <w:rPr>
          <w:rtl/>
        </w:rPr>
        <w:t>הגדרות בנושא הצמדה</w:t>
      </w:r>
    </w:p>
    <w:p w14:paraId="463507DE" w14:textId="45B540D2" w:rsidR="00FF2A3E" w:rsidRPr="00864A40" w:rsidRDefault="001B1705" w:rsidP="00864A40">
      <w:pPr>
        <w:pStyle w:val="2"/>
        <w:numPr>
          <w:ilvl w:val="1"/>
          <w:numId w:val="211"/>
        </w:numPr>
        <w:rPr>
          <w:rFonts w:cs="David"/>
          <w:sz w:val="24"/>
          <w:szCs w:val="24"/>
        </w:rPr>
      </w:pPr>
      <w:r w:rsidRPr="00864A40">
        <w:rPr>
          <w:rFonts w:cs="David"/>
          <w:b/>
          <w:bCs/>
          <w:sz w:val="24"/>
          <w:szCs w:val="24"/>
          <w:rtl/>
        </w:rPr>
        <w:t>הצמדה</w:t>
      </w:r>
      <w:r w:rsidRPr="00864A40">
        <w:rPr>
          <w:rFonts w:cs="David"/>
          <w:sz w:val="24"/>
          <w:szCs w:val="24"/>
          <w:rtl/>
        </w:rPr>
        <w:t xml:space="preserve"> – הסדר הנעשה בהתקשרות ונועד להתאים ערך נכס, שירות או מחיר, לשינויים ברמת המחירים, בהסתמך על פרסומי הלשכה המרכזית לסטטיסטיקה, בנק ישראל או פרסומים רשמיים ובלתי תלויים אחרים, מישראל ומחוץ לישראל. </w:t>
      </w:r>
      <w:r w:rsidR="00177173" w:rsidRPr="00864A40">
        <w:rPr>
          <w:rFonts w:cs="David"/>
          <w:sz w:val="24"/>
          <w:szCs w:val="24"/>
          <w:rtl/>
        </w:rPr>
        <w:t xml:space="preserve">ההצמדה </w:t>
      </w:r>
      <w:r w:rsidR="00177173" w:rsidRPr="00864A40">
        <w:rPr>
          <w:rFonts w:cs="David" w:hint="cs"/>
          <w:sz w:val="24"/>
          <w:szCs w:val="24"/>
          <w:rtl/>
        </w:rPr>
        <w:t>מחושבת</w:t>
      </w:r>
      <w:r w:rsidR="00177173" w:rsidRPr="00864A40">
        <w:rPr>
          <w:rFonts w:cs="David"/>
          <w:sz w:val="24"/>
          <w:szCs w:val="24"/>
          <w:rtl/>
        </w:rPr>
        <w:t xml:space="preserve"> </w:t>
      </w:r>
      <w:r w:rsidR="00177173" w:rsidRPr="00864A40">
        <w:rPr>
          <w:rFonts w:cs="David" w:hint="cs"/>
          <w:sz w:val="24"/>
          <w:szCs w:val="24"/>
          <w:rtl/>
        </w:rPr>
        <w:t>על</w:t>
      </w:r>
      <w:r w:rsidR="00177173" w:rsidRPr="00864A40">
        <w:rPr>
          <w:rFonts w:cs="David"/>
          <w:sz w:val="24"/>
          <w:szCs w:val="24"/>
          <w:rtl/>
        </w:rPr>
        <w:t xml:space="preserve"> </w:t>
      </w:r>
      <w:r w:rsidR="00177173" w:rsidRPr="00864A40">
        <w:rPr>
          <w:rFonts w:cs="David" w:hint="cs"/>
          <w:sz w:val="24"/>
          <w:szCs w:val="24"/>
          <w:rtl/>
        </w:rPr>
        <w:t>ידי</w:t>
      </w:r>
      <w:r w:rsidR="00177173" w:rsidRPr="00864A40">
        <w:rPr>
          <w:rFonts w:cs="David"/>
          <w:sz w:val="24"/>
          <w:szCs w:val="24"/>
          <w:rtl/>
        </w:rPr>
        <w:t xml:space="preserve"> </w:t>
      </w:r>
      <w:r w:rsidR="00177173" w:rsidRPr="00864A40">
        <w:rPr>
          <w:rFonts w:cs="David" w:hint="cs"/>
          <w:sz w:val="24"/>
          <w:szCs w:val="24"/>
          <w:rtl/>
        </w:rPr>
        <w:t>השוואת</w:t>
      </w:r>
      <w:r w:rsidR="00177173" w:rsidRPr="00864A40">
        <w:rPr>
          <w:rFonts w:cs="David"/>
          <w:sz w:val="24"/>
          <w:szCs w:val="24"/>
          <w:rtl/>
        </w:rPr>
        <w:t xml:space="preserve"> </w:t>
      </w:r>
      <w:r w:rsidR="00177173" w:rsidRPr="00864A40">
        <w:rPr>
          <w:rFonts w:cs="David" w:hint="cs"/>
          <w:sz w:val="24"/>
          <w:szCs w:val="24"/>
          <w:rtl/>
        </w:rPr>
        <w:t>ערך</w:t>
      </w:r>
      <w:r w:rsidR="00177173" w:rsidRPr="00864A40">
        <w:rPr>
          <w:rFonts w:cs="David"/>
          <w:sz w:val="24"/>
          <w:szCs w:val="24"/>
          <w:rtl/>
        </w:rPr>
        <w:t xml:space="preserve"> </w:t>
      </w:r>
      <w:r w:rsidR="00177173" w:rsidRPr="00864A40">
        <w:rPr>
          <w:rFonts w:cs="David" w:hint="cs"/>
          <w:sz w:val="24"/>
          <w:szCs w:val="24"/>
          <w:rtl/>
        </w:rPr>
        <w:t>המדד</w:t>
      </w:r>
      <w:r w:rsidR="00177173" w:rsidRPr="00864A40">
        <w:rPr>
          <w:rFonts w:cs="David"/>
          <w:sz w:val="24"/>
          <w:szCs w:val="24"/>
          <w:rtl/>
        </w:rPr>
        <w:t xml:space="preserve"> </w:t>
      </w:r>
      <w:r w:rsidR="00177173" w:rsidRPr="00864A40">
        <w:rPr>
          <w:rFonts w:cs="David" w:hint="cs"/>
          <w:sz w:val="24"/>
          <w:szCs w:val="24"/>
          <w:rtl/>
        </w:rPr>
        <w:t>בתאריך</w:t>
      </w:r>
      <w:r w:rsidR="00177173" w:rsidRPr="00864A40">
        <w:rPr>
          <w:rFonts w:cs="David"/>
          <w:sz w:val="24"/>
          <w:szCs w:val="24"/>
          <w:rtl/>
        </w:rPr>
        <w:t xml:space="preserve"> </w:t>
      </w:r>
      <w:r w:rsidR="00177173" w:rsidRPr="00864A40">
        <w:rPr>
          <w:rFonts w:cs="David" w:hint="cs"/>
          <w:sz w:val="24"/>
          <w:szCs w:val="24"/>
          <w:rtl/>
        </w:rPr>
        <w:t>הקובע</w:t>
      </w:r>
      <w:r w:rsidR="00177173" w:rsidRPr="00864A40">
        <w:rPr>
          <w:rFonts w:cs="David"/>
          <w:sz w:val="24"/>
          <w:szCs w:val="24"/>
          <w:rtl/>
        </w:rPr>
        <w:t xml:space="preserve"> </w:t>
      </w:r>
      <w:r w:rsidR="00177173" w:rsidRPr="00864A40">
        <w:rPr>
          <w:rFonts w:cs="David" w:hint="cs"/>
          <w:sz w:val="24"/>
          <w:szCs w:val="24"/>
          <w:rtl/>
        </w:rPr>
        <w:t>ביחס</w:t>
      </w:r>
      <w:r w:rsidR="00177173" w:rsidRPr="00864A40">
        <w:rPr>
          <w:rFonts w:cs="David"/>
          <w:sz w:val="24"/>
          <w:szCs w:val="24"/>
          <w:rtl/>
        </w:rPr>
        <w:t xml:space="preserve"> </w:t>
      </w:r>
      <w:r w:rsidR="00177173" w:rsidRPr="00864A40">
        <w:rPr>
          <w:rFonts w:cs="David" w:hint="cs"/>
          <w:sz w:val="24"/>
          <w:szCs w:val="24"/>
          <w:rtl/>
        </w:rPr>
        <w:t>לתאריך</w:t>
      </w:r>
      <w:r w:rsidR="00177173" w:rsidRPr="00864A40">
        <w:rPr>
          <w:rFonts w:cs="David"/>
          <w:sz w:val="24"/>
          <w:szCs w:val="24"/>
          <w:rtl/>
        </w:rPr>
        <w:t xml:space="preserve"> </w:t>
      </w:r>
      <w:r w:rsidR="00177173" w:rsidRPr="00864A40">
        <w:rPr>
          <w:rFonts w:cs="David" w:hint="cs"/>
          <w:sz w:val="24"/>
          <w:szCs w:val="24"/>
          <w:rtl/>
        </w:rPr>
        <w:t>הבסיס</w:t>
      </w:r>
      <w:r w:rsidR="00177173" w:rsidRPr="00864A40">
        <w:rPr>
          <w:rFonts w:cs="David"/>
          <w:sz w:val="24"/>
          <w:szCs w:val="24"/>
          <w:rtl/>
        </w:rPr>
        <w:t xml:space="preserve">. </w:t>
      </w:r>
    </w:p>
    <w:p w14:paraId="48368BCB" w14:textId="77777777" w:rsidR="00C21D13" w:rsidRPr="00C21D13" w:rsidRDefault="001B1705" w:rsidP="00B0494D">
      <w:pPr>
        <w:pStyle w:val="2-1"/>
        <w:rPr>
          <w:rtl/>
        </w:rPr>
      </w:pPr>
      <w:r w:rsidRPr="00225D83">
        <w:rPr>
          <w:b/>
          <w:bCs/>
          <w:rtl/>
        </w:rPr>
        <w:t xml:space="preserve">מדד הבסיס </w:t>
      </w:r>
      <w:r w:rsidRPr="00C21D13">
        <w:rPr>
          <w:rtl/>
        </w:rPr>
        <w:t>– המדד הידוע בתאריך הבסיס.</w:t>
      </w:r>
    </w:p>
    <w:p w14:paraId="6F9DD31E" w14:textId="77777777" w:rsidR="00C21D13" w:rsidRPr="00C21D13" w:rsidRDefault="001B1705" w:rsidP="00B0494D">
      <w:pPr>
        <w:pStyle w:val="2-1"/>
        <w:rPr>
          <w:rtl/>
        </w:rPr>
      </w:pPr>
      <w:r w:rsidRPr="00225D83">
        <w:rPr>
          <w:b/>
          <w:bCs/>
          <w:rtl/>
        </w:rPr>
        <w:t>מדד קובע</w:t>
      </w:r>
      <w:r w:rsidRPr="00C21D13">
        <w:rPr>
          <w:rtl/>
        </w:rPr>
        <w:t xml:space="preserve"> – המדד הידוע בתאריך הקובע.</w:t>
      </w:r>
    </w:p>
    <w:p w14:paraId="14B92714" w14:textId="77777777" w:rsidR="007F08A1" w:rsidRDefault="001B1705" w:rsidP="00B0494D">
      <w:pPr>
        <w:pStyle w:val="2-1"/>
        <w:rPr>
          <w:rtl/>
        </w:rPr>
      </w:pPr>
      <w:r w:rsidRPr="00225D83">
        <w:rPr>
          <w:b/>
          <w:bCs/>
          <w:rtl/>
        </w:rPr>
        <w:t>תאריך הבסיס</w:t>
      </w:r>
      <w:r w:rsidRPr="00C21D13">
        <w:rPr>
          <w:rtl/>
        </w:rPr>
        <w:t xml:space="preserve"> – </w:t>
      </w:r>
      <w:r w:rsidRPr="007F08A1">
        <w:rPr>
          <w:rtl/>
        </w:rPr>
        <w:t>נקודת הזמן בה התקבע הערך אשר ביחס אליו תבוצע ההצמדה לאורך תקופת ההתקשרות</w:t>
      </w:r>
      <w:r>
        <w:rPr>
          <w:rFonts w:hint="cs"/>
          <w:rtl/>
        </w:rPr>
        <w:t>.</w:t>
      </w:r>
    </w:p>
    <w:p w14:paraId="1E1CE370" w14:textId="77777777" w:rsidR="00C21D13" w:rsidRPr="00C21D13" w:rsidRDefault="001B1705" w:rsidP="00B0494D">
      <w:pPr>
        <w:pStyle w:val="2-1"/>
        <w:rPr>
          <w:rtl/>
        </w:rPr>
      </w:pPr>
      <w:r w:rsidRPr="00225D83">
        <w:rPr>
          <w:b/>
          <w:bCs/>
          <w:rtl/>
        </w:rPr>
        <w:t>התאריך הקובע</w:t>
      </w:r>
      <w:r w:rsidRPr="00C21D13">
        <w:rPr>
          <w:rtl/>
        </w:rPr>
        <w:t xml:space="preserve"> – נקודת הזמן שלפיה תחושב ההצמדה בפועל עבור תקופה מוגדרת.</w:t>
      </w:r>
    </w:p>
    <w:p w14:paraId="2DDD5CBF" w14:textId="77777777" w:rsidR="004159EC" w:rsidRPr="00E0309B" w:rsidRDefault="004159EC" w:rsidP="00E0309B">
      <w:pPr>
        <w:rPr>
          <w:rtl/>
        </w:rPr>
      </w:pPr>
    </w:p>
    <w:p w14:paraId="203BCFB9" w14:textId="77777777" w:rsidR="00C21D13" w:rsidRDefault="001B1705" w:rsidP="00915100">
      <w:pPr>
        <w:pStyle w:val="1-"/>
        <w:rPr>
          <w:rtl/>
        </w:rPr>
      </w:pPr>
      <w:r w:rsidRPr="00C21D13">
        <w:rPr>
          <w:rtl/>
        </w:rPr>
        <w:t>תנאי ההצמדה</w:t>
      </w:r>
    </w:p>
    <w:p w14:paraId="319CB8DC" w14:textId="77777777" w:rsidR="00581323" w:rsidRPr="007C1F5C" w:rsidRDefault="001B1705" w:rsidP="00B0494D">
      <w:pPr>
        <w:pStyle w:val="2-1"/>
        <w:rPr>
          <w:rtl/>
        </w:rPr>
      </w:pPr>
      <w:bookmarkStart w:id="597" w:name="tbl_hatzmadaTmura"/>
      <w:r>
        <w:rPr>
          <w:rFonts w:eastAsia="David"/>
          <w:caps w:val="0"/>
          <w:rtl/>
        </w:rPr>
        <w:t>הצמדה – התמורה תהיה צמודה למדד המחירים לצרכן.</w:t>
      </w:r>
      <w:bookmarkEnd w:id="597"/>
    </w:p>
    <w:p w14:paraId="646CA2CA" w14:textId="77777777" w:rsidR="00407055" w:rsidRPr="00C21D13" w:rsidRDefault="001B1705" w:rsidP="00B0494D">
      <w:pPr>
        <w:pStyle w:val="2-1"/>
        <w:rPr>
          <w:rtl/>
        </w:rPr>
      </w:pPr>
      <w:r w:rsidRPr="00C21D13">
        <w:rPr>
          <w:rtl/>
        </w:rPr>
        <w:t xml:space="preserve">תאריך הבסיס – </w:t>
      </w:r>
      <w:bookmarkStart w:id="598" w:name="TaarichBasisTmura"/>
      <w:r>
        <w:rPr>
          <w:rFonts w:hint="cs"/>
          <w:rtl/>
        </w:rPr>
        <w:t>המועד האחרון להגשת הצעות</w:t>
      </w:r>
      <w:bookmarkEnd w:id="598"/>
      <w:r>
        <w:rPr>
          <w:rFonts w:hint="cs"/>
          <w:rtl/>
        </w:rPr>
        <w:t>.</w:t>
      </w:r>
    </w:p>
    <w:p w14:paraId="36AE1B8A" w14:textId="77777777" w:rsidR="00407055" w:rsidRPr="00C21D13" w:rsidRDefault="001B1705" w:rsidP="00B0494D">
      <w:pPr>
        <w:pStyle w:val="2-1"/>
        <w:rPr>
          <w:b/>
          <w:bCs/>
          <w:rtl/>
        </w:rPr>
      </w:pPr>
      <w:r w:rsidRPr="00C21D13">
        <w:rPr>
          <w:rtl/>
        </w:rPr>
        <w:t xml:space="preserve">התאריך הקובע – </w:t>
      </w:r>
      <w:bookmarkStart w:id="599" w:name="TaarichKoveaTmura"/>
      <w:r>
        <w:rPr>
          <w:rFonts w:hint="cs"/>
          <w:rtl/>
        </w:rPr>
        <w:t>תאריך הגשת החשבונית</w:t>
      </w:r>
      <w:bookmarkEnd w:id="599"/>
      <w:r>
        <w:rPr>
          <w:rFonts w:hint="cs"/>
          <w:rtl/>
        </w:rPr>
        <w:t>.</w:t>
      </w:r>
    </w:p>
    <w:p w14:paraId="50635626" w14:textId="55849A25" w:rsidR="00407055" w:rsidRDefault="001B1705" w:rsidP="00B0494D">
      <w:pPr>
        <w:pStyle w:val="2-1"/>
      </w:pPr>
      <w:r w:rsidRPr="00C21D13">
        <w:rPr>
          <w:rtl/>
        </w:rPr>
        <w:t xml:space="preserve">תדירות ההצמדה – </w:t>
      </w:r>
      <w:bookmarkStart w:id="600" w:name="TadirutHatzmadaTmura"/>
      <w:r>
        <w:rPr>
          <w:rFonts w:hint="cs"/>
          <w:rtl/>
        </w:rPr>
        <w:t>חודשית</w:t>
      </w:r>
      <w:bookmarkEnd w:id="600"/>
      <w:r>
        <w:rPr>
          <w:rFonts w:hint="cs"/>
          <w:rtl/>
        </w:rPr>
        <w:t>.</w:t>
      </w:r>
    </w:p>
    <w:p w14:paraId="5B1A5FD2" w14:textId="05412F27" w:rsidR="00177173" w:rsidRPr="00C21D13" w:rsidRDefault="00177173" w:rsidP="00B0494D">
      <w:pPr>
        <w:pStyle w:val="2-1"/>
        <w:rPr>
          <w:rtl/>
        </w:rPr>
      </w:pPr>
      <w:r>
        <w:rPr>
          <w:rFonts w:hint="cs"/>
          <w:rtl/>
        </w:rPr>
        <w:t xml:space="preserve">חלקיות ההצמדה </w:t>
      </w:r>
      <w:r>
        <w:rPr>
          <w:rtl/>
        </w:rPr>
        <w:t>–</w:t>
      </w:r>
      <w:r>
        <w:rPr>
          <w:rFonts w:hint="cs"/>
          <w:rtl/>
        </w:rPr>
        <w:t xml:space="preserve"> 100%.</w:t>
      </w:r>
    </w:p>
    <w:p w14:paraId="0DECC18E" w14:textId="77777777" w:rsidR="00C21D13" w:rsidRPr="00925707" w:rsidRDefault="00C21D13" w:rsidP="00925707"/>
    <w:p w14:paraId="4ECA1E94" w14:textId="77777777" w:rsidR="00C21D13" w:rsidRPr="00C21D13" w:rsidRDefault="001B1705" w:rsidP="00915100">
      <w:pPr>
        <w:pStyle w:val="1-"/>
        <w:rPr>
          <w:rtl/>
        </w:rPr>
      </w:pPr>
      <w:r w:rsidRPr="00C21D13">
        <w:rPr>
          <w:rtl/>
        </w:rPr>
        <w:t>ביצוע ההצמדה</w:t>
      </w:r>
    </w:p>
    <w:p w14:paraId="3B04043C" w14:textId="65A98A35" w:rsidR="00C21D13" w:rsidRDefault="001B1705" w:rsidP="00B0494D">
      <w:pPr>
        <w:pStyle w:val="2-1"/>
      </w:pPr>
      <w:r w:rsidRPr="00C21D13">
        <w:rPr>
          <w:rtl/>
        </w:rPr>
        <w:t>ביצוע ההצמדה יחל מהחשבונית הראשונה להתקשרות.</w:t>
      </w:r>
    </w:p>
    <w:p w14:paraId="4FAECB89" w14:textId="77777777" w:rsidR="00FF2A3E" w:rsidRPr="00FF2A3E" w:rsidRDefault="00FF2A3E" w:rsidP="00864A40">
      <w:pPr>
        <w:pStyle w:val="2-1"/>
      </w:pPr>
      <w:r w:rsidRPr="00FF2A3E">
        <w:rPr>
          <w:rFonts w:hint="cs"/>
          <w:rtl/>
        </w:rPr>
        <w:t>ככלל, על הספק לכלול, בכל חשבונית שהוא מגיש, את מלוא התמורה המגיעה לו לטענתו, לרבות סכומי ההצמדה, הרחבות וכל חיוב נוסף המגיע לו לפי ההסכם, בגין השירות והטובין שסיפק.</w:t>
      </w:r>
    </w:p>
    <w:p w14:paraId="24233DED" w14:textId="77777777" w:rsidR="00C21D13" w:rsidRPr="00C21D13" w:rsidRDefault="001B1705" w:rsidP="00B0494D">
      <w:pPr>
        <w:pStyle w:val="2-1"/>
        <w:rPr>
          <w:rtl/>
        </w:rPr>
      </w:pPr>
      <w:r w:rsidRPr="00C21D13">
        <w:rPr>
          <w:rtl/>
        </w:rPr>
        <w:t xml:space="preserve">אופן חישוב ההצמדה - </w:t>
      </w:r>
    </w:p>
    <w:p w14:paraId="770B758D" w14:textId="77777777" w:rsidR="009463FC" w:rsidRPr="00C21D13" w:rsidRDefault="001B1705" w:rsidP="00915100">
      <w:pPr>
        <w:pStyle w:val="3-7"/>
        <w:rPr>
          <w:rtl/>
        </w:rPr>
      </w:pPr>
      <w:r w:rsidRPr="00C21D13">
        <w:rPr>
          <w:rtl/>
        </w:rPr>
        <w:t xml:space="preserve">ההצמדה בפועל תתבצע בהתאם למועד פרסום המדד הרלוונטי. </w:t>
      </w:r>
      <w:r w:rsidR="005E6E17">
        <w:rPr>
          <w:rFonts w:hint="cs"/>
          <w:rtl/>
        </w:rPr>
        <w:t>במקרה</w:t>
      </w:r>
      <w:r w:rsidR="005E6E17" w:rsidRPr="00C21D13">
        <w:rPr>
          <w:rtl/>
        </w:rPr>
        <w:t xml:space="preserve"> </w:t>
      </w:r>
      <w:r w:rsidRPr="00C21D13">
        <w:rPr>
          <w:rtl/>
        </w:rPr>
        <w:t xml:space="preserve">שהתאריך הקובע אינו יום עדכון המדד, ביצוע ההצמדה יחל ביום עדכון המדד האחרון הקודם לתאריך הקובע. </w:t>
      </w:r>
    </w:p>
    <w:p w14:paraId="0DA994DE" w14:textId="3BB66025" w:rsidR="00C21D13" w:rsidRDefault="001B1705" w:rsidP="00915100">
      <w:pPr>
        <w:pStyle w:val="3-7"/>
      </w:pPr>
      <w:r w:rsidRPr="00C21D13">
        <w:rPr>
          <w:rtl/>
        </w:rPr>
        <w:t xml:space="preserve">חישוב ההצמדה יבוצע אחת לתקופה, בהתאם לתדירות </w:t>
      </w:r>
      <w:r w:rsidR="009463FC">
        <w:rPr>
          <w:rFonts w:hint="cs"/>
          <w:rtl/>
        </w:rPr>
        <w:t>ההצמדה הקבוע לעיל</w:t>
      </w:r>
      <w:r w:rsidRPr="00C21D13">
        <w:rPr>
          <w:rtl/>
        </w:rPr>
        <w:t xml:space="preserve">. </w:t>
      </w:r>
    </w:p>
    <w:p w14:paraId="18F67E41" w14:textId="3D0A94E2" w:rsidR="00AD4E33" w:rsidRPr="00FF2A3E" w:rsidRDefault="00AD4E33" w:rsidP="00864A40">
      <w:pPr>
        <w:pStyle w:val="3-7"/>
      </w:pPr>
      <w:r w:rsidRPr="00FF2A3E">
        <w:rPr>
          <w:rFonts w:hint="eastAsia"/>
          <w:rtl/>
        </w:rPr>
        <w:t>ככלל</w:t>
      </w:r>
      <w:r w:rsidRPr="00FF2A3E">
        <w:rPr>
          <w:rtl/>
        </w:rPr>
        <w:t xml:space="preserve">, </w:t>
      </w:r>
      <w:r w:rsidRPr="00FF2A3E">
        <w:rPr>
          <w:rFonts w:hint="eastAsia"/>
          <w:rtl/>
        </w:rPr>
        <w:t>המזמין</w:t>
      </w:r>
      <w:r w:rsidRPr="00FF2A3E">
        <w:rPr>
          <w:rtl/>
        </w:rPr>
        <w:t xml:space="preserve"> </w:t>
      </w:r>
      <w:r w:rsidRPr="00FF2A3E">
        <w:rPr>
          <w:rFonts w:hint="eastAsia"/>
          <w:rtl/>
        </w:rPr>
        <w:t>לא</w:t>
      </w:r>
      <w:r w:rsidRPr="00FF2A3E">
        <w:rPr>
          <w:rtl/>
        </w:rPr>
        <w:t xml:space="preserve"> </w:t>
      </w:r>
      <w:r w:rsidRPr="00FF2A3E">
        <w:rPr>
          <w:rFonts w:hint="eastAsia"/>
          <w:rtl/>
        </w:rPr>
        <w:t>ישלם</w:t>
      </w:r>
      <w:r w:rsidRPr="00FF2A3E">
        <w:rPr>
          <w:rtl/>
        </w:rPr>
        <w:t xml:space="preserve"> </w:t>
      </w:r>
      <w:r w:rsidRPr="00FF2A3E">
        <w:rPr>
          <w:rFonts w:hint="eastAsia"/>
          <w:rtl/>
        </w:rPr>
        <w:t>הפרשי</w:t>
      </w:r>
      <w:r w:rsidRPr="00FF2A3E">
        <w:rPr>
          <w:rtl/>
        </w:rPr>
        <w:t xml:space="preserve"> </w:t>
      </w:r>
      <w:r w:rsidRPr="00FF2A3E">
        <w:rPr>
          <w:rFonts w:hint="eastAsia"/>
          <w:rtl/>
        </w:rPr>
        <w:t>הצמדה</w:t>
      </w:r>
      <w:r w:rsidRPr="00B34C7F">
        <w:rPr>
          <w:rtl/>
        </w:rPr>
        <w:t xml:space="preserve"> </w:t>
      </w:r>
      <w:r w:rsidRPr="00B34C7F">
        <w:rPr>
          <w:rFonts w:hint="eastAsia"/>
          <w:rtl/>
        </w:rPr>
        <w:t>בגין</w:t>
      </w:r>
      <w:r w:rsidRPr="00177173">
        <w:rPr>
          <w:rtl/>
        </w:rPr>
        <w:t xml:space="preserve"> </w:t>
      </w:r>
      <w:r w:rsidRPr="00177173">
        <w:rPr>
          <w:rFonts w:hint="eastAsia"/>
          <w:rtl/>
        </w:rPr>
        <w:t>חשבוניות</w:t>
      </w:r>
      <w:r w:rsidRPr="00177173">
        <w:rPr>
          <w:rtl/>
        </w:rPr>
        <w:t xml:space="preserve"> </w:t>
      </w:r>
      <w:r w:rsidRPr="00177173">
        <w:rPr>
          <w:rFonts w:hint="eastAsia"/>
          <w:rtl/>
        </w:rPr>
        <w:t>שכבר</w:t>
      </w:r>
      <w:r w:rsidRPr="00177173">
        <w:rPr>
          <w:rtl/>
        </w:rPr>
        <w:t xml:space="preserve"> </w:t>
      </w:r>
      <w:r w:rsidRPr="00992932">
        <w:rPr>
          <w:rFonts w:hint="eastAsia"/>
          <w:rtl/>
        </w:rPr>
        <w:t>שולמו</w:t>
      </w:r>
      <w:r w:rsidRPr="00992932">
        <w:rPr>
          <w:rtl/>
        </w:rPr>
        <w:t xml:space="preserve">, </w:t>
      </w:r>
      <w:r w:rsidRPr="00992932">
        <w:rPr>
          <w:rFonts w:hint="eastAsia"/>
          <w:rtl/>
        </w:rPr>
        <w:t>ואשר</w:t>
      </w:r>
      <w:r w:rsidRPr="00992932">
        <w:rPr>
          <w:rtl/>
        </w:rPr>
        <w:t xml:space="preserve"> </w:t>
      </w:r>
      <w:r w:rsidRPr="00864A40">
        <w:rPr>
          <w:rFonts w:hint="cs"/>
          <w:rtl/>
        </w:rPr>
        <w:t>לא</w:t>
      </w:r>
      <w:r w:rsidRPr="00864A40">
        <w:rPr>
          <w:rtl/>
        </w:rPr>
        <w:t xml:space="preserve"> </w:t>
      </w:r>
      <w:r w:rsidRPr="00864A40">
        <w:rPr>
          <w:rFonts w:hint="cs"/>
          <w:rtl/>
        </w:rPr>
        <w:t>נדרשה</w:t>
      </w:r>
      <w:r w:rsidRPr="00864A40">
        <w:rPr>
          <w:rtl/>
        </w:rPr>
        <w:t xml:space="preserve"> </w:t>
      </w:r>
      <w:r w:rsidRPr="00864A40">
        <w:rPr>
          <w:rFonts w:hint="cs"/>
          <w:rtl/>
        </w:rPr>
        <w:t>בהן</w:t>
      </w:r>
      <w:r w:rsidRPr="00864A40">
        <w:rPr>
          <w:rtl/>
        </w:rPr>
        <w:t xml:space="preserve"> </w:t>
      </w:r>
      <w:r w:rsidRPr="00864A40">
        <w:rPr>
          <w:rFonts w:hint="cs"/>
          <w:rtl/>
        </w:rPr>
        <w:t>הצמדה</w:t>
      </w:r>
      <w:r w:rsidRPr="00864A40">
        <w:rPr>
          <w:rtl/>
        </w:rPr>
        <w:t xml:space="preserve"> </w:t>
      </w:r>
      <w:r w:rsidRPr="00864A40">
        <w:rPr>
          <w:rFonts w:hint="cs"/>
          <w:rtl/>
        </w:rPr>
        <w:t>על</w:t>
      </w:r>
      <w:r w:rsidRPr="00864A40">
        <w:rPr>
          <w:rtl/>
        </w:rPr>
        <w:t xml:space="preserve"> </w:t>
      </w:r>
      <w:r w:rsidRPr="00864A40">
        <w:rPr>
          <w:rFonts w:hint="cs"/>
          <w:rtl/>
        </w:rPr>
        <w:t>ידי</w:t>
      </w:r>
      <w:r w:rsidRPr="00864A40">
        <w:rPr>
          <w:rtl/>
        </w:rPr>
        <w:t xml:space="preserve"> </w:t>
      </w:r>
      <w:r w:rsidRPr="00864A40">
        <w:rPr>
          <w:rFonts w:hint="cs"/>
          <w:rtl/>
        </w:rPr>
        <w:t>הספק</w:t>
      </w:r>
      <w:r w:rsidRPr="00864A40">
        <w:rPr>
          <w:rtl/>
        </w:rPr>
        <w:t xml:space="preserve">, </w:t>
      </w:r>
      <w:r w:rsidRPr="00864A40">
        <w:rPr>
          <w:rFonts w:hint="cs"/>
          <w:rtl/>
        </w:rPr>
        <w:t>או</w:t>
      </w:r>
      <w:r w:rsidRPr="00864A40">
        <w:rPr>
          <w:rtl/>
        </w:rPr>
        <w:t xml:space="preserve"> </w:t>
      </w:r>
      <w:r w:rsidRPr="00864A40">
        <w:rPr>
          <w:rFonts w:hint="cs"/>
          <w:rtl/>
        </w:rPr>
        <w:t>שנדרשה</w:t>
      </w:r>
      <w:r w:rsidRPr="00864A40">
        <w:rPr>
          <w:rtl/>
        </w:rPr>
        <w:t xml:space="preserve"> </w:t>
      </w:r>
      <w:r w:rsidRPr="00864A40">
        <w:rPr>
          <w:rFonts w:hint="cs"/>
          <w:rtl/>
        </w:rPr>
        <w:t>הצמדה</w:t>
      </w:r>
      <w:r w:rsidRPr="00864A40">
        <w:rPr>
          <w:rtl/>
        </w:rPr>
        <w:t xml:space="preserve"> </w:t>
      </w:r>
      <w:r w:rsidRPr="00864A40">
        <w:rPr>
          <w:rFonts w:hint="cs"/>
          <w:rtl/>
        </w:rPr>
        <w:t>תוך</w:t>
      </w:r>
      <w:r w:rsidRPr="00864A40">
        <w:rPr>
          <w:rtl/>
        </w:rPr>
        <w:t xml:space="preserve"> </w:t>
      </w:r>
      <w:r w:rsidRPr="00864A40">
        <w:rPr>
          <w:rFonts w:hint="cs"/>
          <w:rtl/>
        </w:rPr>
        <w:t>ביצוע</w:t>
      </w:r>
      <w:r w:rsidRPr="00864A40">
        <w:rPr>
          <w:rtl/>
        </w:rPr>
        <w:t xml:space="preserve"> </w:t>
      </w:r>
      <w:r w:rsidRPr="00864A40">
        <w:rPr>
          <w:rFonts w:hint="cs"/>
          <w:rtl/>
        </w:rPr>
        <w:t>תחשיב</w:t>
      </w:r>
      <w:r w:rsidRPr="00864A40">
        <w:rPr>
          <w:rtl/>
        </w:rPr>
        <w:t xml:space="preserve"> </w:t>
      </w:r>
      <w:r w:rsidRPr="00864A40">
        <w:rPr>
          <w:rFonts w:hint="cs"/>
          <w:rtl/>
        </w:rPr>
        <w:t>שגוי</w:t>
      </w:r>
      <w:r w:rsidRPr="00864A40">
        <w:rPr>
          <w:rtl/>
        </w:rPr>
        <w:t xml:space="preserve"> (להלן: "הצמדה </w:t>
      </w:r>
      <w:r w:rsidRPr="00864A40">
        <w:rPr>
          <w:rFonts w:hint="cs"/>
          <w:rtl/>
        </w:rPr>
        <w:t>בדיעבד</w:t>
      </w:r>
      <w:r w:rsidRPr="00864A40">
        <w:rPr>
          <w:rtl/>
        </w:rPr>
        <w:t xml:space="preserve">"). </w:t>
      </w:r>
      <w:r w:rsidRPr="00864A40">
        <w:rPr>
          <w:rFonts w:hint="cs"/>
          <w:rtl/>
        </w:rPr>
        <w:t>במקרים</w:t>
      </w:r>
      <w:r w:rsidRPr="00864A40">
        <w:rPr>
          <w:rtl/>
        </w:rPr>
        <w:t xml:space="preserve"> </w:t>
      </w:r>
      <w:r w:rsidRPr="00864A40">
        <w:rPr>
          <w:rFonts w:hint="cs"/>
          <w:rtl/>
        </w:rPr>
        <w:t>חריגים</w:t>
      </w:r>
      <w:r w:rsidRPr="00864A40">
        <w:rPr>
          <w:rtl/>
        </w:rPr>
        <w:t xml:space="preserve">, </w:t>
      </w:r>
      <w:r w:rsidRPr="00864A40">
        <w:rPr>
          <w:rFonts w:hint="cs"/>
          <w:rtl/>
        </w:rPr>
        <w:t>ולפי</w:t>
      </w:r>
      <w:r w:rsidRPr="00864A40">
        <w:rPr>
          <w:rtl/>
        </w:rPr>
        <w:t xml:space="preserve"> </w:t>
      </w:r>
      <w:r w:rsidRPr="00864A40">
        <w:rPr>
          <w:rFonts w:hint="cs"/>
          <w:rtl/>
        </w:rPr>
        <w:t>שיקול</w:t>
      </w:r>
      <w:r w:rsidRPr="00864A40">
        <w:rPr>
          <w:rtl/>
        </w:rPr>
        <w:t xml:space="preserve"> </w:t>
      </w:r>
      <w:r w:rsidRPr="00864A40">
        <w:rPr>
          <w:rFonts w:hint="cs"/>
          <w:rtl/>
        </w:rPr>
        <w:t>דעתו</w:t>
      </w:r>
      <w:r w:rsidRPr="00864A40">
        <w:rPr>
          <w:rtl/>
        </w:rPr>
        <w:t xml:space="preserve"> </w:t>
      </w:r>
      <w:r w:rsidRPr="00864A40">
        <w:rPr>
          <w:rFonts w:hint="cs"/>
          <w:rtl/>
        </w:rPr>
        <w:t>הבלעדי</w:t>
      </w:r>
      <w:r w:rsidRPr="00864A40">
        <w:rPr>
          <w:rtl/>
        </w:rPr>
        <w:t xml:space="preserve"> </w:t>
      </w:r>
      <w:r w:rsidRPr="00864A40">
        <w:rPr>
          <w:rFonts w:hint="cs"/>
          <w:rtl/>
        </w:rPr>
        <w:t>של</w:t>
      </w:r>
      <w:r w:rsidRPr="00864A40">
        <w:rPr>
          <w:rtl/>
        </w:rPr>
        <w:t xml:space="preserve"> </w:t>
      </w:r>
      <w:r w:rsidRPr="00864A40">
        <w:rPr>
          <w:rFonts w:hint="cs"/>
          <w:rtl/>
        </w:rPr>
        <w:t>חשב</w:t>
      </w:r>
      <w:r w:rsidRPr="00864A40">
        <w:rPr>
          <w:rtl/>
        </w:rPr>
        <w:t xml:space="preserve"> </w:t>
      </w:r>
      <w:r w:rsidRPr="00864A40">
        <w:rPr>
          <w:rFonts w:hint="cs"/>
          <w:rtl/>
        </w:rPr>
        <w:t>המשרד</w:t>
      </w:r>
      <w:r w:rsidRPr="00864A40">
        <w:rPr>
          <w:rtl/>
        </w:rPr>
        <w:t xml:space="preserve">, </w:t>
      </w:r>
      <w:r w:rsidRPr="00864A40">
        <w:rPr>
          <w:rFonts w:hint="cs"/>
          <w:rtl/>
        </w:rPr>
        <w:lastRenderedPageBreak/>
        <w:t>המזמין</w:t>
      </w:r>
      <w:r w:rsidRPr="00864A40">
        <w:rPr>
          <w:rtl/>
        </w:rPr>
        <w:t xml:space="preserve"> </w:t>
      </w:r>
      <w:r w:rsidRPr="00864A40">
        <w:rPr>
          <w:rFonts w:hint="cs"/>
          <w:rtl/>
        </w:rPr>
        <w:t>רשאי</w:t>
      </w:r>
      <w:r w:rsidRPr="00864A40">
        <w:rPr>
          <w:rtl/>
        </w:rPr>
        <w:t xml:space="preserve"> </w:t>
      </w:r>
      <w:r w:rsidRPr="00864A40">
        <w:rPr>
          <w:rFonts w:hint="cs"/>
          <w:rtl/>
        </w:rPr>
        <w:t>לאשר</w:t>
      </w:r>
      <w:r w:rsidRPr="00864A40">
        <w:rPr>
          <w:rtl/>
        </w:rPr>
        <w:t xml:space="preserve"> </w:t>
      </w:r>
      <w:r w:rsidRPr="00864A40">
        <w:rPr>
          <w:rFonts w:hint="cs"/>
          <w:rtl/>
        </w:rPr>
        <w:t>ביצוע</w:t>
      </w:r>
      <w:r w:rsidRPr="00864A40">
        <w:rPr>
          <w:rtl/>
        </w:rPr>
        <w:t xml:space="preserve"> </w:t>
      </w:r>
      <w:r w:rsidRPr="00864A40">
        <w:rPr>
          <w:rFonts w:hint="cs"/>
          <w:rtl/>
        </w:rPr>
        <w:t>תשלום</w:t>
      </w:r>
      <w:r w:rsidRPr="00864A40">
        <w:rPr>
          <w:rtl/>
        </w:rPr>
        <w:t xml:space="preserve"> </w:t>
      </w:r>
      <w:r w:rsidRPr="00864A40">
        <w:rPr>
          <w:rFonts w:hint="cs"/>
          <w:rtl/>
        </w:rPr>
        <w:t>בגין</w:t>
      </w:r>
      <w:r w:rsidRPr="00864A40">
        <w:rPr>
          <w:rtl/>
        </w:rPr>
        <w:t xml:space="preserve"> </w:t>
      </w:r>
      <w:r w:rsidRPr="00864A40">
        <w:rPr>
          <w:rFonts w:hint="cs"/>
          <w:rtl/>
        </w:rPr>
        <w:t>הצמדה</w:t>
      </w:r>
      <w:r w:rsidRPr="00864A40">
        <w:rPr>
          <w:rtl/>
        </w:rPr>
        <w:t xml:space="preserve"> </w:t>
      </w:r>
      <w:r w:rsidRPr="00864A40">
        <w:rPr>
          <w:rFonts w:hint="cs"/>
          <w:rtl/>
        </w:rPr>
        <w:t>בדיעבד</w:t>
      </w:r>
      <w:r w:rsidRPr="00864A40">
        <w:rPr>
          <w:rtl/>
        </w:rPr>
        <w:t xml:space="preserve">, </w:t>
      </w:r>
      <w:r w:rsidRPr="00864A40">
        <w:rPr>
          <w:rFonts w:hint="cs"/>
          <w:rtl/>
        </w:rPr>
        <w:t>אך</w:t>
      </w:r>
      <w:r w:rsidRPr="00864A40">
        <w:rPr>
          <w:rtl/>
        </w:rPr>
        <w:t xml:space="preserve"> </w:t>
      </w:r>
      <w:r w:rsidRPr="00864A40">
        <w:rPr>
          <w:rFonts w:hint="cs"/>
          <w:rtl/>
        </w:rPr>
        <w:t>ורק</w:t>
      </w:r>
      <w:r w:rsidRPr="00864A40">
        <w:rPr>
          <w:rtl/>
        </w:rPr>
        <w:t xml:space="preserve"> </w:t>
      </w:r>
      <w:r w:rsidRPr="00864A40">
        <w:rPr>
          <w:rFonts w:hint="cs"/>
          <w:rtl/>
        </w:rPr>
        <w:t>אם</w:t>
      </w:r>
      <w:r w:rsidRPr="00864A40">
        <w:rPr>
          <w:rtl/>
        </w:rPr>
        <w:t xml:space="preserve"> </w:t>
      </w:r>
      <w:r w:rsidRPr="00864A40">
        <w:rPr>
          <w:rFonts w:hint="cs"/>
          <w:rtl/>
        </w:rPr>
        <w:t>לא</w:t>
      </w:r>
      <w:r w:rsidRPr="00864A40">
        <w:rPr>
          <w:rtl/>
        </w:rPr>
        <w:t xml:space="preserve"> </w:t>
      </w:r>
      <w:r w:rsidRPr="00864A40">
        <w:rPr>
          <w:rFonts w:hint="cs"/>
          <w:rtl/>
        </w:rPr>
        <w:t>עברו</w:t>
      </w:r>
      <w:r w:rsidRPr="00864A40">
        <w:rPr>
          <w:rtl/>
        </w:rPr>
        <w:t xml:space="preserve"> </w:t>
      </w:r>
      <w:r w:rsidRPr="00864A40">
        <w:rPr>
          <w:rFonts w:hint="cs"/>
          <w:rtl/>
        </w:rPr>
        <w:t>מעל</w:t>
      </w:r>
      <w:r w:rsidRPr="00864A40">
        <w:rPr>
          <w:rtl/>
        </w:rPr>
        <w:t xml:space="preserve"> </w:t>
      </w:r>
      <w:r w:rsidRPr="00864A40">
        <w:rPr>
          <w:rFonts w:hint="cs"/>
          <w:rtl/>
        </w:rPr>
        <w:t>ל</w:t>
      </w:r>
      <w:r>
        <w:rPr>
          <w:rFonts w:hint="cs"/>
          <w:rtl/>
        </w:rPr>
        <w:t>-</w:t>
      </w:r>
      <w:r w:rsidRPr="00FF2A3E">
        <w:rPr>
          <w:rtl/>
        </w:rPr>
        <w:t xml:space="preserve"> 6 חודשים ממועד פירעונן המלא של החשבוניות כאמור. בחלוף 6 חודשים כאמור, לא תשולם הצמדה בדיעבד לספק, אשר לא דרש את ההצמדה בחשבונית שהגיש. </w:t>
      </w:r>
    </w:p>
    <w:p w14:paraId="3DC0B8D4" w14:textId="77777777" w:rsidR="004159EC" w:rsidRDefault="001B1705" w:rsidP="00AD4E33">
      <w:pPr>
        <w:pStyle w:val="3-7"/>
        <w:rPr>
          <w:rtl/>
        </w:rPr>
      </w:pPr>
      <w:r w:rsidRPr="009463FC">
        <w:rPr>
          <w:rtl/>
        </w:rPr>
        <w:t>סכום ההצמדה שיחושב יתווסף או יופחת לתעריפים שנקבעו בהתקשר</w:t>
      </w:r>
      <w:r w:rsidR="0090476E">
        <w:rPr>
          <w:rFonts w:hint="cs"/>
          <w:rtl/>
        </w:rPr>
        <w:t>ות.</w:t>
      </w:r>
    </w:p>
    <w:p w14:paraId="257F6EFD" w14:textId="77777777" w:rsidR="00D2172C" w:rsidRPr="00E0309B" w:rsidRDefault="001B1705" w:rsidP="00E0309B">
      <w:pPr>
        <w:rPr>
          <w:rtl/>
        </w:rPr>
      </w:pPr>
      <w:bookmarkStart w:id="601" w:name="show_nispach18_2"/>
      <w:bookmarkStart w:id="602" w:name="show_isCyberLevelNormal"/>
      <w:bookmarkStart w:id="603" w:name="show_isNotCyberDetailsOrAttach_2"/>
      <w:bookmarkEnd w:id="594"/>
      <w:bookmarkEnd w:id="595"/>
      <w:r>
        <w:rPr>
          <w:rtl/>
        </w:rPr>
        <w:br w:type="page"/>
      </w:r>
    </w:p>
    <w:p w14:paraId="24D1AED0" w14:textId="77777777" w:rsidR="00CD6ADC" w:rsidRDefault="001B1705" w:rsidP="00602672">
      <w:pPr>
        <w:pStyle w:val="afffffffb"/>
        <w:rPr>
          <w:rtl/>
        </w:rPr>
      </w:pPr>
      <w:r>
        <w:rPr>
          <w:rFonts w:hint="cs"/>
          <w:rtl/>
        </w:rPr>
        <w:lastRenderedPageBreak/>
        <w:t xml:space="preserve">נספח </w:t>
      </w:r>
      <w:bookmarkStart w:id="604" w:name="nispach18_8"/>
      <w:r>
        <w:rPr>
          <w:rFonts w:hint="cs"/>
          <w:rtl/>
        </w:rPr>
        <w:t>ז</w:t>
      </w:r>
      <w:bookmarkEnd w:id="604"/>
      <w:r>
        <w:rPr>
          <w:rFonts w:hint="cs"/>
          <w:rtl/>
        </w:rPr>
        <w:t>'– נספח סייבר ואבטחת מידע – רמה רגילה</w:t>
      </w:r>
    </w:p>
    <w:p w14:paraId="1B2C1F4E" w14:textId="77777777" w:rsidR="009A1229" w:rsidRPr="00925707" w:rsidRDefault="009A1229" w:rsidP="00925707"/>
    <w:p w14:paraId="06B9C097" w14:textId="77777777" w:rsidR="00CD6ADC" w:rsidRPr="00B0494D" w:rsidRDefault="001B1705" w:rsidP="00915100">
      <w:pPr>
        <w:pStyle w:val="1-"/>
        <w:numPr>
          <w:ilvl w:val="0"/>
          <w:numId w:val="224"/>
        </w:numPr>
        <w:rPr>
          <w:rtl/>
        </w:rPr>
      </w:pPr>
      <w:r w:rsidRPr="00B0494D">
        <w:rPr>
          <w:rFonts w:hint="eastAsia"/>
          <w:rtl/>
        </w:rPr>
        <w:t>הגדרות</w:t>
      </w:r>
      <w:r w:rsidRPr="00B0494D">
        <w:rPr>
          <w:rtl/>
        </w:rPr>
        <w:t xml:space="preserve"> </w:t>
      </w:r>
      <w:r w:rsidRPr="00B0494D">
        <w:rPr>
          <w:rFonts w:hint="eastAsia"/>
          <w:rtl/>
        </w:rPr>
        <w:t>ייעודיות</w:t>
      </w:r>
      <w:r w:rsidRPr="00B0494D">
        <w:rPr>
          <w:rtl/>
        </w:rPr>
        <w:t xml:space="preserve"> </w:t>
      </w:r>
      <w:r w:rsidRPr="00B0494D">
        <w:rPr>
          <w:rFonts w:hint="eastAsia"/>
          <w:rtl/>
        </w:rPr>
        <w:t>לטופס</w:t>
      </w:r>
      <w:r w:rsidRPr="00B0494D">
        <w:rPr>
          <w:rtl/>
        </w:rPr>
        <w:t xml:space="preserve"> </w:t>
      </w:r>
      <w:r w:rsidRPr="00B0494D">
        <w:rPr>
          <w:rFonts w:hint="eastAsia"/>
          <w:rtl/>
        </w:rPr>
        <w:t>זה</w:t>
      </w:r>
      <w:r w:rsidRPr="00B0494D">
        <w:rPr>
          <w:rtl/>
        </w:rPr>
        <w:t>:</w:t>
      </w:r>
    </w:p>
    <w:p w14:paraId="1F1E1EC0" w14:textId="77777777" w:rsidR="00CD6ADC" w:rsidRPr="00490446" w:rsidRDefault="001B1705" w:rsidP="00B0494D">
      <w:pPr>
        <w:pStyle w:val="2-1"/>
        <w:rPr>
          <w:rtl/>
        </w:rPr>
      </w:pPr>
      <w:bookmarkStart w:id="605" w:name="_Hlk58151875"/>
      <w:r w:rsidRPr="00490446">
        <w:rPr>
          <w:rFonts w:hint="eastAsia"/>
          <w:u w:val="single"/>
          <w:rtl/>
        </w:rPr>
        <w:t>אירוע</w:t>
      </w:r>
      <w:r w:rsidRPr="00490446">
        <w:rPr>
          <w:u w:val="single"/>
          <w:rtl/>
        </w:rPr>
        <w:t xml:space="preserve"> </w:t>
      </w:r>
      <w:r w:rsidRPr="00490446">
        <w:rPr>
          <w:rFonts w:hint="eastAsia"/>
          <w:u w:val="single"/>
          <w:rtl/>
        </w:rPr>
        <w:t>אבטחה</w:t>
      </w:r>
      <w:r w:rsidRPr="00490446">
        <w:rPr>
          <w:rtl/>
        </w:rPr>
        <w:t xml:space="preserve"> – אירוע (</w:t>
      </w:r>
      <w:r w:rsidRPr="00490446">
        <w:t>incident</w:t>
      </w:r>
      <w:r w:rsidRPr="00490446">
        <w:rPr>
          <w:rtl/>
        </w:rPr>
        <w:t xml:space="preserve">) </w:t>
      </w:r>
      <w:r w:rsidRPr="00490446">
        <w:rPr>
          <w:rFonts w:hint="eastAsia"/>
          <w:rtl/>
        </w:rPr>
        <w:t>אשר</w:t>
      </w:r>
      <w:r w:rsidRPr="00490446">
        <w:rPr>
          <w:rtl/>
        </w:rPr>
        <w:t xml:space="preserve"> </w:t>
      </w:r>
      <w:r w:rsidRPr="00490446">
        <w:rPr>
          <w:rFonts w:hint="eastAsia"/>
          <w:rtl/>
        </w:rPr>
        <w:t>עלול</w:t>
      </w:r>
      <w:r w:rsidRPr="00490446">
        <w:rPr>
          <w:rtl/>
        </w:rPr>
        <w:t xml:space="preserve"> </w:t>
      </w:r>
      <w:r w:rsidRPr="00490446">
        <w:rPr>
          <w:rFonts w:hint="eastAsia"/>
          <w:rtl/>
        </w:rPr>
        <w:t>לפגוע</w:t>
      </w:r>
      <w:r w:rsidRPr="00490446">
        <w:rPr>
          <w:rtl/>
        </w:rPr>
        <w:t xml:space="preserve"> </w:t>
      </w:r>
      <w:r w:rsidRPr="00490446">
        <w:rPr>
          <w:rFonts w:hint="eastAsia"/>
          <w:rtl/>
        </w:rPr>
        <w:t>בזמינות</w:t>
      </w:r>
      <w:r w:rsidRPr="00490446">
        <w:rPr>
          <w:rtl/>
        </w:rPr>
        <w:t xml:space="preserve">, </w:t>
      </w:r>
      <w:r w:rsidRPr="00490446">
        <w:rPr>
          <w:rFonts w:hint="eastAsia"/>
          <w:rtl/>
        </w:rPr>
        <w:t>ברציפות</w:t>
      </w:r>
      <w:r w:rsidRPr="00490446">
        <w:rPr>
          <w:rtl/>
        </w:rPr>
        <w:t xml:space="preserve"> </w:t>
      </w:r>
      <w:r w:rsidRPr="00490446">
        <w:rPr>
          <w:rFonts w:hint="eastAsia"/>
          <w:rtl/>
        </w:rPr>
        <w:t>התפעולית</w:t>
      </w:r>
      <w:r w:rsidRPr="00490446">
        <w:rPr>
          <w:rtl/>
        </w:rPr>
        <w:t xml:space="preserve">, </w:t>
      </w:r>
      <w:r w:rsidRPr="00490446">
        <w:rPr>
          <w:rFonts w:hint="eastAsia"/>
          <w:rtl/>
        </w:rPr>
        <w:t>במהימנות</w:t>
      </w:r>
      <w:r w:rsidRPr="00490446">
        <w:rPr>
          <w:rtl/>
        </w:rPr>
        <w:t xml:space="preserve"> </w:t>
      </w:r>
      <w:r w:rsidRPr="00490446">
        <w:rPr>
          <w:rFonts w:hint="eastAsia"/>
          <w:rtl/>
        </w:rPr>
        <w:t>או</w:t>
      </w:r>
      <w:r w:rsidRPr="00490446">
        <w:rPr>
          <w:rtl/>
        </w:rPr>
        <w:t xml:space="preserve"> </w:t>
      </w:r>
      <w:r w:rsidRPr="00490446">
        <w:rPr>
          <w:rFonts w:hint="eastAsia"/>
          <w:rtl/>
        </w:rPr>
        <w:t>בסודיות</w:t>
      </w:r>
      <w:r w:rsidRPr="00490446">
        <w:rPr>
          <w:rtl/>
        </w:rPr>
        <w:t xml:space="preserve"> </w:t>
      </w:r>
      <w:r w:rsidRPr="00490446">
        <w:rPr>
          <w:rFonts w:hint="eastAsia"/>
          <w:rtl/>
        </w:rPr>
        <w:t>המידע</w:t>
      </w:r>
      <w:r w:rsidRPr="00490446">
        <w:rPr>
          <w:rtl/>
        </w:rPr>
        <w:t xml:space="preserve"> </w:t>
      </w:r>
      <w:r w:rsidRPr="00490446">
        <w:rPr>
          <w:rFonts w:hint="eastAsia"/>
          <w:rtl/>
        </w:rPr>
        <w:t>של</w:t>
      </w:r>
      <w:r w:rsidRPr="00490446">
        <w:rPr>
          <w:rtl/>
        </w:rPr>
        <w:t xml:space="preserve"> </w:t>
      </w:r>
      <w:r w:rsidRPr="00490446">
        <w:rPr>
          <w:rFonts w:hint="eastAsia"/>
          <w:rtl/>
        </w:rPr>
        <w:t>המשרד</w:t>
      </w:r>
      <w:r w:rsidRPr="00490446">
        <w:rPr>
          <w:rtl/>
        </w:rPr>
        <w:t xml:space="preserve">, </w:t>
      </w:r>
      <w:r w:rsidRPr="00490446">
        <w:rPr>
          <w:rFonts w:hint="eastAsia"/>
          <w:rtl/>
        </w:rPr>
        <w:t>של</w:t>
      </w:r>
      <w:r w:rsidRPr="00490446">
        <w:rPr>
          <w:rtl/>
        </w:rPr>
        <w:t xml:space="preserve"> </w:t>
      </w:r>
      <w:r w:rsidRPr="00490446">
        <w:rPr>
          <w:rFonts w:hint="eastAsia"/>
          <w:rtl/>
        </w:rPr>
        <w:t>מערכות</w:t>
      </w:r>
      <w:r w:rsidRPr="00490446">
        <w:rPr>
          <w:rtl/>
        </w:rPr>
        <w:t xml:space="preserve"> </w:t>
      </w:r>
      <w:r w:rsidRPr="00490446">
        <w:rPr>
          <w:rFonts w:hint="eastAsia"/>
          <w:rtl/>
        </w:rPr>
        <w:t>או</w:t>
      </w:r>
      <w:r w:rsidRPr="00490446">
        <w:rPr>
          <w:rtl/>
        </w:rPr>
        <w:t xml:space="preserve"> </w:t>
      </w:r>
      <w:r w:rsidRPr="00490446">
        <w:rPr>
          <w:rFonts w:hint="eastAsia"/>
          <w:rtl/>
        </w:rPr>
        <w:t>קוד</w:t>
      </w:r>
      <w:r w:rsidRPr="00490446">
        <w:rPr>
          <w:rtl/>
        </w:rPr>
        <w:t xml:space="preserve"> </w:t>
      </w:r>
      <w:r w:rsidRPr="00490446">
        <w:rPr>
          <w:rFonts w:hint="eastAsia"/>
          <w:rtl/>
        </w:rPr>
        <w:t>המסופקות</w:t>
      </w:r>
      <w:r w:rsidRPr="00490446">
        <w:rPr>
          <w:rtl/>
        </w:rPr>
        <w:t xml:space="preserve"> </w:t>
      </w:r>
      <w:r w:rsidRPr="00490446">
        <w:rPr>
          <w:rFonts w:hint="eastAsia"/>
          <w:rtl/>
        </w:rPr>
        <w:t>לו</w:t>
      </w:r>
      <w:r w:rsidRPr="00490446">
        <w:rPr>
          <w:rtl/>
        </w:rPr>
        <w:t xml:space="preserve">, </w:t>
      </w:r>
      <w:r w:rsidRPr="00490446">
        <w:rPr>
          <w:rFonts w:hint="eastAsia"/>
          <w:rtl/>
        </w:rPr>
        <w:t>של</w:t>
      </w:r>
      <w:r w:rsidRPr="00490446">
        <w:rPr>
          <w:rtl/>
        </w:rPr>
        <w:t xml:space="preserve"> </w:t>
      </w:r>
      <w:r w:rsidRPr="00490446">
        <w:rPr>
          <w:rFonts w:hint="eastAsia"/>
          <w:rtl/>
        </w:rPr>
        <w:t>חומרה</w:t>
      </w:r>
      <w:r w:rsidRPr="00490446">
        <w:rPr>
          <w:rtl/>
        </w:rPr>
        <w:t xml:space="preserve">, </w:t>
      </w:r>
      <w:r w:rsidRPr="00490446">
        <w:rPr>
          <w:rFonts w:hint="eastAsia"/>
          <w:rtl/>
        </w:rPr>
        <w:t>תכנה</w:t>
      </w:r>
      <w:r w:rsidRPr="00490446">
        <w:rPr>
          <w:rtl/>
        </w:rPr>
        <w:t xml:space="preserve">, </w:t>
      </w:r>
      <w:r w:rsidRPr="00490446">
        <w:rPr>
          <w:rFonts w:hint="eastAsia"/>
          <w:rtl/>
        </w:rPr>
        <w:t>מאגרי</w:t>
      </w:r>
      <w:r w:rsidRPr="00490446">
        <w:rPr>
          <w:rtl/>
        </w:rPr>
        <w:t xml:space="preserve"> </w:t>
      </w:r>
      <w:r w:rsidRPr="00490446">
        <w:rPr>
          <w:rFonts w:hint="eastAsia"/>
          <w:rtl/>
        </w:rPr>
        <w:t>מידע</w:t>
      </w:r>
      <w:r w:rsidRPr="00490446">
        <w:rPr>
          <w:rtl/>
        </w:rPr>
        <w:t xml:space="preserve"> </w:t>
      </w:r>
      <w:r w:rsidRPr="00490446">
        <w:rPr>
          <w:rFonts w:hint="eastAsia"/>
          <w:rtl/>
        </w:rPr>
        <w:t>או</w:t>
      </w:r>
      <w:r w:rsidRPr="00490446">
        <w:rPr>
          <w:rtl/>
        </w:rPr>
        <w:t xml:space="preserve"> </w:t>
      </w:r>
      <w:r w:rsidRPr="00490446">
        <w:rPr>
          <w:rFonts w:hint="eastAsia"/>
          <w:rtl/>
        </w:rPr>
        <w:t>תשתית</w:t>
      </w:r>
      <w:r w:rsidRPr="00490446">
        <w:rPr>
          <w:rtl/>
        </w:rPr>
        <w:t xml:space="preserve">, </w:t>
      </w:r>
      <w:r w:rsidRPr="00490446">
        <w:rPr>
          <w:rFonts w:hint="eastAsia"/>
          <w:rtl/>
        </w:rPr>
        <w:t>שבהם</w:t>
      </w:r>
      <w:r w:rsidRPr="00490446">
        <w:rPr>
          <w:rtl/>
        </w:rPr>
        <w:t xml:space="preserve"> </w:t>
      </w:r>
      <w:r w:rsidRPr="00490446">
        <w:rPr>
          <w:rFonts w:hint="eastAsia"/>
          <w:rtl/>
        </w:rPr>
        <w:t>הספק</w:t>
      </w:r>
      <w:r w:rsidRPr="00490446">
        <w:rPr>
          <w:rtl/>
        </w:rPr>
        <w:t xml:space="preserve"> </w:t>
      </w:r>
      <w:r w:rsidRPr="00490446">
        <w:rPr>
          <w:rFonts w:hint="eastAsia"/>
          <w:rtl/>
        </w:rPr>
        <w:t>עושה</w:t>
      </w:r>
      <w:r w:rsidRPr="00490446">
        <w:rPr>
          <w:rtl/>
        </w:rPr>
        <w:t xml:space="preserve"> </w:t>
      </w:r>
      <w:r w:rsidRPr="00490446">
        <w:rPr>
          <w:rFonts w:hint="eastAsia"/>
          <w:rtl/>
        </w:rPr>
        <w:t>שימוש</w:t>
      </w:r>
      <w:r w:rsidRPr="00490446">
        <w:rPr>
          <w:rtl/>
        </w:rPr>
        <w:t xml:space="preserve"> </w:t>
      </w:r>
      <w:r w:rsidRPr="00490446">
        <w:rPr>
          <w:rFonts w:hint="eastAsia"/>
          <w:rtl/>
        </w:rPr>
        <w:t>לצורך</w:t>
      </w:r>
      <w:r w:rsidRPr="00490446">
        <w:rPr>
          <w:rtl/>
        </w:rPr>
        <w:t xml:space="preserve"> </w:t>
      </w:r>
      <w:r w:rsidRPr="00490446">
        <w:rPr>
          <w:rFonts w:hint="eastAsia"/>
          <w:rtl/>
        </w:rPr>
        <w:t>ביצוע</w:t>
      </w:r>
      <w:r w:rsidRPr="00490446">
        <w:rPr>
          <w:rtl/>
        </w:rPr>
        <w:t xml:space="preserve"> </w:t>
      </w:r>
      <w:r w:rsidRPr="00490446">
        <w:rPr>
          <w:rFonts w:hint="eastAsia"/>
          <w:rtl/>
        </w:rPr>
        <w:t>ההסכם</w:t>
      </w:r>
      <w:r w:rsidRPr="00490446">
        <w:rPr>
          <w:rtl/>
        </w:rPr>
        <w:t xml:space="preserve">, </w:t>
      </w:r>
      <w:r w:rsidRPr="00490446">
        <w:rPr>
          <w:rFonts w:hint="eastAsia"/>
          <w:rtl/>
        </w:rPr>
        <w:t>ובכלל</w:t>
      </w:r>
      <w:r w:rsidRPr="00490446">
        <w:rPr>
          <w:rtl/>
        </w:rPr>
        <w:t xml:space="preserve"> </w:t>
      </w:r>
      <w:r w:rsidRPr="00490446">
        <w:rPr>
          <w:rFonts w:hint="eastAsia"/>
          <w:rtl/>
        </w:rPr>
        <w:t>זה</w:t>
      </w:r>
      <w:r w:rsidRPr="00490446">
        <w:rPr>
          <w:rtl/>
        </w:rPr>
        <w:t xml:space="preserve"> </w:t>
      </w:r>
      <w:r w:rsidRPr="00490446">
        <w:rPr>
          <w:rFonts w:hint="eastAsia"/>
          <w:rtl/>
        </w:rPr>
        <w:t>תקיפת</w:t>
      </w:r>
      <w:r w:rsidRPr="00490446">
        <w:rPr>
          <w:rtl/>
        </w:rPr>
        <w:t xml:space="preserve"> </w:t>
      </w:r>
      <w:r w:rsidRPr="00490446">
        <w:rPr>
          <w:rFonts w:hint="eastAsia"/>
          <w:rtl/>
        </w:rPr>
        <w:t>סייבר</w:t>
      </w:r>
      <w:r w:rsidRPr="00490446">
        <w:rPr>
          <w:rtl/>
        </w:rPr>
        <w:t>.</w:t>
      </w:r>
    </w:p>
    <w:bookmarkEnd w:id="605"/>
    <w:p w14:paraId="618E6093" w14:textId="77777777" w:rsidR="00CD6ADC" w:rsidRPr="00490446" w:rsidRDefault="001B1705" w:rsidP="00B0494D">
      <w:pPr>
        <w:pStyle w:val="2-1"/>
        <w:rPr>
          <w:rtl/>
        </w:rPr>
      </w:pPr>
      <w:r w:rsidRPr="00490446">
        <w:rPr>
          <w:rFonts w:hint="eastAsia"/>
          <w:u w:val="single"/>
          <w:rtl/>
        </w:rPr>
        <w:t>גורם</w:t>
      </w:r>
      <w:r w:rsidRPr="00490446">
        <w:rPr>
          <w:u w:val="single"/>
          <w:rtl/>
        </w:rPr>
        <w:t xml:space="preserve"> </w:t>
      </w:r>
      <w:r w:rsidRPr="00490446">
        <w:rPr>
          <w:rFonts w:hint="eastAsia"/>
          <w:u w:val="single"/>
          <w:rtl/>
        </w:rPr>
        <w:t>מנחה</w:t>
      </w:r>
      <w:r w:rsidRPr="00490446">
        <w:rPr>
          <w:rtl/>
        </w:rPr>
        <w:t xml:space="preserve"> – הגורם המנחה את המזמין בהיבטי סייבר והגנות מידע כגון: היחידה להגנת הסייבר בממשלה (להלן: "</w:t>
      </w:r>
      <w:proofErr w:type="spellStart"/>
      <w:r w:rsidRPr="00490446">
        <w:rPr>
          <w:rFonts w:hint="eastAsia"/>
          <w:rtl/>
        </w:rPr>
        <w:t>יה</w:t>
      </w:r>
      <w:r w:rsidRPr="00490446">
        <w:rPr>
          <w:rtl/>
        </w:rPr>
        <w:t>"ב</w:t>
      </w:r>
      <w:proofErr w:type="spellEnd"/>
      <w:r w:rsidRPr="00490446">
        <w:rPr>
          <w:rtl/>
        </w:rPr>
        <w:t xml:space="preserve">") במערך </w:t>
      </w:r>
      <w:proofErr w:type="spellStart"/>
      <w:r w:rsidRPr="00490446">
        <w:rPr>
          <w:rFonts w:hint="eastAsia"/>
          <w:rtl/>
        </w:rPr>
        <w:t>הדיגיטל</w:t>
      </w:r>
      <w:proofErr w:type="spellEnd"/>
      <w:r w:rsidRPr="00490446">
        <w:rPr>
          <w:rtl/>
        </w:rPr>
        <w:t xml:space="preserve"> הלאומי, הממונה על הביטחון במשרד הביטחון (</w:t>
      </w:r>
      <w:proofErr w:type="spellStart"/>
      <w:r w:rsidRPr="00490446">
        <w:rPr>
          <w:rFonts w:hint="eastAsia"/>
          <w:rtl/>
        </w:rPr>
        <w:t>מלמ</w:t>
      </w:r>
      <w:r w:rsidRPr="00490446">
        <w:rPr>
          <w:rtl/>
        </w:rPr>
        <w:t>"ב</w:t>
      </w:r>
      <w:proofErr w:type="spellEnd"/>
      <w:r w:rsidRPr="00490446">
        <w:rPr>
          <w:rtl/>
        </w:rPr>
        <w:t xml:space="preserve">), </w:t>
      </w:r>
      <w:r w:rsidRPr="00490446">
        <w:rPr>
          <w:rFonts w:hint="eastAsia"/>
          <w:rtl/>
        </w:rPr>
        <w:t>או</w:t>
      </w:r>
      <w:r w:rsidRPr="00490446">
        <w:rPr>
          <w:rtl/>
        </w:rPr>
        <w:t xml:space="preserve"> </w:t>
      </w:r>
      <w:r w:rsidRPr="00490446">
        <w:rPr>
          <w:rFonts w:hint="eastAsia"/>
          <w:rtl/>
        </w:rPr>
        <w:t>מערך</w:t>
      </w:r>
      <w:r w:rsidRPr="00490446">
        <w:rPr>
          <w:rtl/>
        </w:rPr>
        <w:t xml:space="preserve"> </w:t>
      </w:r>
      <w:r w:rsidRPr="00490446">
        <w:rPr>
          <w:rFonts w:hint="eastAsia"/>
          <w:rtl/>
        </w:rPr>
        <w:t>הסייבר</w:t>
      </w:r>
      <w:r w:rsidRPr="00490446">
        <w:rPr>
          <w:rtl/>
        </w:rPr>
        <w:t xml:space="preserve"> </w:t>
      </w:r>
      <w:r w:rsidRPr="00490446">
        <w:rPr>
          <w:rFonts w:hint="eastAsia"/>
          <w:rtl/>
        </w:rPr>
        <w:t>הלאומי</w:t>
      </w:r>
      <w:r w:rsidRPr="00490446">
        <w:rPr>
          <w:rtl/>
        </w:rPr>
        <w:t>.</w:t>
      </w:r>
    </w:p>
    <w:p w14:paraId="2E1BC36A" w14:textId="77777777" w:rsidR="00CD6ADC" w:rsidRPr="00490446" w:rsidRDefault="001B1705" w:rsidP="00B0494D">
      <w:pPr>
        <w:pStyle w:val="2-1"/>
        <w:rPr>
          <w:rtl/>
        </w:rPr>
      </w:pPr>
      <w:r w:rsidRPr="00490446">
        <w:rPr>
          <w:rFonts w:hint="eastAsia"/>
          <w:u w:val="single"/>
          <w:rtl/>
        </w:rPr>
        <w:t>מזמין</w:t>
      </w:r>
      <w:r w:rsidRPr="00490446">
        <w:rPr>
          <w:b/>
          <w:bCs/>
          <w:rtl/>
        </w:rPr>
        <w:t xml:space="preserve"> </w:t>
      </w:r>
      <w:r w:rsidRPr="00490446">
        <w:rPr>
          <w:rFonts w:hint="eastAsia"/>
          <w:rtl/>
        </w:rPr>
        <w:t>–</w:t>
      </w:r>
      <w:r w:rsidRPr="00490446">
        <w:rPr>
          <w:b/>
          <w:bCs/>
          <w:rtl/>
        </w:rPr>
        <w:t xml:space="preserve"> </w:t>
      </w:r>
      <w:r w:rsidRPr="00490446">
        <w:rPr>
          <w:rFonts w:hint="eastAsia"/>
          <w:rtl/>
        </w:rPr>
        <w:t>הגוף</w:t>
      </w:r>
      <w:r w:rsidRPr="00490446">
        <w:rPr>
          <w:rtl/>
        </w:rPr>
        <w:t xml:space="preserve"> </w:t>
      </w:r>
      <w:r w:rsidRPr="00490446">
        <w:rPr>
          <w:rFonts w:hint="eastAsia"/>
          <w:rtl/>
        </w:rPr>
        <w:t>הרוכש</w:t>
      </w:r>
      <w:r w:rsidRPr="00490446">
        <w:rPr>
          <w:rtl/>
        </w:rPr>
        <w:t xml:space="preserve"> </w:t>
      </w:r>
      <w:r w:rsidRPr="00490446">
        <w:rPr>
          <w:rFonts w:hint="eastAsia"/>
          <w:rtl/>
        </w:rPr>
        <w:t>עמו</w:t>
      </w:r>
      <w:r w:rsidRPr="00490446">
        <w:rPr>
          <w:rtl/>
        </w:rPr>
        <w:t xml:space="preserve"> </w:t>
      </w:r>
      <w:r w:rsidRPr="00490446">
        <w:rPr>
          <w:rFonts w:hint="eastAsia"/>
          <w:rtl/>
        </w:rPr>
        <w:t>נחתמה</w:t>
      </w:r>
      <w:r w:rsidRPr="00490446">
        <w:rPr>
          <w:rtl/>
        </w:rPr>
        <w:t xml:space="preserve"> </w:t>
      </w:r>
      <w:r w:rsidRPr="00490446">
        <w:rPr>
          <w:rFonts w:hint="eastAsia"/>
          <w:rtl/>
        </w:rPr>
        <w:t>ההתקשרות</w:t>
      </w:r>
      <w:r w:rsidRPr="00490446">
        <w:rPr>
          <w:rtl/>
        </w:rPr>
        <w:t>.</w:t>
      </w:r>
    </w:p>
    <w:p w14:paraId="7A249571" w14:textId="77777777" w:rsidR="00CD6ADC" w:rsidRPr="00490446" w:rsidRDefault="001B1705" w:rsidP="00B0494D">
      <w:pPr>
        <w:pStyle w:val="2-1"/>
        <w:rPr>
          <w:rtl/>
        </w:rPr>
      </w:pPr>
      <w:r w:rsidRPr="00490446">
        <w:rPr>
          <w:rFonts w:hint="eastAsia"/>
          <w:u w:val="single"/>
          <w:rtl/>
        </w:rPr>
        <w:t>מידע</w:t>
      </w:r>
      <w:r w:rsidRPr="00490446">
        <w:rPr>
          <w:rtl/>
        </w:rPr>
        <w:t xml:space="preserve"> – כל מסמך, תכתובת, תכנית, נתון, עובדה, פרט תוכן, מודל, תמונה, סרט, הקלטה, תהליך עסקי, חוות דעת, קוד ולוגיקה, אשר נשמרו או תועדו על ידי הספק באמצעי טכנולוגי מכל סוג שהוא.</w:t>
      </w:r>
    </w:p>
    <w:p w14:paraId="68860B61" w14:textId="77777777" w:rsidR="00CD6ADC" w:rsidRPr="00490446" w:rsidRDefault="001B1705" w:rsidP="00B0494D">
      <w:pPr>
        <w:pStyle w:val="2-1"/>
        <w:rPr>
          <w:rtl/>
        </w:rPr>
      </w:pPr>
      <w:r w:rsidRPr="00490446">
        <w:rPr>
          <w:rFonts w:hint="eastAsia"/>
          <w:u w:val="single"/>
          <w:rtl/>
        </w:rPr>
        <w:t>מידע</w:t>
      </w:r>
      <w:r w:rsidRPr="00490446">
        <w:rPr>
          <w:u w:val="single"/>
          <w:rtl/>
        </w:rPr>
        <w:t xml:space="preserve"> </w:t>
      </w:r>
      <w:r w:rsidRPr="00490446">
        <w:rPr>
          <w:rFonts w:hint="eastAsia"/>
          <w:u w:val="single"/>
          <w:rtl/>
        </w:rPr>
        <w:t>רגיש</w:t>
      </w:r>
      <w:r w:rsidRPr="00490446">
        <w:rPr>
          <w:rtl/>
        </w:rPr>
        <w:t xml:space="preserve"> – מידע של המזמין אשר יש בחשיפתו כדי לפגוע או לשבש בדרך כלשהי את עבודת המזמין, לפגוע בשירותים המסופקים על ידי המזמין או הממשלה, או לחשוף פרטים ומידע של המזמין אשר אינם נחלת הכלל, ובכלל זה מידע אישי של אזרחים או עובדים, תהליכי עבודה רגישים, שרטוטי מתקנים, תיאור מערכות אבטחה, קוד מקור ותוכנות של מערכות המזמין, מסמכי תכנון של מערכות המזמין או של מערכות המותאמות לשימושו, אמצעי הזדהות ואימות, מידע לגבי מזמינים מסווגים, יעדי הספקה של חומרה או מערכות וכל מידע אחר שיוגדר על ידי המזמין.</w:t>
      </w:r>
    </w:p>
    <w:p w14:paraId="796F87D7" w14:textId="77777777" w:rsidR="00CD6ADC" w:rsidRPr="00490446" w:rsidRDefault="001B1705" w:rsidP="00B0494D">
      <w:pPr>
        <w:pStyle w:val="2-1"/>
        <w:rPr>
          <w:rtl/>
        </w:rPr>
      </w:pPr>
      <w:proofErr w:type="spellStart"/>
      <w:r w:rsidRPr="00490446">
        <w:rPr>
          <w:rFonts w:hint="eastAsia"/>
          <w:u w:val="single"/>
          <w:rtl/>
        </w:rPr>
        <w:t>מינהל</w:t>
      </w:r>
      <w:proofErr w:type="spellEnd"/>
      <w:r w:rsidRPr="00490446">
        <w:rPr>
          <w:u w:val="single"/>
          <w:rtl/>
        </w:rPr>
        <w:t xml:space="preserve"> הרכש</w:t>
      </w:r>
      <w:r w:rsidRPr="00490446">
        <w:rPr>
          <w:rtl/>
        </w:rPr>
        <w:t xml:space="preserve"> – </w:t>
      </w:r>
      <w:proofErr w:type="spellStart"/>
      <w:r w:rsidRPr="00490446">
        <w:rPr>
          <w:rFonts w:hint="eastAsia"/>
          <w:rtl/>
        </w:rPr>
        <w:t>מינהל</w:t>
      </w:r>
      <w:proofErr w:type="spellEnd"/>
      <w:r w:rsidRPr="00490446">
        <w:rPr>
          <w:rtl/>
        </w:rPr>
        <w:t xml:space="preserve"> הרכש הממשלתי באגף החשב הכללי או נציגו.</w:t>
      </w:r>
    </w:p>
    <w:p w14:paraId="46BB29C2" w14:textId="77777777" w:rsidR="00CD6ADC" w:rsidRPr="00490446" w:rsidRDefault="001B1705" w:rsidP="00B0494D">
      <w:pPr>
        <w:pStyle w:val="2-1"/>
        <w:rPr>
          <w:rtl/>
        </w:rPr>
      </w:pPr>
      <w:bookmarkStart w:id="606" w:name="_Hlk58151847"/>
      <w:r w:rsidRPr="00490446">
        <w:rPr>
          <w:rFonts w:hint="eastAsia"/>
          <w:u w:val="single"/>
          <w:rtl/>
        </w:rPr>
        <w:t>שירות</w:t>
      </w:r>
      <w:r w:rsidRPr="00490446">
        <w:rPr>
          <w:u w:val="single"/>
          <w:rtl/>
        </w:rPr>
        <w:t xml:space="preserve"> </w:t>
      </w:r>
      <w:r w:rsidRPr="00490446">
        <w:rPr>
          <w:rFonts w:hint="eastAsia"/>
          <w:u w:val="single"/>
          <w:rtl/>
        </w:rPr>
        <w:t>חיוני</w:t>
      </w:r>
      <w:r w:rsidRPr="00490446">
        <w:rPr>
          <w:rtl/>
        </w:rPr>
        <w:t xml:space="preserve"> – אחד מאלה:</w:t>
      </w:r>
    </w:p>
    <w:p w14:paraId="153DCBA0" w14:textId="77777777" w:rsidR="00CD6ADC" w:rsidRPr="00490446" w:rsidRDefault="001B1705" w:rsidP="00915100">
      <w:pPr>
        <w:pStyle w:val="3-7"/>
        <w:rPr>
          <w:rtl/>
        </w:rPr>
      </w:pPr>
      <w:r w:rsidRPr="00490446">
        <w:rPr>
          <w:rtl/>
        </w:rPr>
        <w:t xml:space="preserve">שירותים המסופקים על ידי המזמין לאזרחי ותושבי מדינת ישראל אשר תפקודם התקין והסדור הוא קריטי לניהול חיי האזרח או לפעילות המשק. </w:t>
      </w:r>
    </w:p>
    <w:p w14:paraId="7EB96BEC" w14:textId="77777777" w:rsidR="00CD6ADC" w:rsidRPr="00490446" w:rsidRDefault="001B1705" w:rsidP="00915100">
      <w:pPr>
        <w:pStyle w:val="3-7"/>
        <w:rPr>
          <w:rtl/>
        </w:rPr>
      </w:pPr>
      <w:r w:rsidRPr="00490446">
        <w:rPr>
          <w:rtl/>
        </w:rPr>
        <w:t>שירות של המזמין הנדרש לתפקודו התקין של המזמין או הממשלה.</w:t>
      </w:r>
    </w:p>
    <w:bookmarkEnd w:id="606"/>
    <w:p w14:paraId="2A6E42C8" w14:textId="77777777" w:rsidR="00CD6ADC" w:rsidRPr="00490446" w:rsidRDefault="001B1705" w:rsidP="00B0494D">
      <w:pPr>
        <w:pStyle w:val="2-1"/>
        <w:rPr>
          <w:rtl/>
        </w:rPr>
      </w:pPr>
      <w:r w:rsidRPr="00490446">
        <w:rPr>
          <w:rFonts w:hint="eastAsia"/>
          <w:u w:val="single"/>
          <w:rtl/>
        </w:rPr>
        <w:t>תקיפת</w:t>
      </w:r>
      <w:r w:rsidRPr="00490446">
        <w:rPr>
          <w:u w:val="single"/>
          <w:rtl/>
        </w:rPr>
        <w:t xml:space="preserve"> </w:t>
      </w:r>
      <w:r w:rsidRPr="00490446">
        <w:rPr>
          <w:rFonts w:hint="eastAsia"/>
          <w:u w:val="single"/>
          <w:rtl/>
        </w:rPr>
        <w:t>סייבר</w:t>
      </w:r>
      <w:r w:rsidRPr="00490446">
        <w:rPr>
          <w:rtl/>
        </w:rPr>
        <w:t xml:space="preserve"> – אירוע אבטחה אשר נוצר כתוצאה מניסיון לעבור או לעקוף את אמצעי האבטחה או הבקרה שבהם הספק או המזמין עושים שימוש, למנוע גישה לשירות או למידע, או לנצל חולשה קיימת בניסיון לגרום להרס, אובדן, דלף, שינוי, שימוש, חשיפה לא מורשית או גישה לנתוני המזמין.</w:t>
      </w:r>
    </w:p>
    <w:p w14:paraId="6304CAD8" w14:textId="77777777" w:rsidR="00CD6ADC" w:rsidRPr="00490446" w:rsidRDefault="001B1705" w:rsidP="00915100">
      <w:pPr>
        <w:pStyle w:val="1-1"/>
        <w:rPr>
          <w:rtl/>
        </w:rPr>
      </w:pPr>
      <w:r>
        <w:rPr>
          <w:rFonts w:hint="cs"/>
          <w:rtl/>
        </w:rPr>
        <w:t>כ</w:t>
      </w:r>
      <w:r w:rsidRPr="00364FB4">
        <w:rPr>
          <w:rFonts w:hint="eastAsia"/>
          <w:rtl/>
        </w:rPr>
        <w:t>ללי</w:t>
      </w:r>
    </w:p>
    <w:p w14:paraId="49E6B8A7" w14:textId="77777777" w:rsidR="00CD6ADC" w:rsidRPr="00490446" w:rsidRDefault="001B1705" w:rsidP="00B0494D">
      <w:pPr>
        <w:pStyle w:val="2-1"/>
        <w:rPr>
          <w:rtl/>
        </w:rPr>
      </w:pPr>
      <w:r w:rsidRPr="00490446">
        <w:rPr>
          <w:rFonts w:hint="eastAsia"/>
          <w:rtl/>
        </w:rPr>
        <w:t>הספק</w:t>
      </w:r>
      <w:r w:rsidRPr="00490446">
        <w:rPr>
          <w:rtl/>
        </w:rPr>
        <w:t xml:space="preserve"> יהיה האחראי הבלעדי על אבטחת המידע </w:t>
      </w:r>
      <w:r w:rsidRPr="00490446">
        <w:rPr>
          <w:rFonts w:hint="eastAsia"/>
          <w:rtl/>
        </w:rPr>
        <w:t>שהועבר</w:t>
      </w:r>
      <w:r w:rsidRPr="00490446">
        <w:rPr>
          <w:rtl/>
        </w:rPr>
        <w:t xml:space="preserve"> </w:t>
      </w:r>
      <w:r w:rsidRPr="00490446">
        <w:rPr>
          <w:rFonts w:hint="eastAsia"/>
          <w:rtl/>
        </w:rPr>
        <w:t>או</w:t>
      </w:r>
      <w:r w:rsidRPr="00490446">
        <w:rPr>
          <w:rtl/>
        </w:rPr>
        <w:t xml:space="preserve"> </w:t>
      </w:r>
      <w:r w:rsidRPr="00490446">
        <w:rPr>
          <w:rFonts w:hint="eastAsia"/>
          <w:rtl/>
        </w:rPr>
        <w:t>נצבר</w:t>
      </w:r>
      <w:r w:rsidRPr="00490446">
        <w:rPr>
          <w:rtl/>
        </w:rPr>
        <w:t xml:space="preserve"> </w:t>
      </w:r>
      <w:r w:rsidRPr="00490446">
        <w:rPr>
          <w:rFonts w:hint="eastAsia"/>
          <w:rtl/>
        </w:rPr>
        <w:t>אצלו</w:t>
      </w:r>
      <w:r w:rsidRPr="00490446">
        <w:rPr>
          <w:rtl/>
        </w:rPr>
        <w:t xml:space="preserve"> </w:t>
      </w:r>
      <w:r w:rsidRPr="00490446">
        <w:rPr>
          <w:rFonts w:hint="eastAsia"/>
          <w:rtl/>
        </w:rPr>
        <w:t>במסגרת</w:t>
      </w:r>
      <w:r w:rsidRPr="00490446">
        <w:rPr>
          <w:rtl/>
        </w:rPr>
        <w:t xml:space="preserve"> </w:t>
      </w:r>
      <w:r w:rsidRPr="00490446">
        <w:rPr>
          <w:rFonts w:hint="eastAsia"/>
          <w:rtl/>
        </w:rPr>
        <w:t>ההתקשרות</w:t>
      </w:r>
      <w:r w:rsidRPr="00490446">
        <w:rPr>
          <w:rtl/>
        </w:rPr>
        <w:t xml:space="preserve">. </w:t>
      </w:r>
      <w:r w:rsidRPr="00490446">
        <w:rPr>
          <w:rFonts w:hint="eastAsia"/>
          <w:rtl/>
        </w:rPr>
        <w:t>בנוסף</w:t>
      </w:r>
      <w:r w:rsidRPr="00490446">
        <w:rPr>
          <w:rtl/>
        </w:rPr>
        <w:t xml:space="preserve">, </w:t>
      </w:r>
      <w:r w:rsidRPr="00490446">
        <w:rPr>
          <w:rFonts w:hint="eastAsia"/>
          <w:rtl/>
        </w:rPr>
        <w:t>הספק</w:t>
      </w:r>
      <w:r w:rsidRPr="00490446">
        <w:rPr>
          <w:rtl/>
        </w:rPr>
        <w:t xml:space="preserve"> </w:t>
      </w:r>
      <w:r w:rsidRPr="00490446">
        <w:rPr>
          <w:rFonts w:hint="eastAsia"/>
          <w:rtl/>
        </w:rPr>
        <w:t>יהיה</w:t>
      </w:r>
      <w:r w:rsidRPr="00490446">
        <w:rPr>
          <w:rtl/>
        </w:rPr>
        <w:t xml:space="preserve"> </w:t>
      </w:r>
      <w:r w:rsidRPr="00490446">
        <w:rPr>
          <w:rFonts w:hint="eastAsia"/>
          <w:rtl/>
        </w:rPr>
        <w:t>אחראי</w:t>
      </w:r>
      <w:r w:rsidRPr="00490446">
        <w:rPr>
          <w:rtl/>
        </w:rPr>
        <w:t xml:space="preserve"> </w:t>
      </w:r>
      <w:r w:rsidRPr="00490446">
        <w:rPr>
          <w:rFonts w:hint="eastAsia"/>
          <w:rtl/>
        </w:rPr>
        <w:t>על</w:t>
      </w:r>
      <w:r w:rsidRPr="00490446">
        <w:rPr>
          <w:rtl/>
        </w:rPr>
        <w:t xml:space="preserve"> </w:t>
      </w:r>
      <w:r w:rsidRPr="00490446">
        <w:rPr>
          <w:rFonts w:hint="eastAsia"/>
          <w:rtl/>
        </w:rPr>
        <w:t>אבטחת</w:t>
      </w:r>
      <w:r w:rsidRPr="00490446">
        <w:rPr>
          <w:rtl/>
        </w:rPr>
        <w:t xml:space="preserve"> </w:t>
      </w:r>
      <w:r w:rsidRPr="00490446">
        <w:rPr>
          <w:rFonts w:hint="eastAsia"/>
          <w:rtl/>
        </w:rPr>
        <w:t>המערכות</w:t>
      </w:r>
      <w:r w:rsidRPr="00490446">
        <w:rPr>
          <w:rtl/>
        </w:rPr>
        <w:t xml:space="preserve">, </w:t>
      </w:r>
      <w:r w:rsidRPr="00490446">
        <w:rPr>
          <w:rFonts w:hint="eastAsia"/>
          <w:rtl/>
        </w:rPr>
        <w:t>התוכנות</w:t>
      </w:r>
      <w:r w:rsidRPr="00490446">
        <w:rPr>
          <w:rtl/>
        </w:rPr>
        <w:t xml:space="preserve"> </w:t>
      </w:r>
      <w:r w:rsidRPr="00490446">
        <w:rPr>
          <w:rFonts w:hint="eastAsia"/>
          <w:rtl/>
        </w:rPr>
        <w:t>והחומרה</w:t>
      </w:r>
      <w:r w:rsidRPr="00490446">
        <w:rPr>
          <w:rtl/>
        </w:rPr>
        <w:t xml:space="preserve"> </w:t>
      </w:r>
      <w:r w:rsidRPr="00490446">
        <w:rPr>
          <w:rFonts w:hint="eastAsia"/>
          <w:rtl/>
        </w:rPr>
        <w:t>המשמשת</w:t>
      </w:r>
      <w:r w:rsidRPr="00490446">
        <w:rPr>
          <w:rtl/>
        </w:rPr>
        <w:t xml:space="preserve"> </w:t>
      </w:r>
      <w:r w:rsidRPr="00490446">
        <w:rPr>
          <w:rFonts w:hint="eastAsia"/>
          <w:rtl/>
        </w:rPr>
        <w:t>אותו</w:t>
      </w:r>
      <w:r w:rsidRPr="00490446">
        <w:rPr>
          <w:rtl/>
        </w:rPr>
        <w:t xml:space="preserve"> </w:t>
      </w:r>
      <w:r w:rsidRPr="00490446">
        <w:rPr>
          <w:rFonts w:hint="eastAsia"/>
          <w:rtl/>
        </w:rPr>
        <w:t>לצורך</w:t>
      </w:r>
      <w:r w:rsidRPr="00490446">
        <w:rPr>
          <w:rtl/>
        </w:rPr>
        <w:t xml:space="preserve"> </w:t>
      </w:r>
      <w:r w:rsidRPr="00490446">
        <w:rPr>
          <w:rFonts w:hint="eastAsia"/>
          <w:rtl/>
        </w:rPr>
        <w:t>אספקת</w:t>
      </w:r>
      <w:r w:rsidRPr="00490446">
        <w:rPr>
          <w:rtl/>
        </w:rPr>
        <w:t xml:space="preserve"> </w:t>
      </w:r>
      <w:r w:rsidRPr="00490446">
        <w:rPr>
          <w:rFonts w:hint="eastAsia"/>
          <w:rtl/>
        </w:rPr>
        <w:t>השירותים</w:t>
      </w:r>
      <w:r w:rsidRPr="00490446">
        <w:rPr>
          <w:rtl/>
        </w:rPr>
        <w:t xml:space="preserve"> </w:t>
      </w:r>
      <w:r w:rsidRPr="00490446">
        <w:rPr>
          <w:rFonts w:hint="eastAsia"/>
          <w:rtl/>
        </w:rPr>
        <w:t>או</w:t>
      </w:r>
      <w:r w:rsidRPr="00490446">
        <w:rPr>
          <w:rtl/>
        </w:rPr>
        <w:t xml:space="preserve"> </w:t>
      </w:r>
      <w:r w:rsidRPr="00490446">
        <w:rPr>
          <w:rFonts w:hint="eastAsia"/>
          <w:rtl/>
        </w:rPr>
        <w:t>המוצרים</w:t>
      </w:r>
      <w:r w:rsidRPr="00490446">
        <w:rPr>
          <w:rtl/>
        </w:rPr>
        <w:t xml:space="preserve"> </w:t>
      </w:r>
      <w:r w:rsidRPr="00490446">
        <w:rPr>
          <w:rFonts w:hint="eastAsia"/>
          <w:rtl/>
        </w:rPr>
        <w:t>למזמין</w:t>
      </w:r>
      <w:r w:rsidRPr="00490446">
        <w:rPr>
          <w:rtl/>
        </w:rPr>
        <w:t xml:space="preserve">, </w:t>
      </w:r>
      <w:r w:rsidRPr="00490446">
        <w:rPr>
          <w:rFonts w:hint="eastAsia"/>
          <w:rtl/>
        </w:rPr>
        <w:t>על</w:t>
      </w:r>
      <w:r w:rsidRPr="00490446">
        <w:rPr>
          <w:rtl/>
        </w:rPr>
        <w:t xml:space="preserve"> </w:t>
      </w:r>
      <w:r w:rsidRPr="00490446">
        <w:rPr>
          <w:rFonts w:hint="eastAsia"/>
          <w:rtl/>
        </w:rPr>
        <w:t>תקינותם</w:t>
      </w:r>
      <w:r w:rsidRPr="00490446">
        <w:rPr>
          <w:rtl/>
        </w:rPr>
        <w:t xml:space="preserve">, </w:t>
      </w:r>
      <w:r w:rsidRPr="00490446">
        <w:rPr>
          <w:rFonts w:hint="eastAsia"/>
          <w:rtl/>
        </w:rPr>
        <w:t>אמינותם</w:t>
      </w:r>
      <w:r w:rsidRPr="00490446">
        <w:rPr>
          <w:rtl/>
        </w:rPr>
        <w:t xml:space="preserve"> (</w:t>
      </w:r>
      <w:r w:rsidRPr="00490446">
        <w:t>integrity</w:t>
      </w:r>
      <w:r w:rsidRPr="00490446">
        <w:rPr>
          <w:rtl/>
        </w:rPr>
        <w:t xml:space="preserve">) </w:t>
      </w:r>
      <w:r w:rsidRPr="00490446">
        <w:rPr>
          <w:rFonts w:hint="eastAsia"/>
          <w:rtl/>
        </w:rPr>
        <w:t>ועל</w:t>
      </w:r>
      <w:r w:rsidRPr="00490446">
        <w:rPr>
          <w:rtl/>
        </w:rPr>
        <w:t xml:space="preserve"> </w:t>
      </w:r>
      <w:r w:rsidRPr="00490446">
        <w:rPr>
          <w:rFonts w:hint="eastAsia"/>
          <w:rtl/>
        </w:rPr>
        <w:t>תפקודם</w:t>
      </w:r>
      <w:r w:rsidRPr="00490446">
        <w:rPr>
          <w:rtl/>
        </w:rPr>
        <w:t xml:space="preserve"> </w:t>
      </w:r>
      <w:r w:rsidRPr="00490446">
        <w:rPr>
          <w:rFonts w:hint="eastAsia"/>
          <w:rtl/>
        </w:rPr>
        <w:t>השוטף</w:t>
      </w:r>
      <w:r w:rsidRPr="00490446">
        <w:rPr>
          <w:rtl/>
        </w:rPr>
        <w:t xml:space="preserve"> </w:t>
      </w:r>
      <w:r w:rsidRPr="00490446">
        <w:rPr>
          <w:rFonts w:hint="eastAsia"/>
          <w:rtl/>
        </w:rPr>
        <w:t>והתקין</w:t>
      </w:r>
      <w:r w:rsidRPr="00490446">
        <w:rPr>
          <w:rtl/>
        </w:rPr>
        <w:t xml:space="preserve">. </w:t>
      </w:r>
      <w:r w:rsidRPr="00490446">
        <w:rPr>
          <w:rFonts w:hint="eastAsia"/>
          <w:rtl/>
        </w:rPr>
        <w:t>לצורך</w:t>
      </w:r>
      <w:r w:rsidRPr="00490446">
        <w:rPr>
          <w:rtl/>
        </w:rPr>
        <w:t xml:space="preserve"> </w:t>
      </w:r>
      <w:r w:rsidRPr="00490446">
        <w:rPr>
          <w:rFonts w:hint="eastAsia"/>
          <w:rtl/>
        </w:rPr>
        <w:t>עמידת</w:t>
      </w:r>
      <w:r w:rsidRPr="00490446">
        <w:rPr>
          <w:rtl/>
        </w:rPr>
        <w:t xml:space="preserve"> </w:t>
      </w:r>
      <w:r w:rsidRPr="00490446">
        <w:rPr>
          <w:rFonts w:hint="eastAsia"/>
          <w:rtl/>
        </w:rPr>
        <w:t>הספק</w:t>
      </w:r>
      <w:r w:rsidRPr="00490446">
        <w:rPr>
          <w:rtl/>
        </w:rPr>
        <w:t xml:space="preserve"> </w:t>
      </w:r>
      <w:r w:rsidRPr="00490446">
        <w:rPr>
          <w:rFonts w:hint="eastAsia"/>
          <w:rtl/>
        </w:rPr>
        <w:t>בחובות</w:t>
      </w:r>
      <w:r w:rsidRPr="00490446">
        <w:rPr>
          <w:rtl/>
        </w:rPr>
        <w:t xml:space="preserve"> </w:t>
      </w:r>
      <w:r w:rsidRPr="00490446">
        <w:rPr>
          <w:rFonts w:hint="eastAsia"/>
          <w:rtl/>
        </w:rPr>
        <w:t>אלו</w:t>
      </w:r>
      <w:r w:rsidRPr="00490446">
        <w:rPr>
          <w:rtl/>
        </w:rPr>
        <w:t xml:space="preserve"> </w:t>
      </w:r>
      <w:r w:rsidRPr="00490446">
        <w:rPr>
          <w:rFonts w:hint="eastAsia"/>
          <w:rtl/>
        </w:rPr>
        <w:t>יתפעל</w:t>
      </w:r>
      <w:r w:rsidRPr="00490446">
        <w:rPr>
          <w:rtl/>
        </w:rPr>
        <w:t xml:space="preserve"> </w:t>
      </w:r>
      <w:r w:rsidRPr="00490446">
        <w:rPr>
          <w:rFonts w:hint="eastAsia"/>
          <w:rtl/>
        </w:rPr>
        <w:lastRenderedPageBreak/>
        <w:t>הספק</w:t>
      </w:r>
      <w:r w:rsidRPr="00490446">
        <w:rPr>
          <w:rtl/>
        </w:rPr>
        <w:t xml:space="preserve"> </w:t>
      </w:r>
      <w:r w:rsidRPr="00490446">
        <w:rPr>
          <w:rFonts w:hint="eastAsia"/>
          <w:rtl/>
        </w:rPr>
        <w:t>ויעדכן</w:t>
      </w:r>
      <w:r w:rsidRPr="00490446">
        <w:rPr>
          <w:rtl/>
        </w:rPr>
        <w:t xml:space="preserve"> </w:t>
      </w:r>
      <w:r w:rsidRPr="00490446">
        <w:rPr>
          <w:rFonts w:hint="eastAsia"/>
          <w:rtl/>
        </w:rPr>
        <w:t>את</w:t>
      </w:r>
      <w:r w:rsidRPr="00490446">
        <w:rPr>
          <w:rtl/>
        </w:rPr>
        <w:t xml:space="preserve"> </w:t>
      </w:r>
      <w:r w:rsidRPr="00490446">
        <w:rPr>
          <w:rFonts w:hint="eastAsia"/>
          <w:rtl/>
        </w:rPr>
        <w:t>אמצעי</w:t>
      </w:r>
      <w:r w:rsidRPr="00490446">
        <w:rPr>
          <w:rtl/>
        </w:rPr>
        <w:t xml:space="preserve"> </w:t>
      </w:r>
      <w:r w:rsidRPr="00490446">
        <w:rPr>
          <w:rFonts w:hint="eastAsia"/>
          <w:rtl/>
        </w:rPr>
        <w:t>האבטחה</w:t>
      </w:r>
      <w:r w:rsidRPr="00490446">
        <w:rPr>
          <w:rtl/>
        </w:rPr>
        <w:t xml:space="preserve"> </w:t>
      </w:r>
      <w:r w:rsidRPr="00490446">
        <w:rPr>
          <w:rFonts w:hint="eastAsia"/>
          <w:rtl/>
        </w:rPr>
        <w:t>באופן</w:t>
      </w:r>
      <w:r w:rsidRPr="00490446">
        <w:rPr>
          <w:rtl/>
        </w:rPr>
        <w:t xml:space="preserve"> </w:t>
      </w:r>
      <w:r w:rsidRPr="00490446">
        <w:rPr>
          <w:rFonts w:hint="eastAsia"/>
          <w:rtl/>
        </w:rPr>
        <w:t>שוטף</w:t>
      </w:r>
      <w:r w:rsidRPr="00490446">
        <w:rPr>
          <w:rtl/>
        </w:rPr>
        <w:t xml:space="preserve">, </w:t>
      </w:r>
      <w:r w:rsidRPr="00490446">
        <w:rPr>
          <w:rFonts w:hint="eastAsia"/>
          <w:rtl/>
        </w:rPr>
        <w:t>ויוודא</w:t>
      </w:r>
      <w:r w:rsidRPr="00490446">
        <w:rPr>
          <w:rtl/>
        </w:rPr>
        <w:t xml:space="preserve"> </w:t>
      </w:r>
      <w:r w:rsidRPr="00490446">
        <w:rPr>
          <w:rFonts w:hint="eastAsia"/>
          <w:rtl/>
        </w:rPr>
        <w:t>כי</w:t>
      </w:r>
      <w:r w:rsidRPr="00490446">
        <w:rPr>
          <w:rtl/>
        </w:rPr>
        <w:t xml:space="preserve"> </w:t>
      </w:r>
      <w:r w:rsidRPr="00490446">
        <w:rPr>
          <w:rFonts w:hint="eastAsia"/>
          <w:rtl/>
        </w:rPr>
        <w:t>האמצעים</w:t>
      </w:r>
      <w:r w:rsidRPr="00490446">
        <w:rPr>
          <w:rtl/>
        </w:rPr>
        <w:t xml:space="preserve"> </w:t>
      </w:r>
      <w:r w:rsidRPr="00490446">
        <w:rPr>
          <w:rFonts w:hint="eastAsia"/>
          <w:rtl/>
        </w:rPr>
        <w:t>הטכנולוגיים</w:t>
      </w:r>
      <w:r w:rsidRPr="00490446">
        <w:rPr>
          <w:rtl/>
        </w:rPr>
        <w:t xml:space="preserve"> </w:t>
      </w:r>
      <w:r w:rsidRPr="00490446">
        <w:rPr>
          <w:rFonts w:hint="eastAsia"/>
          <w:rtl/>
        </w:rPr>
        <w:t>והתהליכיים</w:t>
      </w:r>
      <w:r w:rsidRPr="00490446">
        <w:rPr>
          <w:rtl/>
        </w:rPr>
        <w:t xml:space="preserve"> </w:t>
      </w:r>
      <w:r w:rsidRPr="00490446">
        <w:rPr>
          <w:rFonts w:hint="eastAsia"/>
          <w:rtl/>
        </w:rPr>
        <w:t>המשמשים</w:t>
      </w:r>
      <w:r w:rsidRPr="00490446">
        <w:rPr>
          <w:rtl/>
        </w:rPr>
        <w:t xml:space="preserve"> </w:t>
      </w:r>
      <w:r w:rsidRPr="00490446">
        <w:rPr>
          <w:rFonts w:hint="eastAsia"/>
          <w:rtl/>
        </w:rPr>
        <w:t>לאבטחת</w:t>
      </w:r>
      <w:r w:rsidRPr="00490446">
        <w:rPr>
          <w:rtl/>
        </w:rPr>
        <w:t xml:space="preserve"> </w:t>
      </w:r>
      <w:r w:rsidRPr="00490446">
        <w:rPr>
          <w:rFonts w:hint="eastAsia"/>
          <w:rtl/>
        </w:rPr>
        <w:t>המידע</w:t>
      </w:r>
      <w:r w:rsidRPr="00490446">
        <w:rPr>
          <w:rtl/>
        </w:rPr>
        <w:t xml:space="preserve"> </w:t>
      </w:r>
      <w:r w:rsidRPr="00490446">
        <w:rPr>
          <w:rFonts w:hint="eastAsia"/>
          <w:rtl/>
        </w:rPr>
        <w:t>הם</w:t>
      </w:r>
      <w:r w:rsidRPr="00490446">
        <w:rPr>
          <w:rtl/>
        </w:rPr>
        <w:t xml:space="preserve"> </w:t>
      </w:r>
      <w:r w:rsidRPr="00490446">
        <w:rPr>
          <w:rFonts w:hint="eastAsia"/>
          <w:rtl/>
        </w:rPr>
        <w:t>עדכניים</w:t>
      </w:r>
      <w:r w:rsidRPr="00490446">
        <w:rPr>
          <w:rtl/>
        </w:rPr>
        <w:t xml:space="preserve"> </w:t>
      </w:r>
      <w:r w:rsidRPr="00490446">
        <w:rPr>
          <w:rFonts w:hint="eastAsia"/>
          <w:rtl/>
        </w:rPr>
        <w:t>ועומדים</w:t>
      </w:r>
      <w:r w:rsidRPr="00490446">
        <w:rPr>
          <w:rtl/>
        </w:rPr>
        <w:t xml:space="preserve"> </w:t>
      </w:r>
      <w:r w:rsidRPr="00490446">
        <w:rPr>
          <w:rFonts w:hint="eastAsia"/>
          <w:rtl/>
        </w:rPr>
        <w:t>בסטנדרטים</w:t>
      </w:r>
      <w:r w:rsidRPr="00490446">
        <w:rPr>
          <w:rtl/>
        </w:rPr>
        <w:t xml:space="preserve"> </w:t>
      </w:r>
      <w:r w:rsidRPr="00490446">
        <w:rPr>
          <w:rFonts w:hint="eastAsia"/>
          <w:rtl/>
        </w:rPr>
        <w:t>המקובלים</w:t>
      </w:r>
      <w:r w:rsidRPr="00490446">
        <w:rPr>
          <w:rtl/>
        </w:rPr>
        <w:t xml:space="preserve"> </w:t>
      </w:r>
      <w:r w:rsidRPr="00490446">
        <w:rPr>
          <w:rFonts w:hint="eastAsia"/>
          <w:rtl/>
        </w:rPr>
        <w:t>בתחום</w:t>
      </w:r>
      <w:r w:rsidRPr="00490446">
        <w:rPr>
          <w:rtl/>
        </w:rPr>
        <w:t xml:space="preserve">. </w:t>
      </w:r>
    </w:p>
    <w:p w14:paraId="3346C5FF" w14:textId="77777777" w:rsidR="00CD6ADC" w:rsidRPr="00490446" w:rsidRDefault="001B1705" w:rsidP="00B0494D">
      <w:pPr>
        <w:pStyle w:val="2-1"/>
        <w:rPr>
          <w:rtl/>
        </w:rPr>
      </w:pPr>
      <w:r w:rsidRPr="00490446">
        <w:rPr>
          <w:rFonts w:hint="eastAsia"/>
          <w:rtl/>
        </w:rPr>
        <w:t>מבלי</w:t>
      </w:r>
      <w:r w:rsidRPr="00490446">
        <w:rPr>
          <w:rtl/>
        </w:rPr>
        <w:t xml:space="preserve"> </w:t>
      </w:r>
      <w:r w:rsidRPr="00490446">
        <w:rPr>
          <w:rFonts w:hint="eastAsia"/>
          <w:rtl/>
        </w:rPr>
        <w:t>לגרוע</w:t>
      </w:r>
      <w:r w:rsidRPr="00490446">
        <w:rPr>
          <w:rtl/>
        </w:rPr>
        <w:t xml:space="preserve"> </w:t>
      </w:r>
      <w:r w:rsidRPr="00490446">
        <w:rPr>
          <w:rFonts w:hint="eastAsia"/>
          <w:rtl/>
        </w:rPr>
        <w:t>מהאמור</w:t>
      </w:r>
      <w:r w:rsidRPr="00490446">
        <w:rPr>
          <w:rtl/>
        </w:rPr>
        <w:t xml:space="preserve">, </w:t>
      </w:r>
      <w:r w:rsidRPr="00490446">
        <w:rPr>
          <w:rFonts w:hint="eastAsia"/>
          <w:rtl/>
        </w:rPr>
        <w:t>ולצורך</w:t>
      </w:r>
      <w:r w:rsidRPr="00490446">
        <w:rPr>
          <w:rtl/>
        </w:rPr>
        <w:t xml:space="preserve"> </w:t>
      </w:r>
      <w:r w:rsidRPr="00490446">
        <w:rPr>
          <w:rFonts w:hint="eastAsia"/>
          <w:rtl/>
        </w:rPr>
        <w:t>עמידה</w:t>
      </w:r>
      <w:r w:rsidRPr="00490446">
        <w:rPr>
          <w:rtl/>
        </w:rPr>
        <w:t xml:space="preserve"> </w:t>
      </w:r>
      <w:r w:rsidRPr="00490446">
        <w:rPr>
          <w:rFonts w:hint="eastAsia"/>
          <w:rtl/>
        </w:rPr>
        <w:t>בחובותיו</w:t>
      </w:r>
      <w:r w:rsidRPr="00490446">
        <w:rPr>
          <w:rtl/>
        </w:rPr>
        <w:t xml:space="preserve"> </w:t>
      </w:r>
      <w:r w:rsidRPr="00490446">
        <w:rPr>
          <w:rFonts w:hint="eastAsia"/>
          <w:rtl/>
        </w:rPr>
        <w:t>על</w:t>
      </w:r>
      <w:r w:rsidRPr="00490446">
        <w:rPr>
          <w:rtl/>
        </w:rPr>
        <w:t xml:space="preserve"> </w:t>
      </w:r>
      <w:r w:rsidRPr="00490446">
        <w:rPr>
          <w:rFonts w:hint="eastAsia"/>
          <w:rtl/>
        </w:rPr>
        <w:t>פי</w:t>
      </w:r>
      <w:r w:rsidRPr="00490446">
        <w:rPr>
          <w:rtl/>
        </w:rPr>
        <w:t xml:space="preserve"> </w:t>
      </w:r>
      <w:r w:rsidRPr="00490446">
        <w:rPr>
          <w:rFonts w:hint="eastAsia"/>
          <w:rtl/>
        </w:rPr>
        <w:t>טופס</w:t>
      </w:r>
      <w:r w:rsidRPr="00490446">
        <w:rPr>
          <w:rtl/>
        </w:rPr>
        <w:t xml:space="preserve"> </w:t>
      </w:r>
      <w:r w:rsidRPr="00490446">
        <w:rPr>
          <w:rFonts w:hint="eastAsia"/>
          <w:rtl/>
        </w:rPr>
        <w:t>זה</w:t>
      </w:r>
      <w:r w:rsidRPr="00490446">
        <w:rPr>
          <w:rtl/>
        </w:rPr>
        <w:t xml:space="preserve">, </w:t>
      </w:r>
      <w:r w:rsidRPr="00490446">
        <w:rPr>
          <w:rFonts w:hint="eastAsia"/>
          <w:rtl/>
        </w:rPr>
        <w:t>מסכים</w:t>
      </w:r>
      <w:r w:rsidRPr="00490446">
        <w:rPr>
          <w:rtl/>
        </w:rPr>
        <w:t xml:space="preserve"> </w:t>
      </w:r>
      <w:r w:rsidRPr="00490446">
        <w:rPr>
          <w:rFonts w:hint="eastAsia"/>
          <w:rtl/>
        </w:rPr>
        <w:t>הספק</w:t>
      </w:r>
      <w:r w:rsidRPr="00490446">
        <w:rPr>
          <w:rtl/>
        </w:rPr>
        <w:t xml:space="preserve"> </w:t>
      </w:r>
      <w:r w:rsidRPr="00490446">
        <w:rPr>
          <w:rFonts w:hint="eastAsia"/>
          <w:rtl/>
        </w:rPr>
        <w:t>על</w:t>
      </w:r>
      <w:r w:rsidRPr="00490446">
        <w:rPr>
          <w:rtl/>
        </w:rPr>
        <w:t xml:space="preserve"> </w:t>
      </w:r>
      <w:r w:rsidRPr="00490446">
        <w:rPr>
          <w:rFonts w:hint="eastAsia"/>
          <w:rtl/>
        </w:rPr>
        <w:t>שיתוף</w:t>
      </w:r>
      <w:r w:rsidRPr="00490446">
        <w:rPr>
          <w:rtl/>
        </w:rPr>
        <w:t xml:space="preserve"> </w:t>
      </w:r>
      <w:r w:rsidRPr="00490446">
        <w:rPr>
          <w:rFonts w:hint="eastAsia"/>
          <w:rtl/>
        </w:rPr>
        <w:t>פעולה</w:t>
      </w:r>
      <w:r w:rsidRPr="00490446">
        <w:rPr>
          <w:rtl/>
        </w:rPr>
        <w:t xml:space="preserve"> </w:t>
      </w:r>
      <w:r w:rsidRPr="00490446">
        <w:rPr>
          <w:rFonts w:hint="eastAsia"/>
          <w:rtl/>
        </w:rPr>
        <w:t>עם</w:t>
      </w:r>
      <w:r w:rsidRPr="00490446">
        <w:rPr>
          <w:rtl/>
        </w:rPr>
        <w:t xml:space="preserve"> </w:t>
      </w:r>
      <w:r w:rsidRPr="00490446">
        <w:rPr>
          <w:rFonts w:hint="eastAsia"/>
          <w:rtl/>
        </w:rPr>
        <w:t>המזמין</w:t>
      </w:r>
      <w:r w:rsidRPr="00490446">
        <w:rPr>
          <w:rtl/>
        </w:rPr>
        <w:t xml:space="preserve"> </w:t>
      </w:r>
      <w:r w:rsidRPr="00490446">
        <w:rPr>
          <w:rFonts w:hint="eastAsia"/>
          <w:rtl/>
        </w:rPr>
        <w:t>כמפורט</w:t>
      </w:r>
      <w:r w:rsidRPr="00490446">
        <w:rPr>
          <w:rtl/>
        </w:rPr>
        <w:t xml:space="preserve"> </w:t>
      </w:r>
      <w:r w:rsidRPr="00490446">
        <w:rPr>
          <w:rFonts w:hint="eastAsia"/>
          <w:rtl/>
        </w:rPr>
        <w:t>בטופס</w:t>
      </w:r>
      <w:r w:rsidRPr="00490446">
        <w:rPr>
          <w:rtl/>
        </w:rPr>
        <w:t xml:space="preserve"> </w:t>
      </w:r>
      <w:r w:rsidRPr="00490446">
        <w:rPr>
          <w:rFonts w:hint="eastAsia"/>
          <w:rtl/>
        </w:rPr>
        <w:t>זה</w:t>
      </w:r>
      <w:r w:rsidRPr="00490446">
        <w:rPr>
          <w:rtl/>
        </w:rPr>
        <w:t xml:space="preserve">, </w:t>
      </w:r>
      <w:r w:rsidRPr="00490446">
        <w:rPr>
          <w:rFonts w:hint="eastAsia"/>
          <w:rtl/>
        </w:rPr>
        <w:t>והכל</w:t>
      </w:r>
      <w:r w:rsidRPr="00490446">
        <w:rPr>
          <w:rtl/>
        </w:rPr>
        <w:t xml:space="preserve"> </w:t>
      </w:r>
      <w:r w:rsidRPr="00490446">
        <w:rPr>
          <w:rFonts w:hint="eastAsia"/>
          <w:rtl/>
        </w:rPr>
        <w:t>לצורך</w:t>
      </w:r>
      <w:r w:rsidRPr="00490446">
        <w:rPr>
          <w:rtl/>
        </w:rPr>
        <w:t xml:space="preserve"> </w:t>
      </w:r>
      <w:r w:rsidRPr="00490446">
        <w:rPr>
          <w:rFonts w:hint="eastAsia"/>
          <w:rtl/>
        </w:rPr>
        <w:t>ביצוע</w:t>
      </w:r>
      <w:r w:rsidRPr="00490446">
        <w:rPr>
          <w:rtl/>
        </w:rPr>
        <w:t xml:space="preserve"> </w:t>
      </w:r>
      <w:r w:rsidRPr="00490446">
        <w:rPr>
          <w:rFonts w:hint="eastAsia"/>
          <w:rtl/>
        </w:rPr>
        <w:t>תקין</w:t>
      </w:r>
      <w:r w:rsidRPr="00490446">
        <w:rPr>
          <w:rtl/>
        </w:rPr>
        <w:t xml:space="preserve"> </w:t>
      </w:r>
      <w:r w:rsidRPr="00490446">
        <w:rPr>
          <w:rFonts w:hint="eastAsia"/>
          <w:rtl/>
        </w:rPr>
        <w:t>של</w:t>
      </w:r>
      <w:r w:rsidRPr="00490446">
        <w:rPr>
          <w:rtl/>
        </w:rPr>
        <w:t xml:space="preserve"> </w:t>
      </w:r>
      <w:r w:rsidRPr="00490446">
        <w:rPr>
          <w:rFonts w:hint="eastAsia"/>
          <w:rtl/>
        </w:rPr>
        <w:t>התקשרויות</w:t>
      </w:r>
      <w:r w:rsidRPr="00490446">
        <w:rPr>
          <w:rtl/>
        </w:rPr>
        <w:t xml:space="preserve"> </w:t>
      </w:r>
      <w:r w:rsidRPr="00490446">
        <w:rPr>
          <w:rFonts w:hint="eastAsia"/>
          <w:rtl/>
        </w:rPr>
        <w:t>עם</w:t>
      </w:r>
      <w:r w:rsidRPr="00490446">
        <w:rPr>
          <w:rtl/>
        </w:rPr>
        <w:t xml:space="preserve"> </w:t>
      </w:r>
      <w:r w:rsidRPr="00490446">
        <w:rPr>
          <w:rFonts w:hint="eastAsia"/>
          <w:rtl/>
        </w:rPr>
        <w:t>ממשלת</w:t>
      </w:r>
      <w:r w:rsidRPr="00490446">
        <w:rPr>
          <w:rtl/>
        </w:rPr>
        <w:t xml:space="preserve"> </w:t>
      </w:r>
      <w:r w:rsidRPr="00490446">
        <w:rPr>
          <w:rFonts w:hint="eastAsia"/>
          <w:rtl/>
        </w:rPr>
        <w:t>ישראל</w:t>
      </w:r>
      <w:r w:rsidRPr="00490446">
        <w:rPr>
          <w:rtl/>
        </w:rPr>
        <w:t>.</w:t>
      </w:r>
    </w:p>
    <w:p w14:paraId="3D268D9F" w14:textId="77777777" w:rsidR="00CD6ADC" w:rsidRPr="00490446" w:rsidRDefault="001B1705" w:rsidP="00B0494D">
      <w:pPr>
        <w:pStyle w:val="2-1"/>
        <w:rPr>
          <w:rtl/>
        </w:rPr>
      </w:pPr>
      <w:r w:rsidRPr="00490446">
        <w:rPr>
          <w:rFonts w:hint="eastAsia"/>
          <w:rtl/>
        </w:rPr>
        <w:t>מנכ</w:t>
      </w:r>
      <w:r w:rsidRPr="00490446">
        <w:rPr>
          <w:rtl/>
        </w:rPr>
        <w:t xml:space="preserve">"ל הספק או בעל התפקיד הבכיר בחברה יהיה הכתובת לכל פניה באשר לחובות הספק בהתאם לטופס זה, כמפורט בסעיף </w:t>
      </w:r>
      <w:r w:rsidR="00334F49">
        <w:rPr>
          <w:rFonts w:hint="cs"/>
          <w:rtl/>
        </w:rPr>
        <w:t>7</w:t>
      </w:r>
      <w:r w:rsidRPr="00490446">
        <w:rPr>
          <w:rtl/>
        </w:rPr>
        <w:t xml:space="preserve"> להלן, אלא אם מינה נציג אחר מטעמו והודיע על כך בכתב למזמין.</w:t>
      </w:r>
    </w:p>
    <w:p w14:paraId="0B13D944" w14:textId="77777777" w:rsidR="00CD6ADC" w:rsidRPr="00490446" w:rsidRDefault="001B1705" w:rsidP="00B0494D">
      <w:pPr>
        <w:pStyle w:val="2-1"/>
        <w:rPr>
          <w:rtl/>
        </w:rPr>
      </w:pPr>
      <w:r w:rsidRPr="00490446">
        <w:rPr>
          <w:rtl/>
        </w:rPr>
        <w:t xml:space="preserve">הספק מתחייב לתקן ליקויים שנמצאו על ידי </w:t>
      </w:r>
      <w:r w:rsidR="00D53C64">
        <w:rPr>
          <w:rFonts w:hint="cs"/>
          <w:rtl/>
        </w:rPr>
        <w:t>המזמין</w:t>
      </w:r>
      <w:r w:rsidRPr="00490446">
        <w:rPr>
          <w:rtl/>
        </w:rPr>
        <w:t xml:space="preserve"> בפרק זמן סביר ועל חשבונו, וכן מסכים כי </w:t>
      </w:r>
      <w:r w:rsidR="005E6E17">
        <w:rPr>
          <w:rFonts w:hint="cs"/>
          <w:rtl/>
        </w:rPr>
        <w:t>אם</w:t>
      </w:r>
      <w:r w:rsidR="005E6E17" w:rsidRPr="00490446">
        <w:rPr>
          <w:rtl/>
        </w:rPr>
        <w:t xml:space="preserve"> </w:t>
      </w:r>
      <w:r w:rsidRPr="00490446">
        <w:rPr>
          <w:rtl/>
        </w:rPr>
        <w:t>לא יתקן ליקויים כאמור בפרק זמן סביר, יהווה הדבר הפרה יסודית של ההסכם, ויהווה עילה להפסקת התקשרות בכפוף לשימוע.</w:t>
      </w:r>
    </w:p>
    <w:p w14:paraId="1382CAA4" w14:textId="77777777" w:rsidR="00CD6ADC" w:rsidRPr="00490446" w:rsidRDefault="001B1705" w:rsidP="00B0494D">
      <w:pPr>
        <w:pStyle w:val="2-1"/>
        <w:rPr>
          <w:rtl/>
        </w:rPr>
      </w:pPr>
      <w:r w:rsidRPr="00490446">
        <w:rPr>
          <w:rtl/>
        </w:rPr>
        <w:t>חובות הספק לפי טופס זה יחולו כל עוד מידע רגיש של המזמין זמין במערכותיו.</w:t>
      </w:r>
    </w:p>
    <w:p w14:paraId="1BA4AD41" w14:textId="77777777" w:rsidR="00CD6ADC" w:rsidRPr="00490446" w:rsidRDefault="001B1705" w:rsidP="00915100">
      <w:pPr>
        <w:pStyle w:val="1-1"/>
        <w:rPr>
          <w:rtl/>
        </w:rPr>
      </w:pPr>
      <w:r w:rsidRPr="00490446">
        <w:rPr>
          <w:rFonts w:hint="eastAsia"/>
          <w:rtl/>
        </w:rPr>
        <w:t>חובת</w:t>
      </w:r>
      <w:r w:rsidRPr="00490446">
        <w:rPr>
          <w:rtl/>
        </w:rPr>
        <w:t xml:space="preserve"> </w:t>
      </w:r>
      <w:r w:rsidRPr="00490446">
        <w:rPr>
          <w:rFonts w:hint="eastAsia"/>
          <w:rtl/>
        </w:rPr>
        <w:t>דיווח</w:t>
      </w:r>
    </w:p>
    <w:p w14:paraId="17974885" w14:textId="77777777" w:rsidR="00CD6ADC" w:rsidRPr="00490446" w:rsidRDefault="001B1705" w:rsidP="00B0494D">
      <w:pPr>
        <w:pStyle w:val="2-1"/>
        <w:rPr>
          <w:rtl/>
        </w:rPr>
      </w:pPr>
      <w:bookmarkStart w:id="607" w:name="_Ref120711320"/>
      <w:r w:rsidRPr="00490446">
        <w:rPr>
          <w:rtl/>
        </w:rPr>
        <w:t>הספק מתחייב להודיע למזמין, בהקדם האפשרי, במהלך כל שעות היממה ובכל יום בשבוע, וללא שיהוי, על כל אירוע אבטחה אשר מסכן מידע או מערכות של המזמין או עלול להשפיע על יכולתו לעמוד בהתחייבויותיו נשוא ההסכם, ובפרט יודיע למזמין על האירועים הבאים:</w:t>
      </w:r>
      <w:bookmarkEnd w:id="607"/>
    </w:p>
    <w:p w14:paraId="21C5C8BF" w14:textId="77777777" w:rsidR="00CD6ADC" w:rsidRPr="00490446" w:rsidRDefault="001B1705" w:rsidP="00915100">
      <w:pPr>
        <w:pStyle w:val="3-7"/>
        <w:rPr>
          <w:rtl/>
        </w:rPr>
      </w:pPr>
      <w:r w:rsidRPr="00490446">
        <w:rPr>
          <w:rtl/>
        </w:rPr>
        <w:t>אירוע אבטחה או תקיפת סייבר אשר הביאו לדלף מידע הקשור למזמין או לשיבושו של מידע או קוד תוכנה.</w:t>
      </w:r>
    </w:p>
    <w:p w14:paraId="3BB3043B" w14:textId="77777777" w:rsidR="00CD6ADC" w:rsidRPr="00490446" w:rsidRDefault="001B1705" w:rsidP="00915100">
      <w:pPr>
        <w:pStyle w:val="3-7"/>
        <w:rPr>
          <w:rtl/>
        </w:rPr>
      </w:pPr>
      <w:r w:rsidRPr="00490446">
        <w:rPr>
          <w:rtl/>
        </w:rPr>
        <w:t>אירוע אבטחה או ניסיון תקיפת סייבר אשר עלול להביא לפגיעה במערכות המזמין, במערכות המסופקות לו, במידע של המזמין או בקוד המשמש אותו.</w:t>
      </w:r>
    </w:p>
    <w:p w14:paraId="5DB611CA" w14:textId="77777777" w:rsidR="00CD6ADC" w:rsidRPr="00490446" w:rsidRDefault="001B1705" w:rsidP="00915100">
      <w:pPr>
        <w:pStyle w:val="3-7"/>
        <w:rPr>
          <w:rtl/>
        </w:rPr>
      </w:pPr>
      <w:r w:rsidRPr="00490446">
        <w:rPr>
          <w:rtl/>
        </w:rPr>
        <w:t xml:space="preserve">אירוע אבטחה או ניסיון תקיפת סייבר אשר מטרתו לאסוף מידע על המזמין. </w:t>
      </w:r>
    </w:p>
    <w:p w14:paraId="2CD561BA" w14:textId="37E21504" w:rsidR="00CD6ADC" w:rsidRPr="00490446" w:rsidRDefault="001B1705" w:rsidP="000E5D34">
      <w:pPr>
        <w:pStyle w:val="2-1"/>
        <w:rPr>
          <w:rtl/>
        </w:rPr>
      </w:pPr>
      <w:bookmarkStart w:id="608" w:name="_Ref58154736"/>
      <w:r w:rsidRPr="00490446">
        <w:rPr>
          <w:rFonts w:hint="eastAsia"/>
          <w:rtl/>
        </w:rPr>
        <w:t>דיווח</w:t>
      </w:r>
      <w:r w:rsidRPr="00490446">
        <w:rPr>
          <w:rtl/>
        </w:rPr>
        <w:t xml:space="preserve"> </w:t>
      </w:r>
      <w:r w:rsidRPr="00490446">
        <w:rPr>
          <w:rFonts w:hint="eastAsia"/>
          <w:rtl/>
        </w:rPr>
        <w:t>זה</w:t>
      </w:r>
      <w:r w:rsidRPr="00490446">
        <w:rPr>
          <w:rtl/>
        </w:rPr>
        <w:t xml:space="preserve"> </w:t>
      </w:r>
      <w:r w:rsidRPr="00490446">
        <w:rPr>
          <w:rFonts w:hint="eastAsia"/>
          <w:rtl/>
        </w:rPr>
        <w:t>יעשה</w:t>
      </w:r>
      <w:r w:rsidRPr="00490446">
        <w:rPr>
          <w:rtl/>
        </w:rPr>
        <w:t xml:space="preserve"> </w:t>
      </w:r>
      <w:r w:rsidRPr="00490446">
        <w:rPr>
          <w:rFonts w:hint="eastAsia"/>
          <w:rtl/>
        </w:rPr>
        <w:t>באמצעות</w:t>
      </w:r>
      <w:r w:rsidRPr="00490446">
        <w:rPr>
          <w:rtl/>
        </w:rPr>
        <w:t xml:space="preserve"> </w:t>
      </w:r>
      <w:r w:rsidRPr="00490446">
        <w:rPr>
          <w:rFonts w:hint="eastAsia"/>
          <w:rtl/>
        </w:rPr>
        <w:t>פרטי</w:t>
      </w:r>
      <w:r w:rsidRPr="00490446">
        <w:rPr>
          <w:rtl/>
        </w:rPr>
        <w:t xml:space="preserve"> </w:t>
      </w:r>
      <w:r w:rsidRPr="00490446">
        <w:rPr>
          <w:rFonts w:hint="eastAsia"/>
          <w:rtl/>
        </w:rPr>
        <w:t>הקשר</w:t>
      </w:r>
      <w:r w:rsidRPr="00490446">
        <w:rPr>
          <w:rtl/>
        </w:rPr>
        <w:t xml:space="preserve"> </w:t>
      </w:r>
      <w:r w:rsidRPr="00490446">
        <w:rPr>
          <w:rFonts w:hint="eastAsia"/>
          <w:rtl/>
        </w:rPr>
        <w:t>של</w:t>
      </w:r>
      <w:r w:rsidRPr="00490446">
        <w:rPr>
          <w:rtl/>
        </w:rPr>
        <w:t xml:space="preserve"> </w:t>
      </w:r>
      <w:r w:rsidRPr="00490446">
        <w:rPr>
          <w:rFonts w:hint="eastAsia"/>
          <w:rtl/>
        </w:rPr>
        <w:t>המזמין</w:t>
      </w:r>
      <w:r w:rsidRPr="00490446">
        <w:rPr>
          <w:rtl/>
        </w:rPr>
        <w:t xml:space="preserve"> </w:t>
      </w:r>
      <w:r w:rsidRPr="00490446">
        <w:rPr>
          <w:rFonts w:hint="eastAsia"/>
          <w:rtl/>
        </w:rPr>
        <w:t>אשר</w:t>
      </w:r>
      <w:r w:rsidRPr="00490446">
        <w:rPr>
          <w:rtl/>
        </w:rPr>
        <w:t xml:space="preserve"> </w:t>
      </w:r>
      <w:r w:rsidRPr="00490446">
        <w:rPr>
          <w:rFonts w:hint="eastAsia"/>
          <w:rtl/>
        </w:rPr>
        <w:t>מפורטים</w:t>
      </w:r>
      <w:r w:rsidRPr="00490446">
        <w:rPr>
          <w:rtl/>
        </w:rPr>
        <w:t xml:space="preserve"> </w:t>
      </w:r>
      <w:r w:rsidRPr="00490446">
        <w:rPr>
          <w:rFonts w:hint="eastAsia"/>
          <w:rtl/>
        </w:rPr>
        <w:t>להלן</w:t>
      </w:r>
      <w:r w:rsidRPr="00490446">
        <w:rPr>
          <w:rtl/>
        </w:rPr>
        <w:t>:</w:t>
      </w:r>
      <w:r w:rsidR="000E5D34">
        <w:rPr>
          <w:rFonts w:hint="cs"/>
          <w:rtl/>
        </w:rPr>
        <w:t xml:space="preserve">  </w:t>
      </w:r>
      <w:r w:rsidR="000E5D34" w:rsidRPr="000E5D34">
        <w:t>soc@MOH.GOV.IL</w:t>
      </w:r>
    </w:p>
    <w:p w14:paraId="1F0B3140" w14:textId="1202D426" w:rsidR="00CD6ADC" w:rsidRPr="00490446" w:rsidRDefault="001B1705" w:rsidP="00B0494D">
      <w:pPr>
        <w:pStyle w:val="2-1"/>
        <w:rPr>
          <w:b/>
          <w:bCs/>
          <w:rtl/>
        </w:rPr>
      </w:pPr>
      <w:bookmarkStart w:id="609" w:name="_Ref138676987"/>
      <w:r w:rsidRPr="00490446">
        <w:rPr>
          <w:rFonts w:hint="eastAsia"/>
          <w:rtl/>
        </w:rPr>
        <w:t>במקרה</w:t>
      </w:r>
      <w:r w:rsidRPr="00490446">
        <w:rPr>
          <w:rtl/>
        </w:rPr>
        <w:t xml:space="preserve"> כאמור, על הספק להודיע למזמין על התרחשות האירוע ועל כל פרט נוסף ביחס לאירוע זה. </w:t>
      </w:r>
      <w:r w:rsidRPr="00490446">
        <w:rPr>
          <w:rFonts w:hint="eastAsia"/>
          <w:b/>
          <w:bCs/>
          <w:rtl/>
        </w:rPr>
        <w:t>חובה</w:t>
      </w:r>
      <w:r w:rsidRPr="00490446">
        <w:rPr>
          <w:b/>
          <w:bCs/>
          <w:rtl/>
        </w:rPr>
        <w:t xml:space="preserve"> </w:t>
      </w:r>
      <w:r w:rsidRPr="00490446">
        <w:rPr>
          <w:rFonts w:hint="eastAsia"/>
          <w:b/>
          <w:bCs/>
          <w:rtl/>
        </w:rPr>
        <w:t>זה</w:t>
      </w:r>
      <w:r w:rsidRPr="00490446">
        <w:rPr>
          <w:b/>
          <w:bCs/>
          <w:rtl/>
        </w:rPr>
        <w:t xml:space="preserve"> </w:t>
      </w:r>
      <w:r w:rsidRPr="00490446">
        <w:rPr>
          <w:rFonts w:hint="eastAsia"/>
          <w:b/>
          <w:bCs/>
          <w:rtl/>
        </w:rPr>
        <w:t>תחול</w:t>
      </w:r>
      <w:r w:rsidRPr="00490446">
        <w:rPr>
          <w:b/>
          <w:bCs/>
          <w:rtl/>
        </w:rPr>
        <w:t xml:space="preserve"> </w:t>
      </w:r>
      <w:r w:rsidRPr="00490446">
        <w:rPr>
          <w:rFonts w:hint="eastAsia"/>
          <w:b/>
          <w:bCs/>
          <w:rtl/>
        </w:rPr>
        <w:t>גם</w:t>
      </w:r>
      <w:r w:rsidRPr="00490446">
        <w:rPr>
          <w:b/>
          <w:bCs/>
          <w:rtl/>
        </w:rPr>
        <w:t xml:space="preserve"> </w:t>
      </w:r>
      <w:r w:rsidRPr="00490446">
        <w:rPr>
          <w:rFonts w:hint="eastAsia"/>
          <w:b/>
          <w:bCs/>
          <w:rtl/>
        </w:rPr>
        <w:t>אם</w:t>
      </w:r>
      <w:r w:rsidRPr="00490446">
        <w:rPr>
          <w:b/>
          <w:bCs/>
          <w:rtl/>
        </w:rPr>
        <w:t xml:space="preserve"> </w:t>
      </w:r>
      <w:r w:rsidRPr="00490446">
        <w:rPr>
          <w:rFonts w:hint="eastAsia"/>
          <w:b/>
          <w:bCs/>
          <w:rtl/>
        </w:rPr>
        <w:t>אין</w:t>
      </w:r>
      <w:r w:rsidRPr="00490446">
        <w:rPr>
          <w:b/>
          <w:bCs/>
          <w:rtl/>
        </w:rPr>
        <w:t xml:space="preserve"> </w:t>
      </w:r>
      <w:r w:rsidRPr="00490446">
        <w:rPr>
          <w:rFonts w:hint="eastAsia"/>
          <w:b/>
          <w:bCs/>
          <w:rtl/>
        </w:rPr>
        <w:t>ביד</w:t>
      </w:r>
      <w:r w:rsidRPr="00490446">
        <w:rPr>
          <w:b/>
          <w:bCs/>
          <w:rtl/>
        </w:rPr>
        <w:t xml:space="preserve"> </w:t>
      </w:r>
      <w:r w:rsidRPr="00490446">
        <w:rPr>
          <w:rFonts w:hint="eastAsia"/>
          <w:b/>
          <w:bCs/>
          <w:rtl/>
        </w:rPr>
        <w:t>הספק</w:t>
      </w:r>
      <w:r w:rsidRPr="00490446">
        <w:rPr>
          <w:b/>
          <w:bCs/>
          <w:rtl/>
        </w:rPr>
        <w:t xml:space="preserve"> </w:t>
      </w:r>
      <w:r w:rsidRPr="00490446">
        <w:rPr>
          <w:rFonts w:hint="eastAsia"/>
          <w:b/>
          <w:bCs/>
          <w:rtl/>
        </w:rPr>
        <w:t>את</w:t>
      </w:r>
      <w:r w:rsidRPr="00490446">
        <w:rPr>
          <w:b/>
          <w:bCs/>
          <w:rtl/>
        </w:rPr>
        <w:t xml:space="preserve"> </w:t>
      </w:r>
      <w:r w:rsidRPr="00490446">
        <w:rPr>
          <w:rFonts w:hint="eastAsia"/>
          <w:b/>
          <w:bCs/>
          <w:rtl/>
        </w:rPr>
        <w:t>כלל</w:t>
      </w:r>
      <w:r w:rsidRPr="00490446">
        <w:rPr>
          <w:b/>
          <w:bCs/>
          <w:rtl/>
        </w:rPr>
        <w:t xml:space="preserve"> </w:t>
      </w:r>
      <w:r w:rsidRPr="00490446">
        <w:rPr>
          <w:rFonts w:hint="eastAsia"/>
          <w:b/>
          <w:bCs/>
          <w:rtl/>
        </w:rPr>
        <w:t>המידע</w:t>
      </w:r>
      <w:r w:rsidRPr="00490446">
        <w:rPr>
          <w:b/>
          <w:bCs/>
          <w:rtl/>
        </w:rPr>
        <w:t xml:space="preserve"> </w:t>
      </w:r>
      <w:r w:rsidRPr="00490446">
        <w:rPr>
          <w:rFonts w:hint="eastAsia"/>
          <w:b/>
          <w:bCs/>
          <w:rtl/>
        </w:rPr>
        <w:t>הרלוונטי</w:t>
      </w:r>
      <w:r w:rsidRPr="00490446">
        <w:rPr>
          <w:b/>
          <w:bCs/>
          <w:rtl/>
        </w:rPr>
        <w:t xml:space="preserve">, </w:t>
      </w:r>
      <w:r w:rsidRPr="00490446">
        <w:rPr>
          <w:rFonts w:hint="eastAsia"/>
          <w:b/>
          <w:bCs/>
          <w:rtl/>
        </w:rPr>
        <w:t>ועליו</w:t>
      </w:r>
      <w:r w:rsidRPr="00490446">
        <w:rPr>
          <w:b/>
          <w:bCs/>
          <w:rtl/>
        </w:rPr>
        <w:t xml:space="preserve"> </w:t>
      </w:r>
      <w:r w:rsidRPr="00490446">
        <w:rPr>
          <w:rFonts w:hint="eastAsia"/>
          <w:b/>
          <w:bCs/>
          <w:rtl/>
        </w:rPr>
        <w:t>יהיה</w:t>
      </w:r>
      <w:r w:rsidRPr="00490446">
        <w:rPr>
          <w:b/>
          <w:bCs/>
          <w:rtl/>
        </w:rPr>
        <w:t xml:space="preserve"> </w:t>
      </w:r>
      <w:r w:rsidRPr="00490446">
        <w:rPr>
          <w:rFonts w:hint="eastAsia"/>
          <w:b/>
          <w:bCs/>
          <w:rtl/>
        </w:rPr>
        <w:t>לעדכן</w:t>
      </w:r>
      <w:r w:rsidRPr="00490446">
        <w:rPr>
          <w:b/>
          <w:bCs/>
          <w:rtl/>
        </w:rPr>
        <w:t xml:space="preserve"> </w:t>
      </w:r>
      <w:r w:rsidRPr="00490446">
        <w:rPr>
          <w:rFonts w:hint="eastAsia"/>
          <w:b/>
          <w:bCs/>
          <w:rtl/>
        </w:rPr>
        <w:t>את</w:t>
      </w:r>
      <w:r w:rsidRPr="00490446">
        <w:rPr>
          <w:b/>
          <w:bCs/>
          <w:rtl/>
        </w:rPr>
        <w:t xml:space="preserve"> </w:t>
      </w:r>
      <w:r w:rsidRPr="00490446">
        <w:rPr>
          <w:rFonts w:hint="eastAsia"/>
          <w:b/>
          <w:bCs/>
          <w:rtl/>
        </w:rPr>
        <w:t>דיווחיו</w:t>
      </w:r>
      <w:r w:rsidRPr="00490446">
        <w:rPr>
          <w:b/>
          <w:bCs/>
          <w:rtl/>
        </w:rPr>
        <w:t xml:space="preserve"> </w:t>
      </w:r>
      <w:r w:rsidRPr="00490446">
        <w:rPr>
          <w:rFonts w:hint="eastAsia"/>
          <w:b/>
          <w:bCs/>
          <w:rtl/>
        </w:rPr>
        <w:t>בהתאם</w:t>
      </w:r>
      <w:r w:rsidRPr="00490446">
        <w:rPr>
          <w:b/>
          <w:bCs/>
          <w:rtl/>
        </w:rPr>
        <w:t xml:space="preserve"> </w:t>
      </w:r>
      <w:r w:rsidRPr="00490446">
        <w:rPr>
          <w:rFonts w:hint="eastAsia"/>
          <w:b/>
          <w:bCs/>
          <w:rtl/>
        </w:rPr>
        <w:t>למידע</w:t>
      </w:r>
      <w:r w:rsidRPr="00490446">
        <w:rPr>
          <w:b/>
          <w:bCs/>
          <w:rtl/>
        </w:rPr>
        <w:t xml:space="preserve"> </w:t>
      </w:r>
      <w:r w:rsidRPr="00490446">
        <w:rPr>
          <w:rFonts w:hint="eastAsia"/>
          <w:b/>
          <w:bCs/>
          <w:rtl/>
        </w:rPr>
        <w:t>שיצטבר</w:t>
      </w:r>
      <w:r w:rsidRPr="00490446">
        <w:rPr>
          <w:b/>
          <w:bCs/>
          <w:rtl/>
        </w:rPr>
        <w:t xml:space="preserve"> </w:t>
      </w:r>
      <w:r w:rsidRPr="00490446">
        <w:rPr>
          <w:rFonts w:hint="eastAsia"/>
          <w:b/>
          <w:bCs/>
          <w:rtl/>
        </w:rPr>
        <w:t>אצלו</w:t>
      </w:r>
      <w:r w:rsidRPr="00490446">
        <w:rPr>
          <w:b/>
          <w:bCs/>
          <w:rtl/>
        </w:rPr>
        <w:t xml:space="preserve"> </w:t>
      </w:r>
      <w:r w:rsidRPr="00490446">
        <w:rPr>
          <w:rFonts w:hint="eastAsia"/>
          <w:b/>
          <w:bCs/>
          <w:rtl/>
        </w:rPr>
        <w:t>ולהנחיות</w:t>
      </w:r>
      <w:r w:rsidRPr="00490446">
        <w:rPr>
          <w:b/>
          <w:bCs/>
          <w:rtl/>
        </w:rPr>
        <w:t xml:space="preserve"> </w:t>
      </w:r>
      <w:r w:rsidRPr="00490446">
        <w:rPr>
          <w:rFonts w:hint="eastAsia"/>
          <w:b/>
          <w:bCs/>
          <w:rtl/>
        </w:rPr>
        <w:t>המזמין</w:t>
      </w:r>
      <w:r w:rsidRPr="00490446">
        <w:rPr>
          <w:b/>
          <w:bCs/>
          <w:rtl/>
        </w:rPr>
        <w:t>.</w:t>
      </w:r>
      <w:r w:rsidRPr="00490446">
        <w:rPr>
          <w:rtl/>
        </w:rPr>
        <w:t xml:space="preserve"> על הדיווח לכלול לפחות את הפרטים הבאים:</w:t>
      </w:r>
      <w:bookmarkEnd w:id="608"/>
      <w:bookmarkEnd w:id="609"/>
      <w:r w:rsidRPr="00490446">
        <w:rPr>
          <w:rtl/>
        </w:rPr>
        <w:t xml:space="preserve"> </w:t>
      </w:r>
    </w:p>
    <w:p w14:paraId="0B6D2AE9" w14:textId="77777777" w:rsidR="00CD6ADC" w:rsidRPr="00490446" w:rsidRDefault="001B1705" w:rsidP="00915100">
      <w:pPr>
        <w:pStyle w:val="3-7"/>
        <w:rPr>
          <w:rtl/>
        </w:rPr>
      </w:pPr>
      <w:r w:rsidRPr="00490446">
        <w:rPr>
          <w:rtl/>
        </w:rPr>
        <w:t>תיאור כללי של האירוע, אופן התרחשותו, ציר הזמן הידוע של האירוע וכולי.</w:t>
      </w:r>
    </w:p>
    <w:p w14:paraId="7613EB22" w14:textId="77777777" w:rsidR="00CD6ADC" w:rsidRPr="00490446" w:rsidRDefault="001B1705" w:rsidP="00915100">
      <w:pPr>
        <w:pStyle w:val="3-7"/>
        <w:rPr>
          <w:rtl/>
        </w:rPr>
      </w:pPr>
      <w:r w:rsidRPr="00490446">
        <w:rPr>
          <w:rtl/>
        </w:rPr>
        <w:t xml:space="preserve">אופן הטיפול באירוע, והאמצעים הננקטים באופן מידי לצורך צמצום הנזק ומזעור החשיפה בטווח הזמן </w:t>
      </w:r>
      <w:proofErr w:type="spellStart"/>
      <w:r w:rsidRPr="00490446">
        <w:rPr>
          <w:rtl/>
        </w:rPr>
        <w:t>המידי</w:t>
      </w:r>
      <w:proofErr w:type="spellEnd"/>
      <w:r w:rsidRPr="00490446">
        <w:rPr>
          <w:rtl/>
        </w:rPr>
        <w:t xml:space="preserve">. </w:t>
      </w:r>
    </w:p>
    <w:p w14:paraId="753063EB" w14:textId="77777777" w:rsidR="00CD6ADC" w:rsidRPr="00490446" w:rsidRDefault="001B1705" w:rsidP="00915100">
      <w:pPr>
        <w:pStyle w:val="3-7"/>
        <w:rPr>
          <w:rtl/>
        </w:rPr>
      </w:pPr>
      <w:r w:rsidRPr="00490446">
        <w:rPr>
          <w:rtl/>
        </w:rPr>
        <w:t>המערכות אשר נפגעו או היו היעד לתקיפה.</w:t>
      </w:r>
    </w:p>
    <w:p w14:paraId="5C763637" w14:textId="77777777" w:rsidR="00CD6ADC" w:rsidRPr="00490446" w:rsidRDefault="001B1705" w:rsidP="00915100">
      <w:pPr>
        <w:pStyle w:val="3-7"/>
        <w:rPr>
          <w:rtl/>
        </w:rPr>
      </w:pPr>
      <w:r w:rsidRPr="00490446">
        <w:rPr>
          <w:rtl/>
        </w:rPr>
        <w:t>המידע אשר זלג, נפגע או שהיה היעד לתקיפה.</w:t>
      </w:r>
    </w:p>
    <w:p w14:paraId="3E0AC1F5" w14:textId="77777777" w:rsidR="00CD6ADC" w:rsidRPr="00490446" w:rsidRDefault="001B1705" w:rsidP="00915100">
      <w:pPr>
        <w:pStyle w:val="3-7"/>
        <w:rPr>
          <w:rtl/>
        </w:rPr>
      </w:pPr>
      <w:r w:rsidRPr="00490446">
        <w:rPr>
          <w:rtl/>
        </w:rPr>
        <w:lastRenderedPageBreak/>
        <w:t>ניתוח דרכי התקיפה, החולשות ששימשו את התקיפה וכל מידע רלוונטי אחר.</w:t>
      </w:r>
    </w:p>
    <w:p w14:paraId="3DBFB603" w14:textId="77777777" w:rsidR="00CD6ADC" w:rsidRPr="00490446" w:rsidRDefault="001B1705" w:rsidP="00915100">
      <w:pPr>
        <w:pStyle w:val="3-7"/>
        <w:rPr>
          <w:rtl/>
        </w:rPr>
      </w:pPr>
      <w:r w:rsidRPr="00490446">
        <w:rPr>
          <w:rtl/>
        </w:rPr>
        <w:t>פעולות מתקנות למניעת הישנות אירועים אלו בעתיד.</w:t>
      </w:r>
    </w:p>
    <w:p w14:paraId="7EB65B0A" w14:textId="77777777" w:rsidR="00CD6ADC" w:rsidRPr="00490446" w:rsidRDefault="001B1705" w:rsidP="00915100">
      <w:pPr>
        <w:pStyle w:val="3-7"/>
        <w:rPr>
          <w:b/>
          <w:bCs/>
          <w:rtl/>
        </w:rPr>
      </w:pPr>
      <w:r w:rsidRPr="00490446">
        <w:rPr>
          <w:rtl/>
        </w:rPr>
        <w:t xml:space="preserve">כל מידע אחר, שיידרש על ידי המזמין, לצורך ניתוח האירוע. </w:t>
      </w:r>
    </w:p>
    <w:p w14:paraId="34CF998D" w14:textId="77777777" w:rsidR="00CD6ADC" w:rsidRPr="00490446" w:rsidRDefault="001B1705" w:rsidP="00B0494D">
      <w:pPr>
        <w:pStyle w:val="2-1"/>
        <w:rPr>
          <w:rtl/>
        </w:rPr>
      </w:pPr>
      <w:r w:rsidRPr="00490446">
        <w:rPr>
          <w:rtl/>
        </w:rPr>
        <w:t xml:space="preserve">חובת הדיווח המפורטת בסעיפים </w:t>
      </w:r>
      <w:r w:rsidR="00706B97">
        <w:rPr>
          <w:rFonts w:hint="cs"/>
          <w:rtl/>
        </w:rPr>
        <w:t xml:space="preserve">3.1 </w:t>
      </w:r>
      <w:r w:rsidR="00706B97">
        <w:rPr>
          <w:rtl/>
        </w:rPr>
        <w:t>–</w:t>
      </w:r>
      <w:r w:rsidR="00706B97">
        <w:rPr>
          <w:rFonts w:hint="cs"/>
          <w:rtl/>
        </w:rPr>
        <w:t xml:space="preserve"> 3.2 </w:t>
      </w:r>
      <w:r w:rsidRPr="00490446">
        <w:rPr>
          <w:rtl/>
        </w:rPr>
        <w:t>לעיל תוגבל למידע הרלוונטי למערכות הספק המשמשות למתן שירותים למזמין או מחזיקות במידע רגיש, ולא נדרש גילוי מידע של לקוחות או גורמים בלתי קשורים אחרים.</w:t>
      </w:r>
    </w:p>
    <w:p w14:paraId="1B428713" w14:textId="77777777" w:rsidR="00CD6ADC" w:rsidRPr="00490446" w:rsidRDefault="001B1705" w:rsidP="00915100">
      <w:pPr>
        <w:pStyle w:val="1-1"/>
        <w:rPr>
          <w:rtl/>
        </w:rPr>
      </w:pPr>
      <w:r w:rsidRPr="00490446">
        <w:rPr>
          <w:rFonts w:hint="eastAsia"/>
          <w:rtl/>
        </w:rPr>
        <w:t>ביקורת</w:t>
      </w:r>
      <w:r w:rsidRPr="00490446">
        <w:rPr>
          <w:rtl/>
        </w:rPr>
        <w:t xml:space="preserve"> תקופתית</w:t>
      </w:r>
    </w:p>
    <w:p w14:paraId="62449700" w14:textId="77777777" w:rsidR="00CD6ADC" w:rsidRPr="00490446" w:rsidRDefault="001B1705" w:rsidP="00B0494D">
      <w:pPr>
        <w:pStyle w:val="2-1"/>
        <w:rPr>
          <w:rtl/>
        </w:rPr>
      </w:pPr>
      <w:r w:rsidRPr="00490446">
        <w:rPr>
          <w:rtl/>
        </w:rPr>
        <w:t xml:space="preserve">המזמין יהיה רשאי  לבצע, אחת לשנה לכל היותר, ביקורת תקופתית על אודות עמידת הספק בכל דרישות הגנת המידע, הפרטיות והסייבר החלות על אספקת השירותים למזמין. ביקורת זו תתבצע, בתיאום מראש, בדרך של בקשת דוחות ודיווחים על אופן עמידת הספק בדרישות המכרז לאבטחת מידע והגנות סייבר. על הספק להעביר את הדוחות והדיווחים בהתאם ללוח הזמנים שיוגדר על ידי המזמין. </w:t>
      </w:r>
    </w:p>
    <w:p w14:paraId="7C61D68E" w14:textId="77777777" w:rsidR="00CD6ADC" w:rsidRPr="00490446" w:rsidRDefault="001B1705" w:rsidP="00B0494D">
      <w:pPr>
        <w:pStyle w:val="2-1"/>
        <w:rPr>
          <w:rtl/>
        </w:rPr>
      </w:pPr>
      <w:r>
        <w:rPr>
          <w:rFonts w:hint="cs"/>
          <w:rtl/>
        </w:rPr>
        <w:t>אם</w:t>
      </w:r>
      <w:r w:rsidRPr="00490446">
        <w:rPr>
          <w:rtl/>
        </w:rPr>
        <w:t xml:space="preserve"> הספק סבור כי יש בהעברת המידע חשש לפגיעה בתהליכי העבודה שלו, או בשירותים הניתנים ללקוחות האחרים שלו או שהיא כרוכה בעלויות כספיות לא פרופורציונאלית, יפנה למזמין לצורך תיאום אופן ביצוע הביקורת.</w:t>
      </w:r>
    </w:p>
    <w:p w14:paraId="5070F394" w14:textId="77777777" w:rsidR="00CD6ADC" w:rsidRPr="00490446" w:rsidRDefault="001B1705" w:rsidP="00915100">
      <w:pPr>
        <w:pStyle w:val="1-1"/>
        <w:rPr>
          <w:rtl/>
        </w:rPr>
      </w:pPr>
      <w:bookmarkStart w:id="610" w:name="_Ref56074988"/>
      <w:r w:rsidRPr="00490446">
        <w:rPr>
          <w:rFonts w:hint="eastAsia"/>
          <w:rtl/>
        </w:rPr>
        <w:t>ביקורת</w:t>
      </w:r>
      <w:r w:rsidRPr="00490446">
        <w:rPr>
          <w:rtl/>
        </w:rPr>
        <w:t xml:space="preserve"> בעקבות חשש לתקיפת סייבר</w:t>
      </w:r>
    </w:p>
    <w:p w14:paraId="183D677C" w14:textId="77777777" w:rsidR="00CD6ADC" w:rsidRPr="00490446" w:rsidRDefault="001B1705" w:rsidP="00B0494D">
      <w:pPr>
        <w:pStyle w:val="2-1"/>
        <w:rPr>
          <w:rtl/>
        </w:rPr>
      </w:pPr>
      <w:r w:rsidRPr="00490446">
        <w:rPr>
          <w:rtl/>
        </w:rPr>
        <w:t>המזמין יהיה רשאי לבצע ביקורת בעקבות חשש לתקיפת סייבר המשפיע על אספקת השירותים או המוצרים למזמין, בהתאם לאחד המסלולים המפורטים להלן:</w:t>
      </w:r>
    </w:p>
    <w:p w14:paraId="06B7B70C" w14:textId="77777777" w:rsidR="00CD6ADC" w:rsidRDefault="001B1705" w:rsidP="00915100">
      <w:pPr>
        <w:pStyle w:val="3-7"/>
        <w:rPr>
          <w:rtl/>
        </w:rPr>
      </w:pPr>
      <w:r w:rsidRPr="00B0494D">
        <w:rPr>
          <w:rtl/>
        </w:rPr>
        <w:t>מסלול א' – ביקורת על התמודדות הספק</w:t>
      </w:r>
    </w:p>
    <w:p w14:paraId="50F60746" w14:textId="33D382DF" w:rsidR="00BD25F1" w:rsidRPr="00B0494D" w:rsidRDefault="001B1705" w:rsidP="00915100">
      <w:pPr>
        <w:pStyle w:val="4-4"/>
        <w:rPr>
          <w:rtl/>
        </w:rPr>
      </w:pPr>
      <w:r w:rsidRPr="00B0494D">
        <w:rPr>
          <w:rtl/>
        </w:rPr>
        <w:t xml:space="preserve">המזמין יהיה רשאי לדרוש כל מסמך או פירוט לגבי אופן התמודדות הספק עם תקיפת הסייבר כמפורט בסעיף </w:t>
      </w:r>
      <w:r w:rsidRPr="00B0494D">
        <w:rPr>
          <w:rtl/>
        </w:rPr>
        <w:fldChar w:fldCharType="begin"/>
      </w:r>
      <w:r w:rsidRPr="00B0494D">
        <w:rPr>
          <w:rtl/>
        </w:rPr>
        <w:instrText xml:space="preserve"> </w:instrText>
      </w:r>
      <w:r w:rsidRPr="00B0494D">
        <w:instrText>REF</w:instrText>
      </w:r>
      <w:r w:rsidRPr="00B0494D">
        <w:rPr>
          <w:rtl/>
        </w:rPr>
        <w:instrText xml:space="preserve"> _</w:instrText>
      </w:r>
      <w:r w:rsidRPr="00B0494D">
        <w:instrText>Ref58154736 \r \h</w:instrText>
      </w:r>
      <w:r w:rsidRPr="00B0494D">
        <w:rPr>
          <w:rtl/>
        </w:rPr>
        <w:instrText xml:space="preserve">  \* </w:instrText>
      </w:r>
      <w:r w:rsidRPr="00B0494D">
        <w:instrText>MERGEFORMAT</w:instrText>
      </w:r>
      <w:r w:rsidRPr="00B0494D">
        <w:rPr>
          <w:rtl/>
        </w:rPr>
        <w:instrText xml:space="preserve"> </w:instrText>
      </w:r>
      <w:r w:rsidRPr="00B0494D">
        <w:rPr>
          <w:rtl/>
        </w:rPr>
      </w:r>
      <w:r w:rsidRPr="00B0494D">
        <w:rPr>
          <w:rtl/>
        </w:rPr>
        <w:fldChar w:fldCharType="separate"/>
      </w:r>
      <w:r w:rsidR="009F70E9">
        <w:rPr>
          <w:cs/>
        </w:rPr>
        <w:t>‎</w:t>
      </w:r>
      <w:r w:rsidR="009F70E9">
        <w:t>3.2</w:t>
      </w:r>
      <w:r w:rsidRPr="00B0494D">
        <w:rPr>
          <w:rtl/>
        </w:rPr>
        <w:fldChar w:fldCharType="end"/>
      </w:r>
      <w:r w:rsidRPr="00B0494D">
        <w:rPr>
          <w:rtl/>
        </w:rPr>
        <w:t xml:space="preserve"> לעיל או כל מידע אחר הנדרש על מנת להעריך את היקף ההשפעה על אספקת השירותים או המוצרים למזמין.</w:t>
      </w:r>
    </w:p>
    <w:p w14:paraId="0981DFF3" w14:textId="2D44F835" w:rsidR="00CD6ADC" w:rsidRPr="00490446" w:rsidRDefault="001B1705" w:rsidP="00915100">
      <w:pPr>
        <w:pStyle w:val="4-4"/>
        <w:rPr>
          <w:rtl/>
        </w:rPr>
      </w:pPr>
      <w:r w:rsidRPr="00490446">
        <w:rPr>
          <w:rtl/>
        </w:rPr>
        <w:t xml:space="preserve">המזמין יהיה רשאי לדרוש כל מסמך או פירוט לגבי אופן התמודדות הספק עם תקיפת הסייבר כמפורט בסעיף </w:t>
      </w:r>
      <w:r w:rsidRPr="00490446">
        <w:rPr>
          <w:rtl/>
        </w:rPr>
        <w:fldChar w:fldCharType="begin"/>
      </w:r>
      <w:r w:rsidRPr="00490446">
        <w:rPr>
          <w:rtl/>
        </w:rPr>
        <w:instrText xml:space="preserve"> </w:instrText>
      </w:r>
      <w:r w:rsidRPr="00490446">
        <w:instrText>REF</w:instrText>
      </w:r>
      <w:r w:rsidRPr="00490446">
        <w:rPr>
          <w:rtl/>
        </w:rPr>
        <w:instrText xml:space="preserve"> _</w:instrText>
      </w:r>
      <w:r w:rsidRPr="00490446">
        <w:instrText>Ref58154736 \r \h</w:instrText>
      </w:r>
      <w:r w:rsidRPr="00490446">
        <w:rPr>
          <w:rtl/>
        </w:rPr>
        <w:instrText xml:space="preserve"> </w:instrText>
      </w:r>
      <w:r w:rsidR="0001205F" w:rsidRPr="0001205F">
        <w:rPr>
          <w:rtl/>
        </w:rPr>
        <w:instrText xml:space="preserve"> \* </w:instrText>
      </w:r>
      <w:r w:rsidR="0001205F" w:rsidRPr="0001205F">
        <w:instrText>MERGEFORMAT</w:instrText>
      </w:r>
      <w:r w:rsidR="0001205F" w:rsidRPr="0001205F">
        <w:rPr>
          <w:rtl/>
        </w:rPr>
        <w:instrText xml:space="preserve"> </w:instrText>
      </w:r>
      <w:r w:rsidRPr="00490446">
        <w:rPr>
          <w:rtl/>
        </w:rPr>
      </w:r>
      <w:r w:rsidRPr="00490446">
        <w:rPr>
          <w:rtl/>
        </w:rPr>
        <w:fldChar w:fldCharType="separate"/>
      </w:r>
      <w:r w:rsidR="009F70E9">
        <w:rPr>
          <w:cs/>
        </w:rPr>
        <w:t>‎</w:t>
      </w:r>
      <w:r w:rsidR="009F70E9">
        <w:t>3.2</w:t>
      </w:r>
      <w:r w:rsidRPr="00490446">
        <w:rPr>
          <w:rtl/>
        </w:rPr>
        <w:fldChar w:fldCharType="end"/>
      </w:r>
      <w:r w:rsidRPr="00490446">
        <w:rPr>
          <w:rtl/>
        </w:rPr>
        <w:t xml:space="preserve"> לעיל או כל מידע אחר הנדרש על מנת להעריך את היקף ההשפעה על אספקת השירותים או המוצרים למזמין.</w:t>
      </w:r>
    </w:p>
    <w:p w14:paraId="567926BF" w14:textId="77777777" w:rsidR="00CD6ADC" w:rsidRPr="00490446" w:rsidRDefault="001B1705" w:rsidP="00915100">
      <w:pPr>
        <w:pStyle w:val="4-4"/>
        <w:rPr>
          <w:rtl/>
        </w:rPr>
      </w:pPr>
      <w:r w:rsidRPr="00490446">
        <w:rPr>
          <w:rtl/>
        </w:rPr>
        <w:t>המזמין יהיה רשאי לדרוש מהספק לבצע כל בדיקה או פעולה סבירה במערכותיו של הספק המשמשות למתן השירותים לצורך בחינת התקיפה או על מנת לבחון קיום אירוע כאמור. כל מידע שיועבר לספק לצורך בדיקה זו הוא רגיש ואין להעבירו לכל גורם אחר ללא אישור המזמין.</w:t>
      </w:r>
    </w:p>
    <w:p w14:paraId="00D05371" w14:textId="04585468" w:rsidR="00CD6ADC" w:rsidRPr="00490446" w:rsidRDefault="001B1705" w:rsidP="00915100">
      <w:pPr>
        <w:pStyle w:val="4-4"/>
        <w:rPr>
          <w:rtl/>
        </w:rPr>
      </w:pPr>
      <w:bookmarkStart w:id="611" w:name="_Ref58155088"/>
      <w:bookmarkStart w:id="612" w:name="_Ref138849846"/>
      <w:r>
        <w:rPr>
          <w:rFonts w:hint="cs"/>
          <w:rtl/>
        </w:rPr>
        <w:t>אם</w:t>
      </w:r>
      <w:r w:rsidRPr="00490446">
        <w:rPr>
          <w:rtl/>
        </w:rPr>
        <w:t xml:space="preserve"> המזמין, בהתייעצות עם הגורם המנחה, מצא כי אין די באמור בסעיפים לעיל על מנת להבטיח בצורה מספקת את הגנת המערכות או המידע של המזמין, או שמדובר במידע רגיש, או באירוע שיש לו השפעה </w:t>
      </w:r>
      <w:r w:rsidRPr="00490446">
        <w:rPr>
          <w:rtl/>
        </w:rPr>
        <w:lastRenderedPageBreak/>
        <w:t xml:space="preserve">על שירותים חיוניים, יהיה המזמין רשאי לקבוע כי במקביל לעבודת הספק, המשך הטיפול באירוע יהיה כאמור במסלול ב' כמפורט בסעיף </w:t>
      </w:r>
      <w:r w:rsidRPr="00490446">
        <w:rPr>
          <w:rtl/>
        </w:rPr>
        <w:fldChar w:fldCharType="begin"/>
      </w:r>
      <w:r w:rsidRPr="00490446">
        <w:rPr>
          <w:rtl/>
        </w:rPr>
        <w:instrText xml:space="preserve"> </w:instrText>
      </w:r>
      <w:r w:rsidRPr="00490446">
        <w:instrText>REF</w:instrText>
      </w:r>
      <w:r w:rsidRPr="00490446">
        <w:rPr>
          <w:rtl/>
        </w:rPr>
        <w:instrText xml:space="preserve"> _</w:instrText>
      </w:r>
      <w:r w:rsidRPr="00490446">
        <w:instrText>Ref58155042 \r \h</w:instrText>
      </w:r>
      <w:r w:rsidRPr="00490446">
        <w:rPr>
          <w:rtl/>
        </w:rPr>
        <w:instrText xml:space="preserve"> </w:instrText>
      </w:r>
      <w:r w:rsidR="0001205F" w:rsidRPr="0001205F">
        <w:rPr>
          <w:rtl/>
        </w:rPr>
        <w:instrText xml:space="preserve"> \* </w:instrText>
      </w:r>
      <w:r w:rsidR="0001205F" w:rsidRPr="0001205F">
        <w:instrText>MERGEFORMAT</w:instrText>
      </w:r>
      <w:r w:rsidR="0001205F" w:rsidRPr="0001205F">
        <w:rPr>
          <w:rtl/>
        </w:rPr>
        <w:instrText xml:space="preserve"> </w:instrText>
      </w:r>
      <w:r w:rsidRPr="00490446">
        <w:rPr>
          <w:rtl/>
        </w:rPr>
      </w:r>
      <w:r w:rsidRPr="00490446">
        <w:rPr>
          <w:rtl/>
        </w:rPr>
        <w:fldChar w:fldCharType="separate"/>
      </w:r>
      <w:r w:rsidR="009F70E9">
        <w:rPr>
          <w:cs/>
        </w:rPr>
        <w:t>‎</w:t>
      </w:r>
      <w:r w:rsidR="009F70E9">
        <w:t>5.1.2</w:t>
      </w:r>
      <w:r w:rsidRPr="00490446">
        <w:rPr>
          <w:rtl/>
        </w:rPr>
        <w:fldChar w:fldCharType="end"/>
      </w:r>
      <w:r w:rsidRPr="00490446">
        <w:rPr>
          <w:rtl/>
        </w:rPr>
        <w:t xml:space="preserve"> להלן</w:t>
      </w:r>
      <w:bookmarkEnd w:id="611"/>
      <w:r w:rsidRPr="00490446">
        <w:rPr>
          <w:rtl/>
        </w:rPr>
        <w:t>.</w:t>
      </w:r>
      <w:bookmarkEnd w:id="612"/>
    </w:p>
    <w:p w14:paraId="531DD8A9" w14:textId="77777777" w:rsidR="00CD6ADC" w:rsidRPr="00490446" w:rsidRDefault="001B1705" w:rsidP="00915100">
      <w:pPr>
        <w:pStyle w:val="3-7"/>
        <w:rPr>
          <w:rtl/>
        </w:rPr>
      </w:pPr>
      <w:bookmarkStart w:id="613" w:name="_Ref58155042"/>
      <w:r w:rsidRPr="00490446">
        <w:rPr>
          <w:rtl/>
        </w:rPr>
        <w:t>מסלול ב' – סיוע של המזמין בהתמודדות עם האירוע</w:t>
      </w:r>
      <w:bookmarkEnd w:id="613"/>
    </w:p>
    <w:p w14:paraId="3B0DB798" w14:textId="714C5D42" w:rsidR="00CD6ADC" w:rsidRPr="00490446" w:rsidRDefault="001B1705" w:rsidP="00915100">
      <w:pPr>
        <w:pStyle w:val="4-4"/>
        <w:rPr>
          <w:rtl/>
        </w:rPr>
      </w:pPr>
      <w:r w:rsidRPr="00490446">
        <w:rPr>
          <w:rtl/>
        </w:rPr>
        <w:t xml:space="preserve">פעילות במסלול זה תהיה בכפוף להחלטת המזמין ובהתאם לשיקול דעתו הבלעדי, ובכפוף להסכמה מפורשת ובכתב של הספק, למעט במקרים המפורטים בסעיף </w:t>
      </w:r>
      <w:r w:rsidRPr="00490446">
        <w:rPr>
          <w:cs/>
        </w:rPr>
        <w:t>‎</w:t>
      </w:r>
      <w:r w:rsidRPr="00490446">
        <w:rPr>
          <w:rtl/>
        </w:rPr>
        <w:fldChar w:fldCharType="begin"/>
      </w:r>
      <w:r w:rsidRPr="00490446">
        <w:instrText xml:space="preserve"> REF _Ref138849846 \r \h </w:instrText>
      </w:r>
      <w:r w:rsidR="0001205F" w:rsidRPr="0001205F">
        <w:rPr>
          <w:rtl/>
        </w:rPr>
        <w:instrText xml:space="preserve"> \* </w:instrText>
      </w:r>
      <w:r w:rsidR="0001205F" w:rsidRPr="0001205F">
        <w:instrText>MERGEFORMAT</w:instrText>
      </w:r>
      <w:r w:rsidR="0001205F" w:rsidRPr="0001205F">
        <w:rPr>
          <w:rtl/>
        </w:rPr>
        <w:instrText xml:space="preserve"> </w:instrText>
      </w:r>
      <w:r w:rsidRPr="00490446">
        <w:rPr>
          <w:rtl/>
        </w:rPr>
      </w:r>
      <w:r w:rsidRPr="00490446">
        <w:rPr>
          <w:rtl/>
        </w:rPr>
        <w:fldChar w:fldCharType="separate"/>
      </w:r>
      <w:r w:rsidR="009F70E9">
        <w:rPr>
          <w:cs/>
        </w:rPr>
        <w:t>‎</w:t>
      </w:r>
      <w:r w:rsidR="009F70E9">
        <w:t>5.1.1.4</w:t>
      </w:r>
      <w:r w:rsidRPr="00490446">
        <w:rPr>
          <w:rtl/>
        </w:rPr>
        <w:fldChar w:fldCharType="end"/>
      </w:r>
      <w:r w:rsidRPr="00490446">
        <w:rPr>
          <w:rtl/>
        </w:rPr>
        <w:t xml:space="preserve">, </w:t>
      </w:r>
      <w:r w:rsidRPr="00490446">
        <w:rPr>
          <w:rFonts w:hint="eastAsia"/>
          <w:rtl/>
        </w:rPr>
        <w:t>שבהם</w:t>
      </w:r>
      <w:r w:rsidRPr="00490446">
        <w:rPr>
          <w:rtl/>
        </w:rPr>
        <w:t xml:space="preserve"> </w:t>
      </w:r>
      <w:r w:rsidRPr="00490446">
        <w:rPr>
          <w:rFonts w:hint="eastAsia"/>
          <w:rtl/>
        </w:rPr>
        <w:t>לא</w:t>
      </w:r>
      <w:r w:rsidRPr="00490446">
        <w:rPr>
          <w:rtl/>
        </w:rPr>
        <w:t xml:space="preserve"> </w:t>
      </w:r>
      <w:r w:rsidRPr="00490446">
        <w:rPr>
          <w:rFonts w:hint="eastAsia"/>
          <w:rtl/>
        </w:rPr>
        <w:t>תידרש</w:t>
      </w:r>
      <w:r w:rsidRPr="00490446">
        <w:rPr>
          <w:rtl/>
        </w:rPr>
        <w:t xml:space="preserve"> </w:t>
      </w:r>
      <w:r w:rsidRPr="00490446">
        <w:rPr>
          <w:rFonts w:hint="eastAsia"/>
          <w:rtl/>
        </w:rPr>
        <w:t>הסכמה</w:t>
      </w:r>
      <w:r w:rsidRPr="00490446">
        <w:rPr>
          <w:rtl/>
        </w:rPr>
        <w:t xml:space="preserve"> </w:t>
      </w:r>
      <w:r w:rsidRPr="00490446">
        <w:rPr>
          <w:rFonts w:hint="eastAsia"/>
          <w:rtl/>
        </w:rPr>
        <w:t>מפורשת</w:t>
      </w:r>
      <w:r w:rsidRPr="00490446">
        <w:rPr>
          <w:rtl/>
        </w:rPr>
        <w:t xml:space="preserve"> </w:t>
      </w:r>
      <w:r w:rsidRPr="00490446">
        <w:rPr>
          <w:rFonts w:hint="eastAsia"/>
          <w:rtl/>
        </w:rPr>
        <w:t>של</w:t>
      </w:r>
      <w:r w:rsidRPr="00490446">
        <w:rPr>
          <w:rtl/>
        </w:rPr>
        <w:t xml:space="preserve"> </w:t>
      </w:r>
      <w:r w:rsidRPr="00490446">
        <w:rPr>
          <w:rFonts w:hint="eastAsia"/>
          <w:rtl/>
        </w:rPr>
        <w:t>הספק</w:t>
      </w:r>
      <w:r w:rsidRPr="00490446">
        <w:rPr>
          <w:rtl/>
        </w:rPr>
        <w:t>.</w:t>
      </w:r>
    </w:p>
    <w:p w14:paraId="18490C40" w14:textId="77777777" w:rsidR="00CD6ADC" w:rsidRDefault="001B1705" w:rsidP="00915100">
      <w:pPr>
        <w:pStyle w:val="4-4"/>
        <w:rPr>
          <w:rtl/>
        </w:rPr>
      </w:pPr>
      <w:r w:rsidRPr="00490446">
        <w:rPr>
          <w:rtl/>
        </w:rPr>
        <w:t>המזמין יסייע לספק בביצוע הפעולות המפורטות להלן, באופן ישיר ובאמצעות כלים העומדים לרשות המזמין ועל חשבונו:</w:t>
      </w:r>
    </w:p>
    <w:p w14:paraId="4567B869" w14:textId="77777777" w:rsidR="00D51635" w:rsidRPr="009B2697" w:rsidRDefault="001B1705" w:rsidP="00915100">
      <w:pPr>
        <w:pStyle w:val="5-2"/>
        <w:rPr>
          <w:rtl/>
        </w:rPr>
      </w:pPr>
      <w:r w:rsidRPr="009B2697">
        <w:rPr>
          <w:rtl/>
        </w:rPr>
        <w:t>בדיקת מערכות הספק הנוגעות למתן השירותים או לאספקת המוצרים.</w:t>
      </w:r>
    </w:p>
    <w:p w14:paraId="371A60B9" w14:textId="77777777" w:rsidR="00CD6ADC" w:rsidRPr="00490446" w:rsidRDefault="001B1705" w:rsidP="00915100">
      <w:pPr>
        <w:pStyle w:val="5-2"/>
        <w:rPr>
          <w:rtl/>
        </w:rPr>
      </w:pPr>
      <w:r w:rsidRPr="00490446">
        <w:rPr>
          <w:rtl/>
        </w:rPr>
        <w:t>בדיקת הנזקים או הסיכונים שנגרמו למזמין.</w:t>
      </w:r>
    </w:p>
    <w:p w14:paraId="09FD651D" w14:textId="77777777" w:rsidR="00CD6ADC" w:rsidRPr="00490446" w:rsidRDefault="001B1705" w:rsidP="00915100">
      <w:pPr>
        <w:pStyle w:val="5-2"/>
        <w:rPr>
          <w:rtl/>
        </w:rPr>
      </w:pPr>
      <w:r w:rsidRPr="00490446">
        <w:rPr>
          <w:rtl/>
        </w:rPr>
        <w:t>סיוע בהתמודדות עם אירוע האבטחה.</w:t>
      </w:r>
    </w:p>
    <w:p w14:paraId="591CBD16" w14:textId="77777777" w:rsidR="00CD6ADC" w:rsidRPr="00490446" w:rsidRDefault="001B1705" w:rsidP="00915100">
      <w:pPr>
        <w:pStyle w:val="5-2"/>
        <w:rPr>
          <w:rtl/>
        </w:rPr>
      </w:pPr>
      <w:r w:rsidRPr="00490446">
        <w:rPr>
          <w:rtl/>
        </w:rPr>
        <w:t>אבחון אופן התקיפה, המערכות שנפגעו והשפעתה על מתן השירות.</w:t>
      </w:r>
    </w:p>
    <w:p w14:paraId="3E8ECDA2" w14:textId="77777777" w:rsidR="00CD6ADC" w:rsidRPr="00490446" w:rsidRDefault="001B1705" w:rsidP="00915100">
      <w:pPr>
        <w:pStyle w:val="5-2"/>
        <w:rPr>
          <w:rtl/>
        </w:rPr>
      </w:pPr>
      <w:r w:rsidRPr="00490446">
        <w:rPr>
          <w:rtl/>
        </w:rPr>
        <w:t>בחינת דרכים למנוע את המשכם והישנותם של הסיכונים שנגרמו למזמין ומתן הנחיות לספק בדבר הדרכים לצמצם סיכונים אלו וכולי.</w:t>
      </w:r>
    </w:p>
    <w:p w14:paraId="07739520" w14:textId="77777777" w:rsidR="00CD6ADC" w:rsidRPr="00490446" w:rsidRDefault="001B1705" w:rsidP="00915100">
      <w:pPr>
        <w:pStyle w:val="3-7"/>
        <w:rPr>
          <w:rtl/>
        </w:rPr>
      </w:pPr>
      <w:r w:rsidRPr="00490446">
        <w:rPr>
          <w:rtl/>
        </w:rPr>
        <w:t xml:space="preserve">אין בסיוע על ידי המזמין בכדי להפחית אי אלו ממחויבויות הספק. </w:t>
      </w:r>
      <w:r w:rsidR="005E6E17">
        <w:rPr>
          <w:rFonts w:hint="cs"/>
          <w:rtl/>
        </w:rPr>
        <w:t>במקרה</w:t>
      </w:r>
      <w:r w:rsidR="005E6E17" w:rsidRPr="00490446">
        <w:rPr>
          <w:rtl/>
        </w:rPr>
        <w:t xml:space="preserve"> </w:t>
      </w:r>
      <w:r w:rsidRPr="00490446">
        <w:rPr>
          <w:rtl/>
        </w:rPr>
        <w:t xml:space="preserve">שהספק חושב </w:t>
      </w:r>
      <w:proofErr w:type="spellStart"/>
      <w:r w:rsidRPr="00490446">
        <w:rPr>
          <w:rtl/>
        </w:rPr>
        <w:t>שהנחייה</w:t>
      </w:r>
      <w:proofErr w:type="spellEnd"/>
      <w:r w:rsidRPr="00490446">
        <w:rPr>
          <w:rtl/>
        </w:rPr>
        <w:t xml:space="preserve"> מסוימת עשויה לפגוע ברמת האבטחה או בשירותים הניתנים על ידו, עליו להתריע על כך בצורה מפורשת לנציג המזמין.</w:t>
      </w:r>
    </w:p>
    <w:p w14:paraId="782C94DC" w14:textId="77777777" w:rsidR="00CD6ADC" w:rsidRPr="00490446" w:rsidRDefault="001B1705" w:rsidP="00B0494D">
      <w:pPr>
        <w:pStyle w:val="2-1"/>
        <w:rPr>
          <w:rtl/>
        </w:rPr>
      </w:pPr>
      <w:r w:rsidRPr="00490446">
        <w:rPr>
          <w:rtl/>
        </w:rPr>
        <w:t>הספק ישתף פעולה כמיטב יכולתו עם דרישות המזמין ויעמיד לרשותו כל מידע נדרש לצורך אבחון והתמודדות עם אירוע האבטחה או על מנת לוודא כי אירוע כאמור לא מתקיים. מידע זה יוגבל למידע הרלוונטי למערכות המזמין או המערכות המשמשות למתן שירותים למזמין, וללא גילוי מידע של לקוחות או גורמים בלתי קשורים אחרים.</w:t>
      </w:r>
    </w:p>
    <w:p w14:paraId="6157AA84" w14:textId="77777777" w:rsidR="00CD6ADC" w:rsidRPr="00490446" w:rsidRDefault="001B1705" w:rsidP="00B0494D">
      <w:pPr>
        <w:pStyle w:val="2-1"/>
        <w:rPr>
          <w:rtl/>
        </w:rPr>
      </w:pPr>
      <w:r>
        <w:rPr>
          <w:rFonts w:hint="cs"/>
          <w:rtl/>
        </w:rPr>
        <w:t>במקרה</w:t>
      </w:r>
      <w:r w:rsidRPr="00490446">
        <w:rPr>
          <w:rtl/>
        </w:rPr>
        <w:t xml:space="preserve"> שהספק סבור כי יש בהעברת המידע או באופן ביצוע הביקורת חשש לפגיעה בתהליכי העבודה שלו או בשירותים הניתנים ללקוחות האחרים שלו, יפנה למנהל </w:t>
      </w:r>
      <w:proofErr w:type="spellStart"/>
      <w:r w:rsidRPr="00490446">
        <w:rPr>
          <w:rtl/>
        </w:rPr>
        <w:t>מינהל</w:t>
      </w:r>
      <w:proofErr w:type="spellEnd"/>
      <w:r w:rsidRPr="00490446">
        <w:rPr>
          <w:rtl/>
        </w:rPr>
        <w:t xml:space="preserve"> הרכש הממשלתי לצורך תיאום אופן ביצוע הביקורת.</w:t>
      </w:r>
    </w:p>
    <w:p w14:paraId="7B3567AF" w14:textId="77777777" w:rsidR="00CD6ADC" w:rsidRPr="00490446" w:rsidRDefault="001B1705" w:rsidP="00915100">
      <w:pPr>
        <w:pStyle w:val="1-1"/>
        <w:rPr>
          <w:rtl/>
        </w:rPr>
      </w:pPr>
      <w:r w:rsidRPr="00490446">
        <w:rPr>
          <w:rFonts w:hint="eastAsia"/>
          <w:rtl/>
        </w:rPr>
        <w:t>נציגי</w:t>
      </w:r>
      <w:r w:rsidRPr="00490446">
        <w:rPr>
          <w:rtl/>
        </w:rPr>
        <w:t xml:space="preserve"> </w:t>
      </w:r>
      <w:r w:rsidRPr="00490446">
        <w:rPr>
          <w:rFonts w:hint="eastAsia"/>
          <w:rtl/>
        </w:rPr>
        <w:t>המזמין</w:t>
      </w:r>
    </w:p>
    <w:p w14:paraId="4AD7ADB1" w14:textId="77777777" w:rsidR="00CD6ADC" w:rsidRPr="00490446" w:rsidRDefault="001B1705" w:rsidP="00B0494D">
      <w:pPr>
        <w:pStyle w:val="2-1"/>
        <w:rPr>
          <w:rtl/>
        </w:rPr>
      </w:pPr>
      <w:r w:rsidRPr="00490446">
        <w:rPr>
          <w:rtl/>
        </w:rPr>
        <w:t xml:space="preserve">לטובת ביצוע ההתחייבויות המפורטות בטופס זה, המזמין יהיה רשאי להעביר את כלל המידע שהתקבל אצלו לידי הגורם המנחה, וכן לידי </w:t>
      </w:r>
      <w:proofErr w:type="spellStart"/>
      <w:r w:rsidRPr="00490446">
        <w:rPr>
          <w:rtl/>
        </w:rPr>
        <w:t>מינהל</w:t>
      </w:r>
      <w:proofErr w:type="spellEnd"/>
      <w:r w:rsidRPr="00490446">
        <w:rPr>
          <w:rtl/>
        </w:rPr>
        <w:t xml:space="preserve"> הרכש, וזאת לצורך הערכת סיכונים וקביעת פעולות הנדרשות מהספק.</w:t>
      </w:r>
    </w:p>
    <w:p w14:paraId="4F2F48B9" w14:textId="77777777" w:rsidR="00CD6ADC" w:rsidRPr="00490446" w:rsidRDefault="001B1705" w:rsidP="00B0494D">
      <w:pPr>
        <w:pStyle w:val="2-1"/>
        <w:rPr>
          <w:rtl/>
        </w:rPr>
      </w:pPr>
      <w:r w:rsidRPr="00490446">
        <w:rPr>
          <w:rtl/>
        </w:rPr>
        <w:lastRenderedPageBreak/>
        <w:t xml:space="preserve">הגורמים המנחים את המזמין בהיבטי אבטחת מידע והגנות סייבר </w:t>
      </w:r>
      <w:proofErr w:type="spellStart"/>
      <w:r w:rsidRPr="00490446">
        <w:rPr>
          <w:rtl/>
        </w:rPr>
        <w:t>ומינהל</w:t>
      </w:r>
      <w:proofErr w:type="spellEnd"/>
      <w:r w:rsidRPr="00490446">
        <w:rPr>
          <w:rtl/>
        </w:rPr>
        <w:t xml:space="preserve"> הרכש יהיו רשאים לבוא במקום המזמין בכל סמכות הנתונה למזמין לפי טופס זה, והספק ישתף פעולה עם הנחיות שיתקבלו מהם לפי הוראות הטופס.</w:t>
      </w:r>
    </w:p>
    <w:p w14:paraId="6405D0D9" w14:textId="77777777" w:rsidR="00CD6ADC" w:rsidRPr="00490446" w:rsidRDefault="001B1705" w:rsidP="00B0494D">
      <w:pPr>
        <w:pStyle w:val="2-1"/>
        <w:rPr>
          <w:rtl/>
        </w:rPr>
      </w:pPr>
      <w:r w:rsidRPr="00490446">
        <w:rPr>
          <w:rtl/>
        </w:rPr>
        <w:t xml:space="preserve">הגורם המנחה </w:t>
      </w:r>
      <w:proofErr w:type="spellStart"/>
      <w:r w:rsidRPr="00490446">
        <w:rPr>
          <w:rtl/>
        </w:rPr>
        <w:t>ומינהל</w:t>
      </w:r>
      <w:proofErr w:type="spellEnd"/>
      <w:r w:rsidRPr="00490446">
        <w:rPr>
          <w:rtl/>
        </w:rPr>
        <w:t xml:space="preserve"> הרכש יהיו מחויבים להשתמש במידע שיתקבל מהספק אך ורק לצרכים האמורים בטופס זה תוך גילויו לגורמים הנדרשים לכך בלבד.</w:t>
      </w:r>
      <w:bookmarkEnd w:id="610"/>
    </w:p>
    <w:p w14:paraId="4E2A0766" w14:textId="77777777" w:rsidR="00CD6ADC" w:rsidRPr="00490446" w:rsidRDefault="001B1705" w:rsidP="00915100">
      <w:pPr>
        <w:pStyle w:val="1-1"/>
        <w:rPr>
          <w:rtl/>
        </w:rPr>
      </w:pPr>
      <w:bookmarkStart w:id="614" w:name="_Ref138153021"/>
      <w:r w:rsidRPr="00490446">
        <w:rPr>
          <w:rFonts w:hint="eastAsia"/>
          <w:rtl/>
        </w:rPr>
        <w:t>כתובת</w:t>
      </w:r>
      <w:r w:rsidRPr="00490446">
        <w:rPr>
          <w:rtl/>
        </w:rPr>
        <w:t xml:space="preserve"> </w:t>
      </w:r>
      <w:r w:rsidRPr="00490446">
        <w:rPr>
          <w:rFonts w:hint="eastAsia"/>
          <w:rtl/>
        </w:rPr>
        <w:t>לפניות</w:t>
      </w:r>
      <w:r w:rsidRPr="00490446">
        <w:rPr>
          <w:rtl/>
        </w:rPr>
        <w:t xml:space="preserve"> </w:t>
      </w:r>
      <w:r w:rsidRPr="00490446">
        <w:rPr>
          <w:rFonts w:hint="eastAsia"/>
          <w:rtl/>
        </w:rPr>
        <w:t>בנושא</w:t>
      </w:r>
      <w:r w:rsidRPr="00490446">
        <w:rPr>
          <w:rtl/>
        </w:rPr>
        <w:t xml:space="preserve"> </w:t>
      </w:r>
      <w:r w:rsidRPr="00490446">
        <w:rPr>
          <w:rFonts w:hint="eastAsia"/>
          <w:rtl/>
        </w:rPr>
        <w:t>אבטחת</w:t>
      </w:r>
      <w:r w:rsidRPr="00490446">
        <w:rPr>
          <w:rtl/>
        </w:rPr>
        <w:t xml:space="preserve"> </w:t>
      </w:r>
      <w:r w:rsidRPr="00490446">
        <w:rPr>
          <w:rFonts w:hint="eastAsia"/>
          <w:rtl/>
        </w:rPr>
        <w:t>מידע</w:t>
      </w:r>
      <w:r w:rsidRPr="00490446">
        <w:rPr>
          <w:rtl/>
        </w:rPr>
        <w:t xml:space="preserve"> </w:t>
      </w:r>
      <w:r w:rsidRPr="00490446">
        <w:rPr>
          <w:rFonts w:hint="eastAsia"/>
          <w:rtl/>
        </w:rPr>
        <w:t>והגנת</w:t>
      </w:r>
      <w:r w:rsidRPr="00490446">
        <w:rPr>
          <w:rtl/>
        </w:rPr>
        <w:t xml:space="preserve"> </w:t>
      </w:r>
      <w:r w:rsidRPr="00490446">
        <w:rPr>
          <w:rFonts w:hint="eastAsia"/>
          <w:rtl/>
        </w:rPr>
        <w:t>סייבר</w:t>
      </w:r>
      <w:bookmarkEnd w:id="614"/>
      <w:r w:rsidRPr="00490446">
        <w:rPr>
          <w:rtl/>
        </w:rPr>
        <w:t xml:space="preserve">  </w:t>
      </w:r>
    </w:p>
    <w:p w14:paraId="3D6AA37B" w14:textId="77777777" w:rsidR="00CD6ADC" w:rsidRPr="00490446" w:rsidRDefault="001B1705" w:rsidP="00B0494D">
      <w:pPr>
        <w:pStyle w:val="2-1"/>
        <w:rPr>
          <w:rtl/>
        </w:rPr>
      </w:pPr>
      <w:r w:rsidRPr="00490446">
        <w:rPr>
          <w:rFonts w:hint="eastAsia"/>
          <w:rtl/>
        </w:rPr>
        <w:t>הודעות</w:t>
      </w:r>
      <w:r w:rsidRPr="00490446">
        <w:rPr>
          <w:rtl/>
        </w:rPr>
        <w:t xml:space="preserve">/פניות </w:t>
      </w:r>
      <w:r w:rsidRPr="00490446">
        <w:rPr>
          <w:rFonts w:hint="eastAsia"/>
          <w:rtl/>
        </w:rPr>
        <w:t>בנושא</w:t>
      </w:r>
      <w:r w:rsidRPr="00490446">
        <w:rPr>
          <w:rtl/>
        </w:rPr>
        <w:t xml:space="preserve"> </w:t>
      </w:r>
      <w:r w:rsidRPr="00490446">
        <w:rPr>
          <w:rFonts w:hint="eastAsia"/>
          <w:rtl/>
        </w:rPr>
        <w:t>אבטחת</w:t>
      </w:r>
      <w:r w:rsidRPr="00490446">
        <w:rPr>
          <w:rtl/>
        </w:rPr>
        <w:t xml:space="preserve"> </w:t>
      </w:r>
      <w:r w:rsidRPr="00490446">
        <w:rPr>
          <w:rFonts w:hint="eastAsia"/>
          <w:rtl/>
        </w:rPr>
        <w:t>מידע</w:t>
      </w:r>
      <w:r w:rsidRPr="00490446">
        <w:rPr>
          <w:rtl/>
        </w:rPr>
        <w:t xml:space="preserve"> </w:t>
      </w:r>
      <w:r w:rsidRPr="00490446">
        <w:rPr>
          <w:rFonts w:hint="eastAsia"/>
          <w:rtl/>
        </w:rPr>
        <w:t>והגנת</w:t>
      </w:r>
      <w:r w:rsidRPr="00490446">
        <w:rPr>
          <w:rtl/>
        </w:rPr>
        <w:t xml:space="preserve"> </w:t>
      </w:r>
      <w:r w:rsidRPr="00490446">
        <w:rPr>
          <w:rFonts w:hint="eastAsia"/>
          <w:rtl/>
        </w:rPr>
        <w:t>סייבר</w:t>
      </w:r>
      <w:r w:rsidRPr="00490446">
        <w:rPr>
          <w:rtl/>
        </w:rPr>
        <w:t xml:space="preserve"> </w:t>
      </w:r>
      <w:r w:rsidRPr="00490446">
        <w:rPr>
          <w:rFonts w:hint="eastAsia"/>
          <w:rtl/>
        </w:rPr>
        <w:t>יועברו</w:t>
      </w:r>
      <w:r w:rsidRPr="00490446">
        <w:rPr>
          <w:rtl/>
        </w:rPr>
        <w:t xml:space="preserve"> </w:t>
      </w:r>
      <w:r w:rsidRPr="00490446">
        <w:rPr>
          <w:rFonts w:hint="eastAsia"/>
          <w:rtl/>
        </w:rPr>
        <w:t>לספק</w:t>
      </w:r>
      <w:r w:rsidRPr="00490446">
        <w:rPr>
          <w:rtl/>
        </w:rPr>
        <w:t xml:space="preserve"> </w:t>
      </w:r>
      <w:r w:rsidRPr="00490446">
        <w:rPr>
          <w:rFonts w:hint="eastAsia"/>
          <w:rtl/>
        </w:rPr>
        <w:t>באמצעות</w:t>
      </w:r>
      <w:r w:rsidRPr="00490446">
        <w:rPr>
          <w:rtl/>
        </w:rPr>
        <w:t xml:space="preserve"> </w:t>
      </w:r>
      <w:r w:rsidRPr="00490446">
        <w:rPr>
          <w:rFonts w:hint="eastAsia"/>
          <w:rtl/>
        </w:rPr>
        <w:t>כתובת</w:t>
      </w:r>
      <w:r w:rsidRPr="00490446">
        <w:rPr>
          <w:rtl/>
        </w:rPr>
        <w:t xml:space="preserve"> </w:t>
      </w:r>
      <w:r w:rsidRPr="00490446">
        <w:rPr>
          <w:rFonts w:hint="eastAsia"/>
          <w:rtl/>
        </w:rPr>
        <w:t>הדואר</w:t>
      </w:r>
      <w:r w:rsidRPr="00490446">
        <w:rPr>
          <w:rtl/>
        </w:rPr>
        <w:t xml:space="preserve"> </w:t>
      </w:r>
      <w:r w:rsidRPr="00490446">
        <w:rPr>
          <w:rFonts w:hint="eastAsia"/>
          <w:rtl/>
        </w:rPr>
        <w:t>האלקטרוני</w:t>
      </w:r>
      <w:r w:rsidRPr="00490446">
        <w:rPr>
          <w:rtl/>
        </w:rPr>
        <w:t xml:space="preserve"> </w:t>
      </w:r>
      <w:r w:rsidRPr="00490446">
        <w:rPr>
          <w:rFonts w:hint="eastAsia"/>
          <w:rtl/>
        </w:rPr>
        <w:t>הבאה</w:t>
      </w:r>
      <w:r w:rsidRPr="00490446">
        <w:rPr>
          <w:rtl/>
        </w:rPr>
        <w:t>: _______________@___________</w:t>
      </w:r>
    </w:p>
    <w:p w14:paraId="3F0E6DD7" w14:textId="77777777" w:rsidR="00CD6ADC" w:rsidRPr="00925707" w:rsidRDefault="00CD6ADC" w:rsidP="00925707">
      <w:pPr>
        <w:rPr>
          <w:rtl/>
        </w:rPr>
      </w:pPr>
    </w:p>
    <w:p w14:paraId="2798A7E0" w14:textId="77777777" w:rsidR="00CD6ADC" w:rsidRPr="00925707" w:rsidRDefault="00CD6ADC" w:rsidP="00925707">
      <w:pPr>
        <w:rPr>
          <w:rtl/>
        </w:rPr>
      </w:pPr>
    </w:p>
    <w:p w14:paraId="266CFCE4" w14:textId="77777777" w:rsidR="00CD6ADC" w:rsidRPr="00925707" w:rsidRDefault="001B1705" w:rsidP="00925707">
      <w:pPr>
        <w:rPr>
          <w:rtl/>
        </w:rPr>
      </w:pPr>
      <w:r w:rsidRPr="00925707">
        <w:rPr>
          <w:rtl/>
        </w:rPr>
        <w:t>חתימת הספק:</w:t>
      </w:r>
    </w:p>
    <w:tbl>
      <w:tblPr>
        <w:bidiVisual/>
        <w:tblW w:w="0" w:type="auto"/>
        <w:tblInd w:w="360" w:type="dxa"/>
        <w:tblLook w:val="04A0" w:firstRow="1" w:lastRow="0" w:firstColumn="1" w:lastColumn="0" w:noHBand="0" w:noVBand="1"/>
      </w:tblPr>
      <w:tblGrid>
        <w:gridCol w:w="2613"/>
        <w:gridCol w:w="2645"/>
        <w:gridCol w:w="2662"/>
      </w:tblGrid>
      <w:tr w:rsidR="00287A12" w14:paraId="2D5737E2" w14:textId="77777777" w:rsidTr="00FA1D31">
        <w:trPr>
          <w:trHeight w:val="536"/>
          <w:tblHeader/>
        </w:trPr>
        <w:tc>
          <w:tcPr>
            <w:tcW w:w="2765" w:type="dxa"/>
            <w:shd w:val="clear" w:color="auto" w:fill="auto"/>
            <w:vAlign w:val="bottom"/>
            <w:hideMark/>
          </w:tcPr>
          <w:p w14:paraId="3E2E795D" w14:textId="77777777" w:rsidR="00CD6ADC" w:rsidRPr="00FA1D31" w:rsidRDefault="001B1705" w:rsidP="00925707">
            <w:pPr>
              <w:rPr>
                <w:rFonts w:eastAsia="Times New Roman"/>
                <w:sz w:val="20"/>
                <w:szCs w:val="20"/>
                <w:rtl/>
              </w:rPr>
            </w:pPr>
            <w:r w:rsidRPr="00FA1D31">
              <w:rPr>
                <w:rFonts w:eastAsia="Times New Roman"/>
                <w:sz w:val="20"/>
                <w:szCs w:val="20"/>
                <w:rtl/>
              </w:rPr>
              <w:t>________________</w:t>
            </w:r>
          </w:p>
        </w:tc>
        <w:tc>
          <w:tcPr>
            <w:tcW w:w="2765" w:type="dxa"/>
            <w:shd w:val="clear" w:color="auto" w:fill="auto"/>
            <w:vAlign w:val="bottom"/>
            <w:hideMark/>
          </w:tcPr>
          <w:p w14:paraId="17F2CA04" w14:textId="77777777" w:rsidR="00CD6ADC" w:rsidRPr="00FA1D31" w:rsidRDefault="001B1705" w:rsidP="00925707">
            <w:pPr>
              <w:rPr>
                <w:rFonts w:eastAsia="Times New Roman"/>
                <w:sz w:val="20"/>
                <w:szCs w:val="20"/>
                <w:rtl/>
              </w:rPr>
            </w:pPr>
            <w:r w:rsidRPr="00FA1D31">
              <w:rPr>
                <w:rFonts w:eastAsia="Times New Roman"/>
                <w:sz w:val="20"/>
                <w:szCs w:val="20"/>
                <w:rtl/>
              </w:rPr>
              <w:t>__________________</w:t>
            </w:r>
          </w:p>
        </w:tc>
        <w:tc>
          <w:tcPr>
            <w:tcW w:w="2766" w:type="dxa"/>
            <w:shd w:val="clear" w:color="auto" w:fill="auto"/>
            <w:vAlign w:val="bottom"/>
            <w:hideMark/>
          </w:tcPr>
          <w:p w14:paraId="583CBE23" w14:textId="77777777" w:rsidR="00CD6ADC" w:rsidRPr="00FA1D31" w:rsidRDefault="001B1705" w:rsidP="00925707">
            <w:pPr>
              <w:rPr>
                <w:rFonts w:eastAsia="Times New Roman"/>
                <w:sz w:val="20"/>
                <w:szCs w:val="20"/>
                <w:rtl/>
              </w:rPr>
            </w:pPr>
            <w:r w:rsidRPr="00FA1D31">
              <w:rPr>
                <w:rFonts w:eastAsia="Times New Roman"/>
                <w:sz w:val="20"/>
                <w:szCs w:val="20"/>
                <w:rtl/>
              </w:rPr>
              <w:t>___________________</w:t>
            </w:r>
          </w:p>
        </w:tc>
      </w:tr>
      <w:tr w:rsidR="00287A12" w14:paraId="5ADBBD7F" w14:textId="77777777" w:rsidTr="00FA1D31">
        <w:tc>
          <w:tcPr>
            <w:tcW w:w="2765" w:type="dxa"/>
            <w:shd w:val="clear" w:color="auto" w:fill="auto"/>
            <w:hideMark/>
          </w:tcPr>
          <w:p w14:paraId="0607938D" w14:textId="77777777" w:rsidR="00CD6ADC" w:rsidRPr="00FA1D31" w:rsidRDefault="001B1705" w:rsidP="00925707">
            <w:pPr>
              <w:rPr>
                <w:rFonts w:eastAsia="Times New Roman"/>
                <w:sz w:val="20"/>
                <w:szCs w:val="20"/>
                <w:rtl/>
              </w:rPr>
            </w:pPr>
            <w:r w:rsidRPr="00FA1D31">
              <w:rPr>
                <w:rFonts w:eastAsia="Times New Roman"/>
                <w:sz w:val="20"/>
                <w:szCs w:val="20"/>
                <w:rtl/>
              </w:rPr>
              <w:t>שם</w:t>
            </w:r>
          </w:p>
        </w:tc>
        <w:tc>
          <w:tcPr>
            <w:tcW w:w="2765" w:type="dxa"/>
            <w:shd w:val="clear" w:color="auto" w:fill="auto"/>
            <w:hideMark/>
          </w:tcPr>
          <w:p w14:paraId="6BB42F68" w14:textId="77777777" w:rsidR="00CD6ADC" w:rsidRPr="00FA1D31" w:rsidRDefault="001B1705" w:rsidP="00925707">
            <w:pPr>
              <w:rPr>
                <w:rFonts w:eastAsia="Times New Roman"/>
                <w:sz w:val="20"/>
                <w:szCs w:val="20"/>
                <w:rtl/>
              </w:rPr>
            </w:pPr>
            <w:r w:rsidRPr="00FA1D31">
              <w:rPr>
                <w:rFonts w:eastAsia="Times New Roman"/>
                <w:sz w:val="20"/>
                <w:szCs w:val="20"/>
                <w:rtl/>
              </w:rPr>
              <w:t>תאריך</w:t>
            </w:r>
          </w:p>
        </w:tc>
        <w:tc>
          <w:tcPr>
            <w:tcW w:w="2766" w:type="dxa"/>
            <w:shd w:val="clear" w:color="auto" w:fill="auto"/>
            <w:hideMark/>
          </w:tcPr>
          <w:p w14:paraId="7A8BA8E8" w14:textId="77777777" w:rsidR="00CD6ADC" w:rsidRPr="00FA1D31" w:rsidRDefault="001B1705" w:rsidP="00925707">
            <w:pPr>
              <w:rPr>
                <w:rFonts w:eastAsia="Times New Roman"/>
                <w:sz w:val="20"/>
                <w:szCs w:val="20"/>
                <w:rtl/>
              </w:rPr>
            </w:pPr>
            <w:r w:rsidRPr="00FA1D31">
              <w:rPr>
                <w:rFonts w:eastAsia="Times New Roman"/>
                <w:sz w:val="20"/>
                <w:szCs w:val="20"/>
                <w:rtl/>
              </w:rPr>
              <w:t>חתימה</w:t>
            </w:r>
          </w:p>
        </w:tc>
      </w:tr>
      <w:bookmarkEnd w:id="601"/>
      <w:bookmarkEnd w:id="602"/>
      <w:bookmarkEnd w:id="603"/>
    </w:tbl>
    <w:p w14:paraId="3B019CA9" w14:textId="77777777" w:rsidR="009A1229" w:rsidRPr="00E0309B" w:rsidRDefault="009A1229" w:rsidP="00E0309B">
      <w:pPr>
        <w:rPr>
          <w:rtl/>
        </w:rPr>
      </w:pPr>
    </w:p>
    <w:sectPr w:rsidR="009A1229" w:rsidRPr="00E0309B" w:rsidSect="00654526">
      <w:pgSz w:w="11906" w:h="16838" w:code="9"/>
      <w:pgMar w:top="1616" w:right="1826" w:bottom="1440" w:left="1800"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D850369" w14:textId="77777777" w:rsidR="00D77083" w:rsidRDefault="00D77083">
      <w:r>
        <w:separator/>
      </w:r>
    </w:p>
  </w:endnote>
  <w:endnote w:type="continuationSeparator" w:id="0">
    <w:p w14:paraId="3532D96D" w14:textId="77777777" w:rsidR="00D77083" w:rsidRDefault="00D7708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altName w:val="David"/>
    <w:panose1 w:val="020E0502060401010101"/>
    <w:charset w:val="B1"/>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Narkisim">
    <w:charset w:val="B1"/>
    <w:family w:val="swiss"/>
    <w:pitch w:val="variable"/>
    <w:sig w:usb0="00000803" w:usb1="00000000" w:usb2="00000000" w:usb3="00000000" w:csb0="00000021" w:csb1="00000000"/>
  </w:font>
  <w:font w:name="FrankRuehl">
    <w:panose1 w:val="020E0503060101010101"/>
    <w:charset w:val="B1"/>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charset w:val="B1"/>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charset w:val="B1"/>
    <w:family w:val="swiss"/>
    <w:pitch w:val="variable"/>
    <w:sig w:usb0="00000803" w:usb1="00000000" w:usb2="00000000" w:usb3="00000000" w:csb0="00000021" w:csb1="00000000"/>
  </w:font>
  <w:font w:name="Calibri Light">
    <w:panose1 w:val="020F0302020204030204"/>
    <w:charset w:val="00"/>
    <w:family w:val="swiss"/>
    <w:pitch w:val="variable"/>
    <w:sig w:usb0="E4002EFF" w:usb1="C200247B" w:usb2="00000009" w:usb3="00000000" w:csb0="000001FF" w:csb1="00000000"/>
  </w:font>
  <w:font w:name="Aptos">
    <w:altName w:val="Calibri"/>
    <w:charset w:val="00"/>
    <w:family w:val="swiss"/>
    <w:pitch w:val="variable"/>
    <w:sig w:usb0="20000287" w:usb1="00000003" w:usb2="00000000" w:usb3="00000000" w:csb0="0000019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341A72B" w14:textId="77777777" w:rsidR="00C907DA" w:rsidRDefault="001B1705" w:rsidP="00264E54">
    <w:pPr>
      <w:pStyle w:val="a"/>
      <w:numPr>
        <w:ilvl w:val="0"/>
        <w:numId w:val="0"/>
      </w:numPr>
      <w:jc w:val="center"/>
    </w:pPr>
    <w:r>
      <w:fldChar w:fldCharType="begin"/>
    </w:r>
    <w:r>
      <w:instrText>PAGE   \* MERGEFORMAT</w:instrText>
    </w:r>
    <w:r>
      <w:fldChar w:fldCharType="separate"/>
    </w:r>
    <w:r w:rsidR="00085294" w:rsidRPr="00085294">
      <w:rPr>
        <w:lang w:val="he-IL"/>
      </w:rPr>
      <w:t>81</w:t>
    </w:r>
    <w: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1361AB7" w14:textId="77777777" w:rsidR="00C907DA" w:rsidRPr="003236F8" w:rsidRDefault="00C907DA" w:rsidP="003236F8">
    <w:pPr>
      <w:pStyle w:val="a"/>
      <w:numPr>
        <w:ilvl w:val="0"/>
        <w:numId w:val="0"/>
      </w:numPr>
      <w:jc w:val="cen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F210413" w14:textId="77777777" w:rsidR="00C907DA" w:rsidRDefault="001B1705" w:rsidP="000636E1">
    <w:pPr>
      <w:pStyle w:val="a"/>
      <w:numPr>
        <w:ilvl w:val="0"/>
        <w:numId w:val="0"/>
      </w:numPr>
      <w:jc w:val="center"/>
      <w:rPr>
        <w:rtl/>
        <w:cs/>
      </w:rPr>
    </w:pPr>
    <w:r>
      <w:fldChar w:fldCharType="begin"/>
    </w:r>
    <w:r>
      <w:rPr>
        <w:rtl/>
        <w:cs/>
      </w:rPr>
      <w:instrText>PAGE   \* MERGEFORMAT</w:instrText>
    </w:r>
    <w:r>
      <w:fldChar w:fldCharType="separate"/>
    </w:r>
    <w:r w:rsidR="00085294" w:rsidRPr="00085294">
      <w:rPr>
        <w:rtl/>
        <w:lang w:val="he-IL"/>
      </w:rPr>
      <w:t>72</w:t>
    </w:r>
    <w:r>
      <w:fldChar w:fldCharType="end"/>
    </w:r>
  </w:p>
  <w:p w14:paraId="00A60840" w14:textId="77777777" w:rsidR="00C907DA" w:rsidRPr="003236F8" w:rsidRDefault="00C907DA" w:rsidP="003236F8">
    <w:pPr>
      <w:pStyle w:val="a"/>
      <w:numPr>
        <w:ilvl w:val="0"/>
        <w:numId w:val="0"/>
      </w:numP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55AAC2E" w14:textId="77777777" w:rsidR="00D77083" w:rsidRDefault="00D77083">
      <w:r>
        <w:separator/>
      </w:r>
    </w:p>
  </w:footnote>
  <w:footnote w:type="continuationSeparator" w:id="0">
    <w:p w14:paraId="64DDB0DD" w14:textId="77777777" w:rsidR="00D77083" w:rsidRDefault="00D7708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04A39FA" w14:textId="192D4168" w:rsidR="00806D86" w:rsidRPr="001004E7" w:rsidRDefault="00806D86" w:rsidP="00806D86">
    <w:pPr>
      <w:pStyle w:val="afb"/>
      <w:tabs>
        <w:tab w:val="clear" w:pos="4153"/>
        <w:tab w:val="clear" w:pos="8306"/>
        <w:tab w:val="center" w:pos="4570"/>
        <w:tab w:val="right" w:pos="9070"/>
      </w:tabs>
      <w:ind w:left="200"/>
      <w:jc w:val="center"/>
      <w:rPr>
        <w:b/>
        <w:bCs/>
        <w:sz w:val="20"/>
        <w:szCs w:val="20"/>
        <w:rtl/>
      </w:rPr>
    </w:pPr>
    <w:r w:rsidRPr="001004E7">
      <w:rPr>
        <w:b/>
        <w:bCs/>
        <w:sz w:val="20"/>
        <w:szCs w:val="20"/>
        <w:rtl/>
      </w:rPr>
      <w:drawing>
        <wp:anchor distT="0" distB="0" distL="114300" distR="114300" simplePos="0" relativeHeight="251659264" behindDoc="0" locked="0" layoutInCell="1" allowOverlap="1" wp14:anchorId="64917492" wp14:editId="3B31E53F">
          <wp:simplePos x="0" y="0"/>
          <wp:positionH relativeFrom="margin">
            <wp:posOffset>5162550</wp:posOffset>
          </wp:positionH>
          <wp:positionV relativeFrom="margin">
            <wp:posOffset>-807085</wp:posOffset>
          </wp:positionV>
          <wp:extent cx="896620" cy="501650"/>
          <wp:effectExtent l="0" t="0" r="0" b="0"/>
          <wp:wrapNone/>
          <wp:docPr id="10" name="תמונה 15" descr="לוגו משרד הבריאות"/>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לוגו משרד.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896620" cy="501650"/>
                  </a:xfrm>
                  <a:prstGeom prst="rect">
                    <a:avLst/>
                  </a:prstGeom>
                </pic:spPr>
              </pic:pic>
            </a:graphicData>
          </a:graphic>
          <wp14:sizeRelH relativeFrom="page">
            <wp14:pctWidth>0</wp14:pctWidth>
          </wp14:sizeRelH>
          <wp14:sizeRelV relativeFrom="page">
            <wp14:pctHeight>0</wp14:pctHeight>
          </wp14:sizeRelV>
        </wp:anchor>
      </w:drawing>
    </w:r>
    <w:r w:rsidRPr="001004E7">
      <w:rPr>
        <w:rFonts w:hint="eastAsia"/>
        <w:b/>
        <w:bCs/>
        <w:sz w:val="20"/>
        <w:szCs w:val="20"/>
        <w:rtl/>
      </w:rPr>
      <w:t>מכרז</w:t>
    </w:r>
    <w:r w:rsidRPr="001004E7">
      <w:rPr>
        <w:b/>
        <w:bCs/>
        <w:sz w:val="20"/>
        <w:szCs w:val="20"/>
        <w:rtl/>
      </w:rPr>
      <w:t xml:space="preserve"> פומבי </w:t>
    </w:r>
    <w:r w:rsidR="006E012A">
      <w:rPr>
        <w:b/>
        <w:bCs/>
        <w:sz w:val="20"/>
        <w:szCs w:val="20"/>
      </w:rPr>
      <w:t>35-2026</w:t>
    </w:r>
    <w:r w:rsidRPr="00D61FA3">
      <w:rPr>
        <w:rtl/>
      </w:rPr>
      <w:t xml:space="preserve"> </w:t>
    </w:r>
    <w:r w:rsidRPr="00806D86">
      <w:rPr>
        <w:b/>
        <w:bCs/>
        <w:sz w:val="20"/>
        <w:szCs w:val="20"/>
        <w:rtl/>
      </w:rPr>
      <w:t>ליעוץ בתחום הגנת סייבר</w:t>
    </w:r>
  </w:p>
  <w:p w14:paraId="0033FEDA" w14:textId="1A9F1912" w:rsidR="00806D86" w:rsidRDefault="00806D86" w:rsidP="00806D86">
    <w:pPr>
      <w:pStyle w:val="afb"/>
    </w:pPr>
    <w:r w:rsidRPr="001004E7">
      <w:rPr>
        <w:b/>
        <w:bCs/>
        <w:sz w:val="20"/>
        <w:szCs w:val="20"/>
      </w:rPr>
      <w:t xml:space="preserve"> </w:t>
    </w:r>
    <w:r w:rsidRPr="001004E7">
      <w:rPr>
        <w:rFonts w:hint="eastAsia"/>
        <w:b/>
        <w:bCs/>
        <w:sz w:val="20"/>
        <w:szCs w:val="20"/>
        <w:rtl/>
      </w:rPr>
      <w:t>עמוד</w:t>
    </w:r>
    <w:r w:rsidRPr="001004E7">
      <w:rPr>
        <w:b/>
        <w:bCs/>
        <w:sz w:val="20"/>
        <w:szCs w:val="20"/>
        <w:rtl/>
      </w:rPr>
      <w:t xml:space="preserve"> </w:t>
    </w:r>
    <w:r w:rsidRPr="001004E7">
      <w:rPr>
        <w:b/>
        <w:bCs/>
        <w:sz w:val="20"/>
        <w:szCs w:val="20"/>
        <w:rtl/>
      </w:rPr>
      <w:fldChar w:fldCharType="begin"/>
    </w:r>
    <w:r w:rsidRPr="001004E7">
      <w:rPr>
        <w:b/>
        <w:bCs/>
        <w:sz w:val="20"/>
        <w:szCs w:val="20"/>
        <w:rtl/>
      </w:rPr>
      <w:instrText xml:space="preserve"> </w:instrText>
    </w:r>
    <w:r w:rsidRPr="001004E7">
      <w:rPr>
        <w:b/>
        <w:bCs/>
        <w:sz w:val="20"/>
        <w:szCs w:val="20"/>
      </w:rPr>
      <w:instrText>PAGE</w:instrText>
    </w:r>
    <w:r w:rsidRPr="001004E7">
      <w:rPr>
        <w:b/>
        <w:bCs/>
        <w:sz w:val="20"/>
        <w:szCs w:val="20"/>
        <w:rtl/>
      </w:rPr>
      <w:instrText xml:space="preserve">  \* </w:instrText>
    </w:r>
    <w:r w:rsidRPr="001004E7">
      <w:rPr>
        <w:b/>
        <w:bCs/>
        <w:sz w:val="20"/>
        <w:szCs w:val="20"/>
      </w:rPr>
      <w:instrText>MERGEFORMAT</w:instrText>
    </w:r>
    <w:r w:rsidRPr="001004E7">
      <w:rPr>
        <w:b/>
        <w:bCs/>
        <w:sz w:val="20"/>
        <w:szCs w:val="20"/>
        <w:rtl/>
      </w:rPr>
      <w:instrText xml:space="preserve"> </w:instrText>
    </w:r>
    <w:r w:rsidRPr="001004E7">
      <w:rPr>
        <w:b/>
        <w:bCs/>
        <w:sz w:val="20"/>
        <w:szCs w:val="20"/>
        <w:rtl/>
      </w:rPr>
      <w:fldChar w:fldCharType="separate"/>
    </w:r>
    <w:r>
      <w:rPr>
        <w:b/>
        <w:bCs/>
        <w:sz w:val="20"/>
        <w:szCs w:val="20"/>
        <w:rtl/>
      </w:rPr>
      <w:t>2</w:t>
    </w:r>
    <w:r w:rsidRPr="001004E7">
      <w:rPr>
        <w:b/>
        <w:bCs/>
        <w:sz w:val="20"/>
        <w:szCs w:val="20"/>
        <w:rtl/>
      </w:rPr>
      <w:fldChar w:fldCharType="end"/>
    </w:r>
    <w:r w:rsidRPr="001004E7">
      <w:rPr>
        <w:b/>
        <w:bCs/>
        <w:sz w:val="20"/>
        <w:szCs w:val="20"/>
        <w:rtl/>
      </w:rPr>
      <w:t xml:space="preserve"> </w:t>
    </w:r>
    <w:r w:rsidRPr="001004E7">
      <w:rPr>
        <w:rFonts w:hint="eastAsia"/>
        <w:b/>
        <w:bCs/>
        <w:sz w:val="20"/>
        <w:szCs w:val="20"/>
        <w:rtl/>
      </w:rPr>
      <w:t>מתוך</w:t>
    </w:r>
    <w:r w:rsidRPr="001004E7">
      <w:rPr>
        <w:b/>
        <w:bCs/>
        <w:sz w:val="20"/>
        <w:szCs w:val="20"/>
        <w:rtl/>
      </w:rPr>
      <w:t xml:space="preserve"> </w:t>
    </w:r>
    <w:r w:rsidRPr="001004E7">
      <w:rPr>
        <w:b/>
        <w:bCs/>
        <w:sz w:val="20"/>
        <w:szCs w:val="20"/>
        <w:rtl/>
      </w:rPr>
      <w:fldChar w:fldCharType="begin"/>
    </w:r>
    <w:r w:rsidRPr="001004E7">
      <w:rPr>
        <w:b/>
        <w:bCs/>
        <w:sz w:val="20"/>
        <w:szCs w:val="20"/>
        <w:rtl/>
      </w:rPr>
      <w:instrText xml:space="preserve"> </w:instrText>
    </w:r>
    <w:r w:rsidRPr="001004E7">
      <w:rPr>
        <w:b/>
        <w:bCs/>
        <w:sz w:val="20"/>
        <w:szCs w:val="20"/>
      </w:rPr>
      <w:instrText>NUMPAGES</w:instrText>
    </w:r>
    <w:r w:rsidRPr="001004E7">
      <w:rPr>
        <w:b/>
        <w:bCs/>
        <w:sz w:val="20"/>
        <w:szCs w:val="20"/>
        <w:rtl/>
      </w:rPr>
      <w:instrText xml:space="preserve"> </w:instrText>
    </w:r>
    <w:r w:rsidRPr="001004E7">
      <w:rPr>
        <w:b/>
        <w:bCs/>
        <w:sz w:val="20"/>
        <w:szCs w:val="20"/>
        <w:rtl/>
      </w:rPr>
      <w:fldChar w:fldCharType="separate"/>
    </w:r>
    <w:r>
      <w:rPr>
        <w:b/>
        <w:bCs/>
        <w:sz w:val="20"/>
        <w:szCs w:val="20"/>
        <w:rtl/>
      </w:rPr>
      <w:t>72</w:t>
    </w:r>
    <w:r w:rsidRPr="001004E7">
      <w:rPr>
        <w:b/>
        <w:bCs/>
        <w:sz w:val="20"/>
        <w:szCs w:val="20"/>
        <w:rtl/>
      </w:rPr>
      <w:fldChar w:fldCharType="end"/>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lang w:bidi="he-IL"/>
        <w:specVanish w: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1885A0F"/>
    <w:multiLevelType w:val="hybridMultilevel"/>
    <w:tmpl w:val="F5C64484"/>
    <w:lvl w:ilvl="0" w:tplc="D3B669FE">
      <w:start w:val="1"/>
      <w:numFmt w:val="decimal"/>
      <w:lvlText w:val="%1."/>
      <w:lvlJc w:val="left"/>
      <w:pPr>
        <w:ind w:left="720" w:hanging="360"/>
      </w:pPr>
      <w:rPr>
        <w:rFonts w:hint="default"/>
      </w:rPr>
    </w:lvl>
    <w:lvl w:ilvl="1" w:tplc="AC7242D4" w:tentative="1">
      <w:start w:val="1"/>
      <w:numFmt w:val="lowerLetter"/>
      <w:lvlText w:val="%2."/>
      <w:lvlJc w:val="left"/>
      <w:pPr>
        <w:ind w:left="1440" w:hanging="360"/>
      </w:pPr>
    </w:lvl>
    <w:lvl w:ilvl="2" w:tplc="3A1243A4" w:tentative="1">
      <w:start w:val="1"/>
      <w:numFmt w:val="lowerRoman"/>
      <w:lvlText w:val="%3."/>
      <w:lvlJc w:val="right"/>
      <w:pPr>
        <w:ind w:left="2160" w:hanging="180"/>
      </w:pPr>
    </w:lvl>
    <w:lvl w:ilvl="3" w:tplc="6A664E32" w:tentative="1">
      <w:start w:val="1"/>
      <w:numFmt w:val="decimal"/>
      <w:lvlText w:val="%4."/>
      <w:lvlJc w:val="left"/>
      <w:pPr>
        <w:ind w:left="2880" w:hanging="360"/>
      </w:pPr>
    </w:lvl>
    <w:lvl w:ilvl="4" w:tplc="44CCB63A" w:tentative="1">
      <w:start w:val="1"/>
      <w:numFmt w:val="lowerLetter"/>
      <w:lvlText w:val="%5."/>
      <w:lvlJc w:val="left"/>
      <w:pPr>
        <w:ind w:left="3600" w:hanging="360"/>
      </w:pPr>
    </w:lvl>
    <w:lvl w:ilvl="5" w:tplc="670C8DAA" w:tentative="1">
      <w:start w:val="1"/>
      <w:numFmt w:val="lowerRoman"/>
      <w:lvlText w:val="%6."/>
      <w:lvlJc w:val="right"/>
      <w:pPr>
        <w:ind w:left="4320" w:hanging="180"/>
      </w:pPr>
    </w:lvl>
    <w:lvl w:ilvl="6" w:tplc="5B7AB260" w:tentative="1">
      <w:start w:val="1"/>
      <w:numFmt w:val="decimal"/>
      <w:lvlText w:val="%7."/>
      <w:lvlJc w:val="left"/>
      <w:pPr>
        <w:ind w:left="5040" w:hanging="360"/>
      </w:pPr>
    </w:lvl>
    <w:lvl w:ilvl="7" w:tplc="A8F2D740" w:tentative="1">
      <w:start w:val="1"/>
      <w:numFmt w:val="lowerLetter"/>
      <w:lvlText w:val="%8."/>
      <w:lvlJc w:val="left"/>
      <w:pPr>
        <w:ind w:left="5760" w:hanging="360"/>
      </w:pPr>
    </w:lvl>
    <w:lvl w:ilvl="8" w:tplc="522E3AFC" w:tentative="1">
      <w:start w:val="1"/>
      <w:numFmt w:val="lowerRoman"/>
      <w:lvlText w:val="%9."/>
      <w:lvlJc w:val="right"/>
      <w:pPr>
        <w:ind w:left="6480" w:hanging="180"/>
      </w:pPr>
    </w:lvl>
  </w:abstractNum>
  <w:abstractNum w:abstractNumId="7" w15:restartNumberingAfterBreak="0">
    <w:nsid w:val="018B542F"/>
    <w:multiLevelType w:val="hybridMultilevel"/>
    <w:tmpl w:val="9E083F80"/>
    <w:lvl w:ilvl="0" w:tplc="37F042F4">
      <w:start w:val="1"/>
      <w:numFmt w:val="bullet"/>
      <w:lvlText w:val=""/>
      <w:lvlJc w:val="left"/>
      <w:pPr>
        <w:tabs>
          <w:tab w:val="num" w:pos="720"/>
        </w:tabs>
        <w:ind w:left="720" w:hanging="360"/>
      </w:pPr>
      <w:rPr>
        <w:rFonts w:ascii="Symbol" w:hAnsi="Symbol" w:hint="default"/>
      </w:rPr>
    </w:lvl>
    <w:lvl w:ilvl="1" w:tplc="F5AE9EB0">
      <w:start w:val="1"/>
      <w:numFmt w:val="bullet"/>
      <w:lvlText w:val="o"/>
      <w:lvlJc w:val="left"/>
      <w:pPr>
        <w:tabs>
          <w:tab w:val="num" w:pos="1440"/>
        </w:tabs>
        <w:ind w:left="1440" w:hanging="360"/>
      </w:pPr>
      <w:rPr>
        <w:rFonts w:ascii="Courier New" w:hAnsi="Courier New" w:cs="Courier New" w:hint="default"/>
      </w:rPr>
    </w:lvl>
    <w:lvl w:ilvl="2" w:tplc="6EC4B42E">
      <w:start w:val="1"/>
      <w:numFmt w:val="bullet"/>
      <w:lvlText w:val=""/>
      <w:lvlJc w:val="left"/>
      <w:pPr>
        <w:tabs>
          <w:tab w:val="num" w:pos="2160"/>
        </w:tabs>
        <w:ind w:left="2160" w:hanging="360"/>
      </w:pPr>
      <w:rPr>
        <w:rFonts w:ascii="Wingdings" w:hAnsi="Wingdings" w:hint="default"/>
      </w:rPr>
    </w:lvl>
    <w:lvl w:ilvl="3" w:tplc="DB061ED0">
      <w:start w:val="1"/>
      <w:numFmt w:val="bullet"/>
      <w:lvlText w:val=""/>
      <w:lvlJc w:val="left"/>
      <w:pPr>
        <w:tabs>
          <w:tab w:val="num" w:pos="2880"/>
        </w:tabs>
        <w:ind w:left="2880" w:hanging="360"/>
      </w:pPr>
      <w:rPr>
        <w:rFonts w:ascii="Symbol" w:hAnsi="Symbol" w:hint="default"/>
      </w:rPr>
    </w:lvl>
    <w:lvl w:ilvl="4" w:tplc="75048636">
      <w:start w:val="1"/>
      <w:numFmt w:val="bullet"/>
      <w:lvlText w:val="o"/>
      <w:lvlJc w:val="left"/>
      <w:pPr>
        <w:tabs>
          <w:tab w:val="num" w:pos="3600"/>
        </w:tabs>
        <w:ind w:left="3600" w:hanging="360"/>
      </w:pPr>
      <w:rPr>
        <w:rFonts w:ascii="Courier New" w:hAnsi="Courier New" w:cs="Courier New" w:hint="default"/>
      </w:rPr>
    </w:lvl>
    <w:lvl w:ilvl="5" w:tplc="48AAF452">
      <w:start w:val="1"/>
      <w:numFmt w:val="bullet"/>
      <w:lvlText w:val=""/>
      <w:lvlJc w:val="left"/>
      <w:pPr>
        <w:tabs>
          <w:tab w:val="num" w:pos="4320"/>
        </w:tabs>
        <w:ind w:left="4320" w:hanging="360"/>
      </w:pPr>
      <w:rPr>
        <w:rFonts w:ascii="Wingdings" w:hAnsi="Wingdings" w:hint="default"/>
      </w:rPr>
    </w:lvl>
    <w:lvl w:ilvl="6" w:tplc="8EE2E60A">
      <w:start w:val="1"/>
      <w:numFmt w:val="bullet"/>
      <w:lvlText w:val=""/>
      <w:lvlJc w:val="left"/>
      <w:pPr>
        <w:tabs>
          <w:tab w:val="num" w:pos="5040"/>
        </w:tabs>
        <w:ind w:left="5040" w:hanging="360"/>
      </w:pPr>
      <w:rPr>
        <w:rFonts w:ascii="Symbol" w:hAnsi="Symbol" w:hint="default"/>
      </w:rPr>
    </w:lvl>
    <w:lvl w:ilvl="7" w:tplc="A47CAECC">
      <w:start w:val="1"/>
      <w:numFmt w:val="bullet"/>
      <w:lvlText w:val="o"/>
      <w:lvlJc w:val="left"/>
      <w:pPr>
        <w:tabs>
          <w:tab w:val="num" w:pos="5760"/>
        </w:tabs>
        <w:ind w:left="5760" w:hanging="360"/>
      </w:pPr>
      <w:rPr>
        <w:rFonts w:ascii="Courier New" w:hAnsi="Courier New" w:cs="Courier New" w:hint="default"/>
      </w:rPr>
    </w:lvl>
    <w:lvl w:ilvl="8" w:tplc="3580C034">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021179D0"/>
    <w:multiLevelType w:val="hybridMultilevel"/>
    <w:tmpl w:val="68A26E50"/>
    <w:lvl w:ilvl="0" w:tplc="33B87C5C">
      <w:start w:val="1"/>
      <w:numFmt w:val="bullet"/>
      <w:lvlText w:val=""/>
      <w:lvlJc w:val="left"/>
      <w:pPr>
        <w:ind w:left="720" w:hanging="360"/>
      </w:pPr>
      <w:rPr>
        <w:rFonts w:ascii="Symbol" w:hAnsi="Symbol" w:hint="default"/>
      </w:rPr>
    </w:lvl>
    <w:lvl w:ilvl="1" w:tplc="4500836E" w:tentative="1">
      <w:start w:val="1"/>
      <w:numFmt w:val="bullet"/>
      <w:lvlText w:val="o"/>
      <w:lvlJc w:val="left"/>
      <w:pPr>
        <w:ind w:left="1440" w:hanging="360"/>
      </w:pPr>
      <w:rPr>
        <w:rFonts w:ascii="Courier New" w:hAnsi="Courier New" w:cs="Courier New" w:hint="default"/>
      </w:rPr>
    </w:lvl>
    <w:lvl w:ilvl="2" w:tplc="BAD64698" w:tentative="1">
      <w:start w:val="1"/>
      <w:numFmt w:val="bullet"/>
      <w:lvlText w:val=""/>
      <w:lvlJc w:val="left"/>
      <w:pPr>
        <w:ind w:left="2160" w:hanging="360"/>
      </w:pPr>
      <w:rPr>
        <w:rFonts w:ascii="Wingdings" w:hAnsi="Wingdings" w:hint="default"/>
      </w:rPr>
    </w:lvl>
    <w:lvl w:ilvl="3" w:tplc="9B021994">
      <w:start w:val="1"/>
      <w:numFmt w:val="bullet"/>
      <w:lvlText w:val=""/>
      <w:lvlJc w:val="left"/>
      <w:pPr>
        <w:ind w:left="2880" w:hanging="360"/>
      </w:pPr>
      <w:rPr>
        <w:rFonts w:ascii="Symbol" w:hAnsi="Symbol" w:hint="default"/>
      </w:rPr>
    </w:lvl>
    <w:lvl w:ilvl="4" w:tplc="976CAA8A" w:tentative="1">
      <w:start w:val="1"/>
      <w:numFmt w:val="bullet"/>
      <w:lvlText w:val="o"/>
      <w:lvlJc w:val="left"/>
      <w:pPr>
        <w:ind w:left="3600" w:hanging="360"/>
      </w:pPr>
      <w:rPr>
        <w:rFonts w:ascii="Courier New" w:hAnsi="Courier New" w:cs="Courier New" w:hint="default"/>
      </w:rPr>
    </w:lvl>
    <w:lvl w:ilvl="5" w:tplc="17DA6C5E">
      <w:start w:val="1"/>
      <w:numFmt w:val="bullet"/>
      <w:pStyle w:val="60"/>
      <w:lvlText w:val=""/>
      <w:lvlJc w:val="left"/>
      <w:pPr>
        <w:ind w:left="4320" w:hanging="360"/>
      </w:pPr>
      <w:rPr>
        <w:rFonts w:ascii="Wingdings" w:hAnsi="Wingdings" w:hint="default"/>
      </w:rPr>
    </w:lvl>
    <w:lvl w:ilvl="6" w:tplc="C2480124">
      <w:start w:val="1"/>
      <w:numFmt w:val="bullet"/>
      <w:pStyle w:val="7"/>
      <w:lvlText w:val=""/>
      <w:lvlJc w:val="left"/>
      <w:pPr>
        <w:ind w:left="5040" w:hanging="360"/>
      </w:pPr>
      <w:rPr>
        <w:rFonts w:ascii="Symbol" w:hAnsi="Symbol" w:hint="default"/>
      </w:rPr>
    </w:lvl>
    <w:lvl w:ilvl="7" w:tplc="F8F8EE04" w:tentative="1">
      <w:start w:val="1"/>
      <w:numFmt w:val="bullet"/>
      <w:lvlText w:val="o"/>
      <w:lvlJc w:val="left"/>
      <w:pPr>
        <w:ind w:left="5760" w:hanging="360"/>
      </w:pPr>
      <w:rPr>
        <w:rFonts w:ascii="Courier New" w:hAnsi="Courier New" w:cs="Courier New" w:hint="default"/>
      </w:rPr>
    </w:lvl>
    <w:lvl w:ilvl="8" w:tplc="B988314E" w:tentative="1">
      <w:start w:val="1"/>
      <w:numFmt w:val="bullet"/>
      <w:lvlText w:val=""/>
      <w:lvlJc w:val="left"/>
      <w:pPr>
        <w:ind w:left="6480" w:hanging="360"/>
      </w:pPr>
      <w:rPr>
        <w:rFonts w:ascii="Wingdings" w:hAnsi="Wingdings" w:hint="default"/>
      </w:rPr>
    </w:lvl>
  </w:abstractNum>
  <w:abstractNum w:abstractNumId="9" w15:restartNumberingAfterBreak="0">
    <w:nsid w:val="02325DE9"/>
    <w:multiLevelType w:val="multilevel"/>
    <w:tmpl w:val="9D147518"/>
    <w:lvl w:ilvl="0">
      <w:start w:val="1"/>
      <w:numFmt w:val="decimal"/>
      <w:lvlText w:val="%1."/>
      <w:lvlJc w:val="left"/>
      <w:pPr>
        <w:ind w:left="360" w:hanging="360"/>
      </w:pPr>
      <w:rPr>
        <w:rFonts w:ascii="David" w:eastAsia="Times New Roman" w:hAnsi="David" w:cs="David" w:hint="default"/>
        <w:b/>
        <w:bCs/>
        <w:sz w:val="24"/>
        <w:szCs w:val="24"/>
      </w:rPr>
    </w:lvl>
    <w:lvl w:ilvl="1">
      <w:start w:val="1"/>
      <w:numFmt w:val="decimal"/>
      <w:lvlText w:val="%1.%2."/>
      <w:lvlJc w:val="left"/>
      <w:pPr>
        <w:ind w:left="792" w:hanging="432"/>
      </w:pPr>
      <w:rPr>
        <w:rFonts w:hint="default"/>
        <w:b w:val="0"/>
        <w:bCs w:val="0"/>
        <w:sz w:val="24"/>
        <w:szCs w:val="24"/>
        <w:lang w:bidi="he-IL"/>
      </w:rPr>
    </w:lvl>
    <w:lvl w:ilvl="2">
      <w:start w:val="1"/>
      <w:numFmt w:val="decimal"/>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lvlText w:val="%1.%2.%3.%4."/>
      <w:lvlJc w:val="center"/>
      <w:pPr>
        <w:ind w:left="1935" w:hanging="765"/>
      </w:pPr>
      <w:rPr>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b/>
        <w:bCs w:val="0"/>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 w15:restartNumberingAfterBreak="0">
    <w:nsid w:val="02454ED7"/>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15:restartNumberingAfterBreak="0">
    <w:nsid w:val="032001BE"/>
    <w:multiLevelType w:val="hybridMultilevel"/>
    <w:tmpl w:val="A0F45EB4"/>
    <w:lvl w:ilvl="0" w:tplc="7368F1EA">
      <w:start w:val="1"/>
      <w:numFmt w:val="decimal"/>
      <w:lvlText w:val="%1."/>
      <w:lvlJc w:val="left"/>
      <w:pPr>
        <w:ind w:left="720" w:hanging="360"/>
      </w:pPr>
      <w:rPr>
        <w:rFonts w:hint="default"/>
      </w:rPr>
    </w:lvl>
    <w:lvl w:ilvl="1" w:tplc="3D78B97C" w:tentative="1">
      <w:start w:val="1"/>
      <w:numFmt w:val="lowerLetter"/>
      <w:lvlText w:val="%2."/>
      <w:lvlJc w:val="left"/>
      <w:pPr>
        <w:ind w:left="1440" w:hanging="360"/>
      </w:pPr>
    </w:lvl>
    <w:lvl w:ilvl="2" w:tplc="666CD7E6" w:tentative="1">
      <w:start w:val="1"/>
      <w:numFmt w:val="lowerRoman"/>
      <w:lvlText w:val="%3."/>
      <w:lvlJc w:val="right"/>
      <w:pPr>
        <w:ind w:left="2160" w:hanging="180"/>
      </w:pPr>
    </w:lvl>
    <w:lvl w:ilvl="3" w:tplc="39803196" w:tentative="1">
      <w:start w:val="1"/>
      <w:numFmt w:val="decimal"/>
      <w:lvlText w:val="%4."/>
      <w:lvlJc w:val="left"/>
      <w:pPr>
        <w:ind w:left="2880" w:hanging="360"/>
      </w:pPr>
    </w:lvl>
    <w:lvl w:ilvl="4" w:tplc="B12219DC" w:tentative="1">
      <w:start w:val="1"/>
      <w:numFmt w:val="lowerLetter"/>
      <w:lvlText w:val="%5."/>
      <w:lvlJc w:val="left"/>
      <w:pPr>
        <w:ind w:left="3600" w:hanging="360"/>
      </w:pPr>
    </w:lvl>
    <w:lvl w:ilvl="5" w:tplc="8FFAEEBE" w:tentative="1">
      <w:start w:val="1"/>
      <w:numFmt w:val="lowerRoman"/>
      <w:lvlText w:val="%6."/>
      <w:lvlJc w:val="right"/>
      <w:pPr>
        <w:ind w:left="4320" w:hanging="180"/>
      </w:pPr>
    </w:lvl>
    <w:lvl w:ilvl="6" w:tplc="7E2E0A74" w:tentative="1">
      <w:start w:val="1"/>
      <w:numFmt w:val="decimal"/>
      <w:lvlText w:val="%7."/>
      <w:lvlJc w:val="left"/>
      <w:pPr>
        <w:ind w:left="5040" w:hanging="360"/>
      </w:pPr>
    </w:lvl>
    <w:lvl w:ilvl="7" w:tplc="4822AFA0" w:tentative="1">
      <w:start w:val="1"/>
      <w:numFmt w:val="lowerLetter"/>
      <w:lvlText w:val="%8."/>
      <w:lvlJc w:val="left"/>
      <w:pPr>
        <w:ind w:left="5760" w:hanging="360"/>
      </w:pPr>
    </w:lvl>
    <w:lvl w:ilvl="8" w:tplc="1A1286CA" w:tentative="1">
      <w:start w:val="1"/>
      <w:numFmt w:val="lowerRoman"/>
      <w:lvlText w:val="%9."/>
      <w:lvlJc w:val="right"/>
      <w:pPr>
        <w:ind w:left="6480" w:hanging="180"/>
      </w:pPr>
    </w:lvl>
  </w:abstractNum>
  <w:abstractNum w:abstractNumId="12"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13"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2">
      <w:start w:val="1"/>
      <w:numFmt w:val="decimal"/>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3">
      <w:start w:val="1"/>
      <w:numFmt w:val="decimal"/>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rPr>
    </w:lvl>
    <w:lvl w:ilvl="4">
      <w:start w:val="1"/>
      <w:numFmt w:val="decimal"/>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4" w15:restartNumberingAfterBreak="0">
    <w:nsid w:val="06F75E31"/>
    <w:multiLevelType w:val="hybridMultilevel"/>
    <w:tmpl w:val="F5C64484"/>
    <w:lvl w:ilvl="0" w:tplc="02166ABC">
      <w:start w:val="1"/>
      <w:numFmt w:val="decimal"/>
      <w:lvlText w:val="%1."/>
      <w:lvlJc w:val="left"/>
      <w:pPr>
        <w:ind w:left="720" w:hanging="360"/>
      </w:pPr>
      <w:rPr>
        <w:rFonts w:hint="default"/>
      </w:rPr>
    </w:lvl>
    <w:lvl w:ilvl="1" w:tplc="17EC2946" w:tentative="1">
      <w:start w:val="1"/>
      <w:numFmt w:val="lowerLetter"/>
      <w:lvlText w:val="%2."/>
      <w:lvlJc w:val="left"/>
      <w:pPr>
        <w:ind w:left="1440" w:hanging="360"/>
      </w:pPr>
    </w:lvl>
    <w:lvl w:ilvl="2" w:tplc="C11E10B4" w:tentative="1">
      <w:start w:val="1"/>
      <w:numFmt w:val="lowerRoman"/>
      <w:lvlText w:val="%3."/>
      <w:lvlJc w:val="right"/>
      <w:pPr>
        <w:ind w:left="2160" w:hanging="180"/>
      </w:pPr>
    </w:lvl>
    <w:lvl w:ilvl="3" w:tplc="2D126CBC" w:tentative="1">
      <w:start w:val="1"/>
      <w:numFmt w:val="decimal"/>
      <w:lvlText w:val="%4."/>
      <w:lvlJc w:val="left"/>
      <w:pPr>
        <w:ind w:left="2880" w:hanging="360"/>
      </w:pPr>
    </w:lvl>
    <w:lvl w:ilvl="4" w:tplc="DCAA051C" w:tentative="1">
      <w:start w:val="1"/>
      <w:numFmt w:val="lowerLetter"/>
      <w:lvlText w:val="%5."/>
      <w:lvlJc w:val="left"/>
      <w:pPr>
        <w:ind w:left="3600" w:hanging="360"/>
      </w:pPr>
    </w:lvl>
    <w:lvl w:ilvl="5" w:tplc="5AD63352" w:tentative="1">
      <w:start w:val="1"/>
      <w:numFmt w:val="lowerRoman"/>
      <w:lvlText w:val="%6."/>
      <w:lvlJc w:val="right"/>
      <w:pPr>
        <w:ind w:left="4320" w:hanging="180"/>
      </w:pPr>
    </w:lvl>
    <w:lvl w:ilvl="6" w:tplc="28F46E7E" w:tentative="1">
      <w:start w:val="1"/>
      <w:numFmt w:val="decimal"/>
      <w:lvlText w:val="%7."/>
      <w:lvlJc w:val="left"/>
      <w:pPr>
        <w:ind w:left="5040" w:hanging="360"/>
      </w:pPr>
    </w:lvl>
    <w:lvl w:ilvl="7" w:tplc="55867CCC" w:tentative="1">
      <w:start w:val="1"/>
      <w:numFmt w:val="lowerLetter"/>
      <w:lvlText w:val="%8."/>
      <w:lvlJc w:val="left"/>
      <w:pPr>
        <w:ind w:left="5760" w:hanging="360"/>
      </w:pPr>
    </w:lvl>
    <w:lvl w:ilvl="8" w:tplc="12861908" w:tentative="1">
      <w:start w:val="1"/>
      <w:numFmt w:val="lowerRoman"/>
      <w:lvlText w:val="%9."/>
      <w:lvlJc w:val="right"/>
      <w:pPr>
        <w:ind w:left="6480" w:hanging="180"/>
      </w:pPr>
    </w:lvl>
  </w:abstractNum>
  <w:abstractNum w:abstractNumId="15" w15:restartNumberingAfterBreak="0">
    <w:nsid w:val="077F50D2"/>
    <w:multiLevelType w:val="hybridMultilevel"/>
    <w:tmpl w:val="95BCBBCA"/>
    <w:lvl w:ilvl="0" w:tplc="241E07C0">
      <w:start w:val="1"/>
      <w:numFmt w:val="decimal"/>
      <w:lvlText w:val="%1."/>
      <w:lvlJc w:val="left"/>
      <w:pPr>
        <w:ind w:left="720" w:hanging="360"/>
      </w:pPr>
      <w:rPr>
        <w:rFonts w:hint="default"/>
      </w:rPr>
    </w:lvl>
    <w:lvl w:ilvl="1" w:tplc="94E0B9BA" w:tentative="1">
      <w:start w:val="1"/>
      <w:numFmt w:val="lowerLetter"/>
      <w:lvlText w:val="%2."/>
      <w:lvlJc w:val="left"/>
      <w:pPr>
        <w:ind w:left="1440" w:hanging="360"/>
      </w:pPr>
    </w:lvl>
    <w:lvl w:ilvl="2" w:tplc="C07CF06E" w:tentative="1">
      <w:start w:val="1"/>
      <w:numFmt w:val="lowerRoman"/>
      <w:lvlText w:val="%3."/>
      <w:lvlJc w:val="right"/>
      <w:pPr>
        <w:ind w:left="2160" w:hanging="180"/>
      </w:pPr>
    </w:lvl>
    <w:lvl w:ilvl="3" w:tplc="3E20C062" w:tentative="1">
      <w:start w:val="1"/>
      <w:numFmt w:val="decimal"/>
      <w:lvlText w:val="%4."/>
      <w:lvlJc w:val="left"/>
      <w:pPr>
        <w:ind w:left="2880" w:hanging="360"/>
      </w:pPr>
    </w:lvl>
    <w:lvl w:ilvl="4" w:tplc="E5C20020" w:tentative="1">
      <w:start w:val="1"/>
      <w:numFmt w:val="lowerLetter"/>
      <w:lvlText w:val="%5."/>
      <w:lvlJc w:val="left"/>
      <w:pPr>
        <w:ind w:left="3600" w:hanging="360"/>
      </w:pPr>
    </w:lvl>
    <w:lvl w:ilvl="5" w:tplc="16DE8F78" w:tentative="1">
      <w:start w:val="1"/>
      <w:numFmt w:val="lowerRoman"/>
      <w:lvlText w:val="%6."/>
      <w:lvlJc w:val="right"/>
      <w:pPr>
        <w:ind w:left="4320" w:hanging="180"/>
      </w:pPr>
    </w:lvl>
    <w:lvl w:ilvl="6" w:tplc="8912DACE" w:tentative="1">
      <w:start w:val="1"/>
      <w:numFmt w:val="decimal"/>
      <w:lvlText w:val="%7."/>
      <w:lvlJc w:val="left"/>
      <w:pPr>
        <w:ind w:left="5040" w:hanging="360"/>
      </w:pPr>
    </w:lvl>
    <w:lvl w:ilvl="7" w:tplc="B84A9E7E" w:tentative="1">
      <w:start w:val="1"/>
      <w:numFmt w:val="lowerLetter"/>
      <w:lvlText w:val="%8."/>
      <w:lvlJc w:val="left"/>
      <w:pPr>
        <w:ind w:left="5760" w:hanging="360"/>
      </w:pPr>
    </w:lvl>
    <w:lvl w:ilvl="8" w:tplc="F3EE9E9E" w:tentative="1">
      <w:start w:val="1"/>
      <w:numFmt w:val="lowerRoman"/>
      <w:lvlText w:val="%9."/>
      <w:lvlJc w:val="right"/>
      <w:pPr>
        <w:ind w:left="6480" w:hanging="180"/>
      </w:pPr>
    </w:lvl>
  </w:abstractNum>
  <w:abstractNum w:abstractNumId="16" w15:restartNumberingAfterBreak="0">
    <w:nsid w:val="082822B3"/>
    <w:multiLevelType w:val="hybridMultilevel"/>
    <w:tmpl w:val="7E96DCAA"/>
    <w:lvl w:ilvl="0" w:tplc="178E05FA">
      <w:start w:val="1"/>
      <w:numFmt w:val="decimal"/>
      <w:lvlText w:val="1.%1"/>
      <w:lvlJc w:val="left"/>
      <w:pPr>
        <w:ind w:left="1800" w:hanging="360"/>
      </w:pPr>
      <w:rPr>
        <w:rFonts w:ascii="David" w:hAnsi="David" w:cs="David" w:hint="default"/>
        <w:b w:val="0"/>
        <w:bCs w:val="0"/>
        <w:i w:val="0"/>
        <w:iCs w:val="0"/>
        <w:color w:val="auto"/>
        <w:kern w:val="32"/>
        <w:sz w:val="24"/>
        <w:szCs w:val="24"/>
      </w:rPr>
    </w:lvl>
    <w:lvl w:ilvl="1" w:tplc="B58C5CB8" w:tentative="1">
      <w:start w:val="1"/>
      <w:numFmt w:val="lowerLetter"/>
      <w:lvlText w:val="%2."/>
      <w:lvlJc w:val="left"/>
      <w:pPr>
        <w:ind w:left="2520" w:hanging="360"/>
      </w:pPr>
    </w:lvl>
    <w:lvl w:ilvl="2" w:tplc="780A8E5A" w:tentative="1">
      <w:start w:val="1"/>
      <w:numFmt w:val="lowerRoman"/>
      <w:lvlText w:val="%3."/>
      <w:lvlJc w:val="right"/>
      <w:pPr>
        <w:ind w:left="3240" w:hanging="180"/>
      </w:pPr>
    </w:lvl>
    <w:lvl w:ilvl="3" w:tplc="B6FC9848" w:tentative="1">
      <w:start w:val="1"/>
      <w:numFmt w:val="decimal"/>
      <w:lvlText w:val="%4."/>
      <w:lvlJc w:val="left"/>
      <w:pPr>
        <w:ind w:left="3960" w:hanging="360"/>
      </w:pPr>
    </w:lvl>
    <w:lvl w:ilvl="4" w:tplc="90F46B7C">
      <w:start w:val="1"/>
      <w:numFmt w:val="lowerLetter"/>
      <w:lvlText w:val="%5."/>
      <w:lvlJc w:val="left"/>
      <w:pPr>
        <w:ind w:left="4680" w:hanging="360"/>
      </w:pPr>
    </w:lvl>
    <w:lvl w:ilvl="5" w:tplc="FF0AD216" w:tentative="1">
      <w:start w:val="1"/>
      <w:numFmt w:val="lowerRoman"/>
      <w:lvlText w:val="%6."/>
      <w:lvlJc w:val="right"/>
      <w:pPr>
        <w:ind w:left="5400" w:hanging="180"/>
      </w:pPr>
    </w:lvl>
    <w:lvl w:ilvl="6" w:tplc="464ADFBA" w:tentative="1">
      <w:start w:val="1"/>
      <w:numFmt w:val="decimal"/>
      <w:lvlText w:val="%7."/>
      <w:lvlJc w:val="left"/>
      <w:pPr>
        <w:ind w:left="6120" w:hanging="360"/>
      </w:pPr>
    </w:lvl>
    <w:lvl w:ilvl="7" w:tplc="8B3E63B4" w:tentative="1">
      <w:start w:val="1"/>
      <w:numFmt w:val="lowerLetter"/>
      <w:lvlText w:val="%8."/>
      <w:lvlJc w:val="left"/>
      <w:pPr>
        <w:ind w:left="6840" w:hanging="360"/>
      </w:pPr>
    </w:lvl>
    <w:lvl w:ilvl="8" w:tplc="44725ABA" w:tentative="1">
      <w:start w:val="1"/>
      <w:numFmt w:val="lowerRoman"/>
      <w:lvlText w:val="%9."/>
      <w:lvlJc w:val="right"/>
      <w:pPr>
        <w:ind w:left="7560" w:hanging="180"/>
      </w:pPr>
    </w:lvl>
  </w:abstractNum>
  <w:abstractNum w:abstractNumId="17" w15:restartNumberingAfterBreak="0">
    <w:nsid w:val="088E6788"/>
    <w:multiLevelType w:val="multilevel"/>
    <w:tmpl w:val="10FA9EA0"/>
    <w:lvl w:ilvl="0">
      <w:start w:val="1"/>
      <w:numFmt w:val="decimal"/>
      <w:lvlText w:val="%1."/>
      <w:lvlJc w:val="left"/>
      <w:pPr>
        <w:ind w:left="360" w:hanging="360"/>
      </w:pPr>
      <w:rPr>
        <w:rFonts w:ascii="David" w:eastAsia="Times New Roman" w:hAnsi="David" w:cs="David" w:hint="default"/>
        <w:b/>
        <w:bCs/>
        <w:sz w:val="24"/>
        <w:szCs w:val="24"/>
      </w:rPr>
    </w:lvl>
    <w:lvl w:ilvl="1">
      <w:start w:val="1"/>
      <w:numFmt w:val="decimal"/>
      <w:lvlText w:val="%1.%2."/>
      <w:lvlJc w:val="left"/>
      <w:pPr>
        <w:ind w:left="792" w:hanging="432"/>
      </w:pPr>
      <w:rPr>
        <w:rFonts w:hint="default"/>
        <w:b w:val="0"/>
        <w:bCs w:val="0"/>
        <w:sz w:val="24"/>
        <w:szCs w:val="24"/>
        <w:lang w:bidi="he-IL"/>
      </w:rPr>
    </w:lvl>
    <w:lvl w:ilvl="2">
      <w:start w:val="1"/>
      <w:numFmt w:val="decimal"/>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bullet"/>
      <w:lvlText w:val=""/>
      <w:lvlJc w:val="left"/>
      <w:pPr>
        <w:ind w:left="1935" w:hanging="765"/>
      </w:pPr>
      <w:rPr>
        <w:rFonts w:ascii="Symbol" w:hAnsi="Symbol"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8" w15:restartNumberingAfterBreak="0">
    <w:nsid w:val="09B34ABD"/>
    <w:multiLevelType w:val="hybridMultilevel"/>
    <w:tmpl w:val="EF00991A"/>
    <w:lvl w:ilvl="0" w:tplc="7CA8B492">
      <w:start w:val="1"/>
      <w:numFmt w:val="hebrew1"/>
      <w:pStyle w:val="-"/>
      <w:lvlText w:val="%1."/>
      <w:lvlJc w:val="center"/>
      <w:pPr>
        <w:tabs>
          <w:tab w:val="num" w:pos="227"/>
        </w:tabs>
        <w:ind w:left="227" w:hanging="227"/>
      </w:pPr>
      <w:rPr>
        <w:rFonts w:hint="default"/>
        <w:color w:val="auto"/>
        <w:lang w:val="en-US"/>
      </w:rPr>
    </w:lvl>
    <w:lvl w:ilvl="1" w:tplc="D21AC638">
      <w:start w:val="1"/>
      <w:numFmt w:val="lowerLetter"/>
      <w:lvlText w:val="%2."/>
      <w:lvlJc w:val="left"/>
      <w:pPr>
        <w:tabs>
          <w:tab w:val="num" w:pos="1440"/>
        </w:tabs>
        <w:ind w:left="1440" w:hanging="360"/>
      </w:pPr>
    </w:lvl>
    <w:lvl w:ilvl="2" w:tplc="E90CF226" w:tentative="1">
      <w:start w:val="1"/>
      <w:numFmt w:val="lowerRoman"/>
      <w:lvlText w:val="%3."/>
      <w:lvlJc w:val="right"/>
      <w:pPr>
        <w:tabs>
          <w:tab w:val="num" w:pos="2160"/>
        </w:tabs>
        <w:ind w:left="2160" w:hanging="180"/>
      </w:pPr>
    </w:lvl>
    <w:lvl w:ilvl="3" w:tplc="4E9C3CC2" w:tentative="1">
      <w:start w:val="1"/>
      <w:numFmt w:val="decimal"/>
      <w:lvlText w:val="%4."/>
      <w:lvlJc w:val="left"/>
      <w:pPr>
        <w:tabs>
          <w:tab w:val="num" w:pos="2880"/>
        </w:tabs>
        <w:ind w:left="2880" w:hanging="360"/>
      </w:pPr>
    </w:lvl>
    <w:lvl w:ilvl="4" w:tplc="4C523830" w:tentative="1">
      <w:start w:val="1"/>
      <w:numFmt w:val="lowerLetter"/>
      <w:lvlText w:val="%5."/>
      <w:lvlJc w:val="left"/>
      <w:pPr>
        <w:tabs>
          <w:tab w:val="num" w:pos="3600"/>
        </w:tabs>
        <w:ind w:left="3600" w:hanging="360"/>
      </w:pPr>
    </w:lvl>
    <w:lvl w:ilvl="5" w:tplc="DC48322A" w:tentative="1">
      <w:start w:val="1"/>
      <w:numFmt w:val="lowerRoman"/>
      <w:lvlText w:val="%6."/>
      <w:lvlJc w:val="right"/>
      <w:pPr>
        <w:tabs>
          <w:tab w:val="num" w:pos="4320"/>
        </w:tabs>
        <w:ind w:left="4320" w:hanging="180"/>
      </w:pPr>
    </w:lvl>
    <w:lvl w:ilvl="6" w:tplc="BCE2C114" w:tentative="1">
      <w:start w:val="1"/>
      <w:numFmt w:val="decimal"/>
      <w:lvlText w:val="%7."/>
      <w:lvlJc w:val="left"/>
      <w:pPr>
        <w:tabs>
          <w:tab w:val="num" w:pos="5040"/>
        </w:tabs>
        <w:ind w:left="5040" w:hanging="360"/>
      </w:pPr>
    </w:lvl>
    <w:lvl w:ilvl="7" w:tplc="8DE64AE6" w:tentative="1">
      <w:start w:val="1"/>
      <w:numFmt w:val="lowerLetter"/>
      <w:lvlText w:val="%8."/>
      <w:lvlJc w:val="left"/>
      <w:pPr>
        <w:tabs>
          <w:tab w:val="num" w:pos="5760"/>
        </w:tabs>
        <w:ind w:left="5760" w:hanging="360"/>
      </w:pPr>
    </w:lvl>
    <w:lvl w:ilvl="8" w:tplc="CAFE0124" w:tentative="1">
      <w:start w:val="1"/>
      <w:numFmt w:val="lowerRoman"/>
      <w:lvlText w:val="%9."/>
      <w:lvlJc w:val="right"/>
      <w:pPr>
        <w:tabs>
          <w:tab w:val="num" w:pos="6480"/>
        </w:tabs>
        <w:ind w:left="6480" w:hanging="180"/>
      </w:pPr>
    </w:lvl>
  </w:abstractNum>
  <w:abstractNum w:abstractNumId="19"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20" w15:restartNumberingAfterBreak="0">
    <w:nsid w:val="0A256A20"/>
    <w:multiLevelType w:val="multilevel"/>
    <w:tmpl w:val="F3349B4C"/>
    <w:lvl w:ilvl="0">
      <w:start w:val="1"/>
      <w:numFmt w:val="decimal"/>
      <w:pStyle w:val="1-"/>
      <w:lvlText w:val="%1."/>
      <w:lvlJc w:val="left"/>
      <w:pPr>
        <w:ind w:left="360" w:hanging="360"/>
      </w:pPr>
    </w:lvl>
    <w:lvl w:ilvl="1">
      <w:start w:val="1"/>
      <w:numFmt w:val="decimal"/>
      <w:pStyle w:val="2"/>
      <w:lvlText w:val="%1.%2."/>
      <w:lvlJc w:val="left"/>
      <w:pPr>
        <w:ind w:left="792" w:hanging="432"/>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2">
      <w:start w:val="1"/>
      <w:numFmt w:val="decimal"/>
      <w:pStyle w:val="3"/>
      <w:lvlText w:val="%1.%2.%3."/>
      <w:lvlJc w:val="left"/>
      <w:pPr>
        <w:ind w:left="122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rPr>
    </w:lvl>
    <w:lvl w:ilvl="3">
      <w:start w:val="1"/>
      <w:numFmt w:val="decimal"/>
      <w:pStyle w:val="40"/>
      <w:lvlText w:val="%1.%2.%3.%4."/>
      <w:lvlJc w:val="left"/>
      <w:pPr>
        <w:ind w:left="1728" w:hanging="648"/>
      </w:pPr>
    </w:lvl>
    <w:lvl w:ilvl="4">
      <w:start w:val="1"/>
      <w:numFmt w:val="decimal"/>
      <w:pStyle w:val="51"/>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15:restartNumberingAfterBreak="0">
    <w:nsid w:val="0A74403C"/>
    <w:multiLevelType w:val="multilevel"/>
    <w:tmpl w:val="30B878BA"/>
    <w:lvl w:ilvl="0">
      <w:start w:val="1"/>
      <w:numFmt w:val="decimal"/>
      <w:lvlText w:val="%1."/>
      <w:lvlJc w:val="left"/>
      <w:pPr>
        <w:ind w:left="360" w:hanging="360"/>
      </w:pPr>
      <w:rPr>
        <w:b w:val="0"/>
        <w:bCs w:val="0"/>
        <w:sz w:val="22"/>
        <w:szCs w:val="22"/>
      </w:rPr>
    </w:lvl>
    <w:lvl w:ilvl="1">
      <w:start w:val="1"/>
      <w:numFmt w:val="decimal"/>
      <w:lvlText w:val="%1.%2."/>
      <w:lvlJc w:val="left"/>
      <w:pPr>
        <w:ind w:left="792" w:hanging="432"/>
      </w:pPr>
      <w:rPr>
        <w:b w:val="0"/>
        <w:bCs w:val="0"/>
        <w:sz w:val="22"/>
        <w:szCs w:val="22"/>
        <w:lang w:val="en-US" w:bidi="he-IL"/>
      </w:rPr>
    </w:lvl>
    <w:lvl w:ilvl="2">
      <w:start w:val="1"/>
      <w:numFmt w:val="decimal"/>
      <w:lvlText w:val="%1.%2.%3."/>
      <w:lvlJc w:val="left"/>
      <w:pPr>
        <w:ind w:left="1224" w:hanging="504"/>
      </w:pPr>
      <w:rPr>
        <w:rFonts w:ascii="David" w:hAnsi="David" w:cs="David" w:hint="default"/>
        <w:b w:val="0"/>
        <w:bCs w:val="0"/>
        <w:i w:val="0"/>
        <w:iCs w:val="0"/>
        <w:caps w:val="0"/>
        <w:smallCaps w:val="0"/>
        <w:strike w:val="0"/>
        <w:dstrike w:val="0"/>
        <w:noProof w:val="0"/>
        <w:vanish w:val="0"/>
        <w:webHidden w:val="0"/>
        <w:color w:val="000000"/>
        <w:spacing w:val="0"/>
        <w:kern w:val="0"/>
        <w:position w:val="0"/>
        <w:sz w:val="22"/>
        <w:szCs w:val="22"/>
        <w:u w:val="none"/>
        <w:effect w:val="none"/>
        <w:vertAlign w:val="baseline"/>
        <w:lang w:val="en-US"/>
        <w:specVanish w:val="0"/>
      </w:rPr>
    </w:lvl>
    <w:lvl w:ilvl="3">
      <w:start w:val="1"/>
      <w:numFmt w:val="decimal"/>
      <w:lvlText w:val="%1.%2.%3.%4."/>
      <w:lvlJc w:val="left"/>
      <w:pPr>
        <w:ind w:left="1728" w:hanging="648"/>
      </w:pPr>
      <w:rPr>
        <w:rFonts w:ascii="David" w:hAnsi="David" w:cs="David" w:hint="default"/>
        <w:b w:val="0"/>
        <w:bCs w:val="0"/>
        <w:i w:val="0"/>
        <w:iCs w:val="0"/>
        <w:caps w:val="0"/>
        <w:smallCaps w:val="0"/>
        <w:strike w:val="0"/>
        <w:dstrike w:val="0"/>
        <w:noProof w:val="0"/>
        <w:vanish w:val="0"/>
        <w:webHidden w:val="0"/>
        <w:color w:val="000000"/>
        <w:spacing w:val="0"/>
        <w:kern w:val="0"/>
        <w:position w:val="0"/>
        <w:sz w:val="22"/>
        <w:szCs w:val="22"/>
        <w:u w:val="none"/>
        <w:effect w:val="none"/>
        <w:vertAlign w:val="baseline"/>
        <w:lang w:val="en-US"/>
        <w:specVanish w:val="0"/>
      </w:rPr>
    </w:lvl>
    <w:lvl w:ilvl="4">
      <w:start w:val="1"/>
      <w:numFmt w:val="decimal"/>
      <w:lvlText w:val="%1.%2.%3.%4.%5."/>
      <w:lvlJc w:val="left"/>
      <w:pPr>
        <w:ind w:left="2232" w:hanging="792"/>
      </w:pPr>
      <w:rPr>
        <w:sz w:val="22"/>
        <w:szCs w:val="22"/>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 w15:restartNumberingAfterBreak="0">
    <w:nsid w:val="0B8815C4"/>
    <w:multiLevelType w:val="hybridMultilevel"/>
    <w:tmpl w:val="A20AD3F6"/>
    <w:lvl w:ilvl="0" w:tplc="83FCEEA4">
      <w:start w:val="1"/>
      <w:numFmt w:val="bullet"/>
      <w:lvlText w:val="o"/>
      <w:lvlJc w:val="left"/>
      <w:pPr>
        <w:tabs>
          <w:tab w:val="num" w:pos="360"/>
        </w:tabs>
        <w:ind w:left="360" w:right="720" w:hanging="360"/>
      </w:pPr>
      <w:rPr>
        <w:rFonts w:ascii="Courier New" w:hAnsi="Courier New" w:cs="Courier New" w:hint="default"/>
      </w:rPr>
    </w:lvl>
    <w:lvl w:ilvl="1" w:tplc="CCAC9496">
      <w:start w:val="1"/>
      <w:numFmt w:val="bullet"/>
      <w:lvlText w:val=""/>
      <w:lvlJc w:val="left"/>
      <w:pPr>
        <w:tabs>
          <w:tab w:val="num" w:pos="1080"/>
        </w:tabs>
        <w:ind w:left="1080" w:right="1440" w:hanging="360"/>
      </w:pPr>
      <w:rPr>
        <w:rFonts w:ascii="Wingdings" w:hAnsi="Wingdings" w:hint="default"/>
      </w:rPr>
    </w:lvl>
    <w:lvl w:ilvl="2" w:tplc="EA705DF0" w:tentative="1">
      <w:start w:val="1"/>
      <w:numFmt w:val="bullet"/>
      <w:lvlText w:val=""/>
      <w:lvlJc w:val="left"/>
      <w:pPr>
        <w:tabs>
          <w:tab w:val="num" w:pos="1800"/>
        </w:tabs>
        <w:ind w:left="1800" w:right="2160" w:hanging="360"/>
      </w:pPr>
      <w:rPr>
        <w:rFonts w:ascii="Wingdings" w:hAnsi="Wingdings" w:hint="default"/>
      </w:rPr>
    </w:lvl>
    <w:lvl w:ilvl="3" w:tplc="1B0ABDD4" w:tentative="1">
      <w:start w:val="1"/>
      <w:numFmt w:val="bullet"/>
      <w:lvlText w:val=""/>
      <w:lvlJc w:val="left"/>
      <w:pPr>
        <w:tabs>
          <w:tab w:val="num" w:pos="2520"/>
        </w:tabs>
        <w:ind w:left="2520" w:right="2880" w:hanging="360"/>
      </w:pPr>
      <w:rPr>
        <w:rFonts w:ascii="Symbol" w:hAnsi="Symbol" w:hint="default"/>
      </w:rPr>
    </w:lvl>
    <w:lvl w:ilvl="4" w:tplc="DD6271E4" w:tentative="1">
      <w:start w:val="1"/>
      <w:numFmt w:val="bullet"/>
      <w:lvlText w:val="o"/>
      <w:lvlJc w:val="left"/>
      <w:pPr>
        <w:tabs>
          <w:tab w:val="num" w:pos="3240"/>
        </w:tabs>
        <w:ind w:left="3240" w:right="3600" w:hanging="360"/>
      </w:pPr>
      <w:rPr>
        <w:rFonts w:ascii="Courier New" w:hAnsi="Courier New" w:cs="Courier New" w:hint="default"/>
      </w:rPr>
    </w:lvl>
    <w:lvl w:ilvl="5" w:tplc="ABBCF75C" w:tentative="1">
      <w:start w:val="1"/>
      <w:numFmt w:val="bullet"/>
      <w:lvlText w:val=""/>
      <w:lvlJc w:val="left"/>
      <w:pPr>
        <w:tabs>
          <w:tab w:val="num" w:pos="3960"/>
        </w:tabs>
        <w:ind w:left="3960" w:right="4320" w:hanging="360"/>
      </w:pPr>
      <w:rPr>
        <w:rFonts w:ascii="Wingdings" w:hAnsi="Wingdings" w:hint="default"/>
      </w:rPr>
    </w:lvl>
    <w:lvl w:ilvl="6" w:tplc="360E1F7C" w:tentative="1">
      <w:start w:val="1"/>
      <w:numFmt w:val="bullet"/>
      <w:lvlText w:val=""/>
      <w:lvlJc w:val="left"/>
      <w:pPr>
        <w:tabs>
          <w:tab w:val="num" w:pos="4680"/>
        </w:tabs>
        <w:ind w:left="4680" w:right="5040" w:hanging="360"/>
      </w:pPr>
      <w:rPr>
        <w:rFonts w:ascii="Symbol" w:hAnsi="Symbol" w:hint="default"/>
      </w:rPr>
    </w:lvl>
    <w:lvl w:ilvl="7" w:tplc="4B0A1DCC" w:tentative="1">
      <w:start w:val="1"/>
      <w:numFmt w:val="bullet"/>
      <w:lvlText w:val="o"/>
      <w:lvlJc w:val="left"/>
      <w:pPr>
        <w:tabs>
          <w:tab w:val="num" w:pos="5400"/>
        </w:tabs>
        <w:ind w:left="5400" w:right="5760" w:hanging="360"/>
      </w:pPr>
      <w:rPr>
        <w:rFonts w:ascii="Courier New" w:hAnsi="Courier New" w:cs="Courier New" w:hint="default"/>
      </w:rPr>
    </w:lvl>
    <w:lvl w:ilvl="8" w:tplc="5D3AD760" w:tentative="1">
      <w:start w:val="1"/>
      <w:numFmt w:val="bullet"/>
      <w:lvlText w:val=""/>
      <w:lvlJc w:val="left"/>
      <w:pPr>
        <w:tabs>
          <w:tab w:val="num" w:pos="6120"/>
        </w:tabs>
        <w:ind w:left="6120" w:right="6480" w:hanging="360"/>
      </w:pPr>
      <w:rPr>
        <w:rFonts w:ascii="Wingdings" w:hAnsi="Wingdings" w:hint="default"/>
      </w:rPr>
    </w:lvl>
  </w:abstractNum>
  <w:abstractNum w:abstractNumId="23" w15:restartNumberingAfterBreak="0">
    <w:nsid w:val="0B950146"/>
    <w:multiLevelType w:val="hybridMultilevel"/>
    <w:tmpl w:val="883A8ADE"/>
    <w:lvl w:ilvl="0" w:tplc="E30AAEFE">
      <w:start w:val="1"/>
      <w:numFmt w:val="decimal"/>
      <w:lvlText w:val="%1."/>
      <w:lvlJc w:val="left"/>
      <w:pPr>
        <w:ind w:left="720" w:hanging="360"/>
      </w:pPr>
      <w:rPr>
        <w:rFonts w:hint="default"/>
      </w:rPr>
    </w:lvl>
    <w:lvl w:ilvl="1" w:tplc="E2EE4A0E" w:tentative="1">
      <w:start w:val="1"/>
      <w:numFmt w:val="lowerLetter"/>
      <w:lvlText w:val="%2."/>
      <w:lvlJc w:val="left"/>
      <w:pPr>
        <w:ind w:left="1440" w:hanging="360"/>
      </w:pPr>
    </w:lvl>
    <w:lvl w:ilvl="2" w:tplc="527CF3FE" w:tentative="1">
      <w:start w:val="1"/>
      <w:numFmt w:val="lowerRoman"/>
      <w:lvlText w:val="%3."/>
      <w:lvlJc w:val="right"/>
      <w:pPr>
        <w:ind w:left="2160" w:hanging="180"/>
      </w:pPr>
    </w:lvl>
    <w:lvl w:ilvl="3" w:tplc="167ACE8A" w:tentative="1">
      <w:start w:val="1"/>
      <w:numFmt w:val="decimal"/>
      <w:lvlText w:val="%4."/>
      <w:lvlJc w:val="left"/>
      <w:pPr>
        <w:ind w:left="2880" w:hanging="360"/>
      </w:pPr>
    </w:lvl>
    <w:lvl w:ilvl="4" w:tplc="2F2637F8" w:tentative="1">
      <w:start w:val="1"/>
      <w:numFmt w:val="lowerLetter"/>
      <w:lvlText w:val="%5."/>
      <w:lvlJc w:val="left"/>
      <w:pPr>
        <w:ind w:left="3600" w:hanging="360"/>
      </w:pPr>
    </w:lvl>
    <w:lvl w:ilvl="5" w:tplc="AF246F02" w:tentative="1">
      <w:start w:val="1"/>
      <w:numFmt w:val="lowerRoman"/>
      <w:lvlText w:val="%6."/>
      <w:lvlJc w:val="right"/>
      <w:pPr>
        <w:ind w:left="4320" w:hanging="180"/>
      </w:pPr>
    </w:lvl>
    <w:lvl w:ilvl="6" w:tplc="F918CADC" w:tentative="1">
      <w:start w:val="1"/>
      <w:numFmt w:val="decimal"/>
      <w:lvlText w:val="%7."/>
      <w:lvlJc w:val="left"/>
      <w:pPr>
        <w:ind w:left="5040" w:hanging="360"/>
      </w:pPr>
    </w:lvl>
    <w:lvl w:ilvl="7" w:tplc="F44CB2F4" w:tentative="1">
      <w:start w:val="1"/>
      <w:numFmt w:val="lowerLetter"/>
      <w:lvlText w:val="%8."/>
      <w:lvlJc w:val="left"/>
      <w:pPr>
        <w:ind w:left="5760" w:hanging="360"/>
      </w:pPr>
    </w:lvl>
    <w:lvl w:ilvl="8" w:tplc="D66C91C0" w:tentative="1">
      <w:start w:val="1"/>
      <w:numFmt w:val="lowerRoman"/>
      <w:lvlText w:val="%9."/>
      <w:lvlJc w:val="right"/>
      <w:pPr>
        <w:ind w:left="6480" w:hanging="180"/>
      </w:pPr>
    </w:lvl>
  </w:abstractNum>
  <w:abstractNum w:abstractNumId="24" w15:restartNumberingAfterBreak="0">
    <w:nsid w:val="0C485926"/>
    <w:multiLevelType w:val="hybridMultilevel"/>
    <w:tmpl w:val="A6CC6DBE"/>
    <w:lvl w:ilvl="0" w:tplc="05D41A28">
      <w:start w:val="1"/>
      <w:numFmt w:val="decimal"/>
      <w:lvlText w:val="%1."/>
      <w:lvlJc w:val="left"/>
      <w:pPr>
        <w:ind w:left="720" w:hanging="360"/>
      </w:pPr>
      <w:rPr>
        <w:rFonts w:hint="default"/>
      </w:rPr>
    </w:lvl>
    <w:lvl w:ilvl="1" w:tplc="E7A895B2" w:tentative="1">
      <w:start w:val="1"/>
      <w:numFmt w:val="lowerLetter"/>
      <w:lvlText w:val="%2."/>
      <w:lvlJc w:val="left"/>
      <w:pPr>
        <w:ind w:left="1440" w:hanging="360"/>
      </w:pPr>
    </w:lvl>
    <w:lvl w:ilvl="2" w:tplc="5128C996" w:tentative="1">
      <w:start w:val="1"/>
      <w:numFmt w:val="lowerRoman"/>
      <w:lvlText w:val="%3."/>
      <w:lvlJc w:val="right"/>
      <w:pPr>
        <w:ind w:left="2160" w:hanging="180"/>
      </w:pPr>
    </w:lvl>
    <w:lvl w:ilvl="3" w:tplc="290286A0" w:tentative="1">
      <w:start w:val="1"/>
      <w:numFmt w:val="decimal"/>
      <w:lvlText w:val="%4."/>
      <w:lvlJc w:val="left"/>
      <w:pPr>
        <w:ind w:left="2880" w:hanging="360"/>
      </w:pPr>
    </w:lvl>
    <w:lvl w:ilvl="4" w:tplc="2E1A1042" w:tentative="1">
      <w:start w:val="1"/>
      <w:numFmt w:val="lowerLetter"/>
      <w:lvlText w:val="%5."/>
      <w:lvlJc w:val="left"/>
      <w:pPr>
        <w:ind w:left="3600" w:hanging="360"/>
      </w:pPr>
    </w:lvl>
    <w:lvl w:ilvl="5" w:tplc="1A1ABB0A" w:tentative="1">
      <w:start w:val="1"/>
      <w:numFmt w:val="lowerRoman"/>
      <w:lvlText w:val="%6."/>
      <w:lvlJc w:val="right"/>
      <w:pPr>
        <w:ind w:left="4320" w:hanging="180"/>
      </w:pPr>
    </w:lvl>
    <w:lvl w:ilvl="6" w:tplc="23060728" w:tentative="1">
      <w:start w:val="1"/>
      <w:numFmt w:val="decimal"/>
      <w:lvlText w:val="%7."/>
      <w:lvlJc w:val="left"/>
      <w:pPr>
        <w:ind w:left="5040" w:hanging="360"/>
      </w:pPr>
    </w:lvl>
    <w:lvl w:ilvl="7" w:tplc="D164A41A" w:tentative="1">
      <w:start w:val="1"/>
      <w:numFmt w:val="lowerLetter"/>
      <w:lvlText w:val="%8."/>
      <w:lvlJc w:val="left"/>
      <w:pPr>
        <w:ind w:left="5760" w:hanging="360"/>
      </w:pPr>
    </w:lvl>
    <w:lvl w:ilvl="8" w:tplc="E48C73AA" w:tentative="1">
      <w:start w:val="1"/>
      <w:numFmt w:val="lowerRoman"/>
      <w:lvlText w:val="%9."/>
      <w:lvlJc w:val="right"/>
      <w:pPr>
        <w:ind w:left="6480" w:hanging="180"/>
      </w:pPr>
    </w:lvl>
  </w:abstractNum>
  <w:abstractNum w:abstractNumId="25"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26" w15:restartNumberingAfterBreak="0">
    <w:nsid w:val="0FC360E0"/>
    <w:multiLevelType w:val="multilevel"/>
    <w:tmpl w:val="8DD8F908"/>
    <w:name w:val="listhnumber4"/>
    <w:lvl w:ilvl="0">
      <w:start w:val="1"/>
      <w:numFmt w:val="decimal"/>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27" w15:restartNumberingAfterBreak="0">
    <w:nsid w:val="1089138F"/>
    <w:multiLevelType w:val="multilevel"/>
    <w:tmpl w:val="5E58C2EE"/>
    <w:lvl w:ilvl="0">
      <w:start w:val="1"/>
      <w:numFmt w:val="decimal"/>
      <w:lvlText w:val="%1."/>
      <w:lvlJc w:val="left"/>
      <w:pPr>
        <w:ind w:left="360" w:hanging="360"/>
      </w:pPr>
      <w:rPr>
        <w:rFonts w:ascii="David" w:eastAsia="Times New Roman" w:hAnsi="David" w:cs="David" w:hint="default"/>
        <w:b w:val="0"/>
        <w:bCs w:val="0"/>
        <w:sz w:val="24"/>
        <w:szCs w:val="24"/>
      </w:rPr>
    </w:lvl>
    <w:lvl w:ilvl="1">
      <w:start w:val="1"/>
      <w:numFmt w:val="hebrew1"/>
      <w:lvlText w:val="%2."/>
      <w:lvlJc w:val="center"/>
      <w:pPr>
        <w:ind w:left="792" w:hanging="432"/>
      </w:pPr>
      <w:rPr>
        <w:rFonts w:hint="default"/>
        <w:b w:val="0"/>
        <w:bCs w:val="0"/>
        <w:sz w:val="24"/>
        <w:szCs w:val="24"/>
        <w:lang w:bidi="he-IL"/>
      </w:rPr>
    </w:lvl>
    <w:lvl w:ilvl="2">
      <w:start w:val="1"/>
      <w:numFmt w:val="hebrew1"/>
      <w:pStyle w:val="11"/>
      <w:lvlText w:val="%3."/>
      <w:lvlJc w:val="center"/>
      <w:pPr>
        <w:ind w:left="1494" w:hanging="504"/>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8" w15:restartNumberingAfterBreak="0">
    <w:nsid w:val="10D6109C"/>
    <w:multiLevelType w:val="multilevel"/>
    <w:tmpl w:val="750A62A6"/>
    <w:lvl w:ilvl="0">
      <w:start w:val="1"/>
      <w:numFmt w:val="decimal"/>
      <w:lvlText w:val="%1."/>
      <w:lvlJc w:val="left"/>
      <w:pPr>
        <w:ind w:left="360" w:hanging="360"/>
      </w:pPr>
      <w:rPr>
        <w:rFonts w:ascii="David" w:eastAsia="Times New Roman" w:hAnsi="David" w:cs="David" w:hint="default"/>
        <w:b/>
        <w:bCs/>
        <w:sz w:val="24"/>
        <w:szCs w:val="24"/>
      </w:rPr>
    </w:lvl>
    <w:lvl w:ilvl="1">
      <w:start w:val="1"/>
      <w:numFmt w:val="hebrew1"/>
      <w:lvlText w:val="%2."/>
      <w:lvlJc w:val="center"/>
      <w:pPr>
        <w:ind w:left="792" w:hanging="432"/>
      </w:pPr>
      <w:rPr>
        <w:rFonts w:hint="default"/>
        <w:b w:val="0"/>
        <w:bCs w:val="0"/>
        <w:sz w:val="24"/>
        <w:szCs w:val="24"/>
        <w:lang w:bidi="he-IL"/>
      </w:rPr>
    </w:lvl>
    <w:lvl w:ilvl="2">
      <w:start w:val="1"/>
      <w:numFmt w:val="decimal"/>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9"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30" w15:restartNumberingAfterBreak="0">
    <w:nsid w:val="11C56B2B"/>
    <w:multiLevelType w:val="hybridMultilevel"/>
    <w:tmpl w:val="15B2C132"/>
    <w:lvl w:ilvl="0" w:tplc="8F52A7A0">
      <w:start w:val="1"/>
      <w:numFmt w:val="decimal"/>
      <w:lvlText w:val="%1."/>
      <w:lvlJc w:val="left"/>
      <w:pPr>
        <w:ind w:left="720" w:hanging="360"/>
      </w:pPr>
      <w:rPr>
        <w:rFonts w:hint="default"/>
      </w:rPr>
    </w:lvl>
    <w:lvl w:ilvl="1" w:tplc="206C15AA" w:tentative="1">
      <w:start w:val="1"/>
      <w:numFmt w:val="lowerLetter"/>
      <w:lvlText w:val="%2."/>
      <w:lvlJc w:val="left"/>
      <w:pPr>
        <w:ind w:left="1440" w:hanging="360"/>
      </w:pPr>
    </w:lvl>
    <w:lvl w:ilvl="2" w:tplc="9272B034" w:tentative="1">
      <w:start w:val="1"/>
      <w:numFmt w:val="lowerRoman"/>
      <w:lvlText w:val="%3."/>
      <w:lvlJc w:val="right"/>
      <w:pPr>
        <w:ind w:left="2160" w:hanging="180"/>
      </w:pPr>
    </w:lvl>
    <w:lvl w:ilvl="3" w:tplc="57F266F6" w:tentative="1">
      <w:start w:val="1"/>
      <w:numFmt w:val="decimal"/>
      <w:lvlText w:val="%4."/>
      <w:lvlJc w:val="left"/>
      <w:pPr>
        <w:ind w:left="2880" w:hanging="360"/>
      </w:pPr>
    </w:lvl>
    <w:lvl w:ilvl="4" w:tplc="62EA31B6" w:tentative="1">
      <w:start w:val="1"/>
      <w:numFmt w:val="lowerLetter"/>
      <w:lvlText w:val="%5."/>
      <w:lvlJc w:val="left"/>
      <w:pPr>
        <w:ind w:left="3600" w:hanging="360"/>
      </w:pPr>
    </w:lvl>
    <w:lvl w:ilvl="5" w:tplc="A06E2CC2" w:tentative="1">
      <w:start w:val="1"/>
      <w:numFmt w:val="lowerRoman"/>
      <w:lvlText w:val="%6."/>
      <w:lvlJc w:val="right"/>
      <w:pPr>
        <w:ind w:left="4320" w:hanging="180"/>
      </w:pPr>
    </w:lvl>
    <w:lvl w:ilvl="6" w:tplc="941ECED6" w:tentative="1">
      <w:start w:val="1"/>
      <w:numFmt w:val="decimal"/>
      <w:lvlText w:val="%7."/>
      <w:lvlJc w:val="left"/>
      <w:pPr>
        <w:ind w:left="5040" w:hanging="360"/>
      </w:pPr>
    </w:lvl>
    <w:lvl w:ilvl="7" w:tplc="5D06231E" w:tentative="1">
      <w:start w:val="1"/>
      <w:numFmt w:val="lowerLetter"/>
      <w:lvlText w:val="%8."/>
      <w:lvlJc w:val="left"/>
      <w:pPr>
        <w:ind w:left="5760" w:hanging="360"/>
      </w:pPr>
    </w:lvl>
    <w:lvl w:ilvl="8" w:tplc="86ACDB4A" w:tentative="1">
      <w:start w:val="1"/>
      <w:numFmt w:val="lowerRoman"/>
      <w:lvlText w:val="%9."/>
      <w:lvlJc w:val="right"/>
      <w:pPr>
        <w:ind w:left="6480" w:hanging="180"/>
      </w:pPr>
    </w:lvl>
  </w:abstractNum>
  <w:abstractNum w:abstractNumId="31" w15:restartNumberingAfterBreak="0">
    <w:nsid w:val="13E90894"/>
    <w:multiLevelType w:val="hybridMultilevel"/>
    <w:tmpl w:val="95BCBBCA"/>
    <w:lvl w:ilvl="0" w:tplc="5DFC056E">
      <w:start w:val="1"/>
      <w:numFmt w:val="decimal"/>
      <w:lvlText w:val="%1."/>
      <w:lvlJc w:val="left"/>
      <w:pPr>
        <w:ind w:left="720" w:hanging="360"/>
      </w:pPr>
      <w:rPr>
        <w:rFonts w:hint="default"/>
      </w:rPr>
    </w:lvl>
    <w:lvl w:ilvl="1" w:tplc="8EE22044" w:tentative="1">
      <w:start w:val="1"/>
      <w:numFmt w:val="lowerLetter"/>
      <w:lvlText w:val="%2."/>
      <w:lvlJc w:val="left"/>
      <w:pPr>
        <w:ind w:left="1440" w:hanging="360"/>
      </w:pPr>
    </w:lvl>
    <w:lvl w:ilvl="2" w:tplc="12640560" w:tentative="1">
      <w:start w:val="1"/>
      <w:numFmt w:val="lowerRoman"/>
      <w:lvlText w:val="%3."/>
      <w:lvlJc w:val="right"/>
      <w:pPr>
        <w:ind w:left="2160" w:hanging="180"/>
      </w:pPr>
    </w:lvl>
    <w:lvl w:ilvl="3" w:tplc="82963C5E" w:tentative="1">
      <w:start w:val="1"/>
      <w:numFmt w:val="decimal"/>
      <w:lvlText w:val="%4."/>
      <w:lvlJc w:val="left"/>
      <w:pPr>
        <w:ind w:left="2880" w:hanging="360"/>
      </w:pPr>
    </w:lvl>
    <w:lvl w:ilvl="4" w:tplc="493284BA" w:tentative="1">
      <w:start w:val="1"/>
      <w:numFmt w:val="lowerLetter"/>
      <w:lvlText w:val="%5."/>
      <w:lvlJc w:val="left"/>
      <w:pPr>
        <w:ind w:left="3600" w:hanging="360"/>
      </w:pPr>
    </w:lvl>
    <w:lvl w:ilvl="5" w:tplc="3DD0A1C4" w:tentative="1">
      <w:start w:val="1"/>
      <w:numFmt w:val="lowerRoman"/>
      <w:lvlText w:val="%6."/>
      <w:lvlJc w:val="right"/>
      <w:pPr>
        <w:ind w:left="4320" w:hanging="180"/>
      </w:pPr>
    </w:lvl>
    <w:lvl w:ilvl="6" w:tplc="461E5718" w:tentative="1">
      <w:start w:val="1"/>
      <w:numFmt w:val="decimal"/>
      <w:lvlText w:val="%7."/>
      <w:lvlJc w:val="left"/>
      <w:pPr>
        <w:ind w:left="5040" w:hanging="360"/>
      </w:pPr>
    </w:lvl>
    <w:lvl w:ilvl="7" w:tplc="CADCEF62" w:tentative="1">
      <w:start w:val="1"/>
      <w:numFmt w:val="lowerLetter"/>
      <w:lvlText w:val="%8."/>
      <w:lvlJc w:val="left"/>
      <w:pPr>
        <w:ind w:left="5760" w:hanging="360"/>
      </w:pPr>
    </w:lvl>
    <w:lvl w:ilvl="8" w:tplc="18F83A9A" w:tentative="1">
      <w:start w:val="1"/>
      <w:numFmt w:val="lowerRoman"/>
      <w:lvlText w:val="%9."/>
      <w:lvlJc w:val="right"/>
      <w:pPr>
        <w:ind w:left="6480" w:hanging="180"/>
      </w:pPr>
    </w:lvl>
  </w:abstractNum>
  <w:abstractNum w:abstractNumId="32" w15:restartNumberingAfterBreak="0">
    <w:nsid w:val="143E4CB7"/>
    <w:multiLevelType w:val="multilevel"/>
    <w:tmpl w:val="8A1021C6"/>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33" w15:restartNumberingAfterBreak="0">
    <w:nsid w:val="147C0F00"/>
    <w:multiLevelType w:val="hybridMultilevel"/>
    <w:tmpl w:val="086C70E8"/>
    <w:lvl w:ilvl="0" w:tplc="FCCE185E">
      <w:start w:val="1"/>
      <w:numFmt w:val="hebrew1"/>
      <w:lvlText w:val="%1."/>
      <w:lvlJc w:val="left"/>
      <w:pPr>
        <w:ind w:left="716" w:hanging="360"/>
      </w:pPr>
      <w:rPr>
        <w:rFonts w:hint="default"/>
      </w:rPr>
    </w:lvl>
    <w:lvl w:ilvl="1" w:tplc="14F0806C" w:tentative="1">
      <w:start w:val="1"/>
      <w:numFmt w:val="lowerLetter"/>
      <w:lvlText w:val="%2."/>
      <w:lvlJc w:val="left"/>
      <w:pPr>
        <w:ind w:left="1436" w:hanging="360"/>
      </w:pPr>
    </w:lvl>
    <w:lvl w:ilvl="2" w:tplc="48CAC9A8" w:tentative="1">
      <w:start w:val="1"/>
      <w:numFmt w:val="lowerRoman"/>
      <w:lvlText w:val="%3."/>
      <w:lvlJc w:val="right"/>
      <w:pPr>
        <w:ind w:left="2156" w:hanging="180"/>
      </w:pPr>
    </w:lvl>
    <w:lvl w:ilvl="3" w:tplc="CE727F58" w:tentative="1">
      <w:start w:val="1"/>
      <w:numFmt w:val="decimal"/>
      <w:lvlText w:val="%4."/>
      <w:lvlJc w:val="left"/>
      <w:pPr>
        <w:ind w:left="2876" w:hanging="360"/>
      </w:pPr>
    </w:lvl>
    <w:lvl w:ilvl="4" w:tplc="DECA897E" w:tentative="1">
      <w:start w:val="1"/>
      <w:numFmt w:val="lowerLetter"/>
      <w:lvlText w:val="%5."/>
      <w:lvlJc w:val="left"/>
      <w:pPr>
        <w:ind w:left="3596" w:hanging="360"/>
      </w:pPr>
    </w:lvl>
    <w:lvl w:ilvl="5" w:tplc="0EEE3E6C" w:tentative="1">
      <w:start w:val="1"/>
      <w:numFmt w:val="lowerRoman"/>
      <w:lvlText w:val="%6."/>
      <w:lvlJc w:val="right"/>
      <w:pPr>
        <w:ind w:left="4316" w:hanging="180"/>
      </w:pPr>
    </w:lvl>
    <w:lvl w:ilvl="6" w:tplc="3B7218F0" w:tentative="1">
      <w:start w:val="1"/>
      <w:numFmt w:val="decimal"/>
      <w:lvlText w:val="%7."/>
      <w:lvlJc w:val="left"/>
      <w:pPr>
        <w:ind w:left="5036" w:hanging="360"/>
      </w:pPr>
    </w:lvl>
    <w:lvl w:ilvl="7" w:tplc="02A83F7C" w:tentative="1">
      <w:start w:val="1"/>
      <w:numFmt w:val="lowerLetter"/>
      <w:lvlText w:val="%8."/>
      <w:lvlJc w:val="left"/>
      <w:pPr>
        <w:ind w:left="5756" w:hanging="360"/>
      </w:pPr>
    </w:lvl>
    <w:lvl w:ilvl="8" w:tplc="ED546186" w:tentative="1">
      <w:start w:val="1"/>
      <w:numFmt w:val="lowerRoman"/>
      <w:lvlText w:val="%9."/>
      <w:lvlJc w:val="right"/>
      <w:pPr>
        <w:ind w:left="6476" w:hanging="180"/>
      </w:pPr>
    </w:lvl>
  </w:abstractNum>
  <w:abstractNum w:abstractNumId="34"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35"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36"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37"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38" w15:restartNumberingAfterBreak="0">
    <w:nsid w:val="17C35221"/>
    <w:multiLevelType w:val="hybridMultilevel"/>
    <w:tmpl w:val="7F88F9BA"/>
    <w:lvl w:ilvl="0" w:tplc="D91EFB26">
      <w:start w:val="1"/>
      <w:numFmt w:val="decimal"/>
      <w:lvlText w:val="%1."/>
      <w:lvlJc w:val="left"/>
      <w:pPr>
        <w:ind w:left="720" w:hanging="360"/>
      </w:pPr>
      <w:rPr>
        <w:rFonts w:hint="default"/>
      </w:rPr>
    </w:lvl>
    <w:lvl w:ilvl="1" w:tplc="8DAC6D46" w:tentative="1">
      <w:start w:val="1"/>
      <w:numFmt w:val="lowerLetter"/>
      <w:lvlText w:val="%2."/>
      <w:lvlJc w:val="left"/>
      <w:pPr>
        <w:ind w:left="1440" w:hanging="360"/>
      </w:pPr>
    </w:lvl>
    <w:lvl w:ilvl="2" w:tplc="AEB03FE2" w:tentative="1">
      <w:start w:val="1"/>
      <w:numFmt w:val="lowerRoman"/>
      <w:lvlText w:val="%3."/>
      <w:lvlJc w:val="right"/>
      <w:pPr>
        <w:ind w:left="2160" w:hanging="180"/>
      </w:pPr>
    </w:lvl>
    <w:lvl w:ilvl="3" w:tplc="554E2288" w:tentative="1">
      <w:start w:val="1"/>
      <w:numFmt w:val="decimal"/>
      <w:lvlText w:val="%4."/>
      <w:lvlJc w:val="left"/>
      <w:pPr>
        <w:ind w:left="2880" w:hanging="360"/>
      </w:pPr>
    </w:lvl>
    <w:lvl w:ilvl="4" w:tplc="0A720FC4" w:tentative="1">
      <w:start w:val="1"/>
      <w:numFmt w:val="lowerLetter"/>
      <w:lvlText w:val="%5."/>
      <w:lvlJc w:val="left"/>
      <w:pPr>
        <w:ind w:left="3600" w:hanging="360"/>
      </w:pPr>
    </w:lvl>
    <w:lvl w:ilvl="5" w:tplc="35964480" w:tentative="1">
      <w:start w:val="1"/>
      <w:numFmt w:val="lowerRoman"/>
      <w:lvlText w:val="%6."/>
      <w:lvlJc w:val="right"/>
      <w:pPr>
        <w:ind w:left="4320" w:hanging="180"/>
      </w:pPr>
    </w:lvl>
    <w:lvl w:ilvl="6" w:tplc="5270194C" w:tentative="1">
      <w:start w:val="1"/>
      <w:numFmt w:val="decimal"/>
      <w:lvlText w:val="%7."/>
      <w:lvlJc w:val="left"/>
      <w:pPr>
        <w:ind w:left="5040" w:hanging="360"/>
      </w:pPr>
    </w:lvl>
    <w:lvl w:ilvl="7" w:tplc="F27AD82A" w:tentative="1">
      <w:start w:val="1"/>
      <w:numFmt w:val="lowerLetter"/>
      <w:lvlText w:val="%8."/>
      <w:lvlJc w:val="left"/>
      <w:pPr>
        <w:ind w:left="5760" w:hanging="360"/>
      </w:pPr>
    </w:lvl>
    <w:lvl w:ilvl="8" w:tplc="54B40B82" w:tentative="1">
      <w:start w:val="1"/>
      <w:numFmt w:val="lowerRoman"/>
      <w:lvlText w:val="%9."/>
      <w:lvlJc w:val="right"/>
      <w:pPr>
        <w:ind w:left="6480" w:hanging="180"/>
      </w:pPr>
    </w:lvl>
  </w:abstractNum>
  <w:abstractNum w:abstractNumId="39"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40" w15:restartNumberingAfterBreak="0">
    <w:nsid w:val="18621A1E"/>
    <w:multiLevelType w:val="hybridMultilevel"/>
    <w:tmpl w:val="F342B1F0"/>
    <w:lvl w:ilvl="0" w:tplc="D59C8232">
      <w:start w:val="1"/>
      <w:numFmt w:val="decimal"/>
      <w:lvlText w:val="%1."/>
      <w:lvlJc w:val="left"/>
      <w:pPr>
        <w:ind w:left="720" w:hanging="360"/>
      </w:pPr>
      <w:rPr>
        <w:rFonts w:hint="default"/>
      </w:rPr>
    </w:lvl>
    <w:lvl w:ilvl="1" w:tplc="2312EB9A" w:tentative="1">
      <w:start w:val="1"/>
      <w:numFmt w:val="lowerLetter"/>
      <w:lvlText w:val="%2."/>
      <w:lvlJc w:val="left"/>
      <w:pPr>
        <w:ind w:left="1440" w:hanging="360"/>
      </w:pPr>
    </w:lvl>
    <w:lvl w:ilvl="2" w:tplc="01660DDC" w:tentative="1">
      <w:start w:val="1"/>
      <w:numFmt w:val="lowerRoman"/>
      <w:lvlText w:val="%3."/>
      <w:lvlJc w:val="right"/>
      <w:pPr>
        <w:ind w:left="2160" w:hanging="180"/>
      </w:pPr>
    </w:lvl>
    <w:lvl w:ilvl="3" w:tplc="F76E038A" w:tentative="1">
      <w:start w:val="1"/>
      <w:numFmt w:val="decimal"/>
      <w:lvlText w:val="%4."/>
      <w:lvlJc w:val="left"/>
      <w:pPr>
        <w:ind w:left="2880" w:hanging="360"/>
      </w:pPr>
    </w:lvl>
    <w:lvl w:ilvl="4" w:tplc="39303A2C" w:tentative="1">
      <w:start w:val="1"/>
      <w:numFmt w:val="lowerLetter"/>
      <w:lvlText w:val="%5."/>
      <w:lvlJc w:val="left"/>
      <w:pPr>
        <w:ind w:left="3600" w:hanging="360"/>
      </w:pPr>
    </w:lvl>
    <w:lvl w:ilvl="5" w:tplc="30E4223A" w:tentative="1">
      <w:start w:val="1"/>
      <w:numFmt w:val="lowerRoman"/>
      <w:lvlText w:val="%6."/>
      <w:lvlJc w:val="right"/>
      <w:pPr>
        <w:ind w:left="4320" w:hanging="180"/>
      </w:pPr>
    </w:lvl>
    <w:lvl w:ilvl="6" w:tplc="62E2F306" w:tentative="1">
      <w:start w:val="1"/>
      <w:numFmt w:val="decimal"/>
      <w:lvlText w:val="%7."/>
      <w:lvlJc w:val="left"/>
      <w:pPr>
        <w:ind w:left="5040" w:hanging="360"/>
      </w:pPr>
    </w:lvl>
    <w:lvl w:ilvl="7" w:tplc="EB0CE8EE" w:tentative="1">
      <w:start w:val="1"/>
      <w:numFmt w:val="lowerLetter"/>
      <w:lvlText w:val="%8."/>
      <w:lvlJc w:val="left"/>
      <w:pPr>
        <w:ind w:left="5760" w:hanging="360"/>
      </w:pPr>
    </w:lvl>
    <w:lvl w:ilvl="8" w:tplc="8FB0FEC0" w:tentative="1">
      <w:start w:val="1"/>
      <w:numFmt w:val="lowerRoman"/>
      <w:lvlText w:val="%9."/>
      <w:lvlJc w:val="right"/>
      <w:pPr>
        <w:ind w:left="6480" w:hanging="180"/>
      </w:pPr>
    </w:lvl>
  </w:abstractNum>
  <w:abstractNum w:abstractNumId="41"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42" w15:restartNumberingAfterBreak="0">
    <w:nsid w:val="190F7B0A"/>
    <w:multiLevelType w:val="hybridMultilevel"/>
    <w:tmpl w:val="5C20C3D2"/>
    <w:lvl w:ilvl="0" w:tplc="7EF851BC">
      <w:start w:val="1"/>
      <w:numFmt w:val="decimal"/>
      <w:lvlText w:val="%1."/>
      <w:lvlJc w:val="left"/>
      <w:pPr>
        <w:ind w:left="360" w:hanging="360"/>
      </w:pPr>
      <w:rPr>
        <w:rFonts w:ascii="David" w:hAnsi="David" w:cs="David" w:hint="default"/>
        <w:b w:val="0"/>
        <w:bCs w:val="0"/>
        <w:color w:val="auto"/>
        <w:u w:val="none"/>
        <w:lang w:bidi="he-IL"/>
      </w:rPr>
    </w:lvl>
    <w:lvl w:ilvl="1" w:tplc="00DE9014">
      <w:start w:val="1"/>
      <w:numFmt w:val="decimal"/>
      <w:lvlText w:val="%2."/>
      <w:lvlJc w:val="left"/>
      <w:pPr>
        <w:ind w:left="1352" w:hanging="360"/>
      </w:pPr>
      <w:rPr>
        <w:rFonts w:ascii="Calibri" w:eastAsia="Calibri" w:hAnsi="Calibri" w:cs="David"/>
        <w:b w:val="0"/>
        <w:bCs w:val="0"/>
      </w:rPr>
    </w:lvl>
    <w:lvl w:ilvl="2" w:tplc="F8DE0974">
      <w:start w:val="1"/>
      <w:numFmt w:val="lowerRoman"/>
      <w:lvlText w:val="%3."/>
      <w:lvlJc w:val="right"/>
      <w:pPr>
        <w:ind w:left="1876" w:hanging="180"/>
      </w:pPr>
    </w:lvl>
    <w:lvl w:ilvl="3" w:tplc="29C6D9BE">
      <w:start w:val="1"/>
      <w:numFmt w:val="decimal"/>
      <w:lvlText w:val="(%4)"/>
      <w:lvlJc w:val="left"/>
      <w:pPr>
        <w:ind w:left="2596" w:hanging="360"/>
      </w:pPr>
      <w:rPr>
        <w:rFonts w:ascii="Times New Roman" w:eastAsia="Times New Roman" w:hAnsi="Times New Roman" w:hint="default"/>
      </w:rPr>
    </w:lvl>
    <w:lvl w:ilvl="4" w:tplc="EB0E0774" w:tentative="1">
      <w:start w:val="1"/>
      <w:numFmt w:val="lowerLetter"/>
      <w:lvlText w:val="%5."/>
      <w:lvlJc w:val="left"/>
      <w:pPr>
        <w:ind w:left="3316" w:hanging="360"/>
      </w:pPr>
    </w:lvl>
    <w:lvl w:ilvl="5" w:tplc="3F60C948" w:tentative="1">
      <w:start w:val="1"/>
      <w:numFmt w:val="lowerRoman"/>
      <w:lvlText w:val="%6."/>
      <w:lvlJc w:val="right"/>
      <w:pPr>
        <w:ind w:left="4036" w:hanging="180"/>
      </w:pPr>
    </w:lvl>
    <w:lvl w:ilvl="6" w:tplc="6A1C36A4" w:tentative="1">
      <w:start w:val="1"/>
      <w:numFmt w:val="decimal"/>
      <w:lvlText w:val="%7."/>
      <w:lvlJc w:val="left"/>
      <w:pPr>
        <w:ind w:left="4756" w:hanging="360"/>
      </w:pPr>
    </w:lvl>
    <w:lvl w:ilvl="7" w:tplc="8FAC4E40" w:tentative="1">
      <w:start w:val="1"/>
      <w:numFmt w:val="lowerLetter"/>
      <w:lvlText w:val="%8."/>
      <w:lvlJc w:val="left"/>
      <w:pPr>
        <w:ind w:left="5476" w:hanging="360"/>
      </w:pPr>
    </w:lvl>
    <w:lvl w:ilvl="8" w:tplc="3F38C84A" w:tentative="1">
      <w:start w:val="1"/>
      <w:numFmt w:val="lowerRoman"/>
      <w:lvlText w:val="%9."/>
      <w:lvlJc w:val="right"/>
      <w:pPr>
        <w:ind w:left="6196" w:hanging="180"/>
      </w:pPr>
    </w:lvl>
  </w:abstractNum>
  <w:abstractNum w:abstractNumId="43" w15:restartNumberingAfterBreak="0">
    <w:nsid w:val="1A990346"/>
    <w:multiLevelType w:val="hybridMultilevel"/>
    <w:tmpl w:val="883A8ADE"/>
    <w:lvl w:ilvl="0" w:tplc="D7D0FAE8">
      <w:start w:val="1"/>
      <w:numFmt w:val="decimal"/>
      <w:lvlText w:val="%1."/>
      <w:lvlJc w:val="left"/>
      <w:pPr>
        <w:ind w:left="720" w:hanging="360"/>
      </w:pPr>
      <w:rPr>
        <w:rFonts w:hint="default"/>
      </w:rPr>
    </w:lvl>
    <w:lvl w:ilvl="1" w:tplc="544C832C" w:tentative="1">
      <w:start w:val="1"/>
      <w:numFmt w:val="lowerLetter"/>
      <w:lvlText w:val="%2."/>
      <w:lvlJc w:val="left"/>
      <w:pPr>
        <w:ind w:left="1440" w:hanging="360"/>
      </w:pPr>
    </w:lvl>
    <w:lvl w:ilvl="2" w:tplc="C0621D36" w:tentative="1">
      <w:start w:val="1"/>
      <w:numFmt w:val="lowerRoman"/>
      <w:lvlText w:val="%3."/>
      <w:lvlJc w:val="right"/>
      <w:pPr>
        <w:ind w:left="2160" w:hanging="180"/>
      </w:pPr>
    </w:lvl>
    <w:lvl w:ilvl="3" w:tplc="28AA5BD8" w:tentative="1">
      <w:start w:val="1"/>
      <w:numFmt w:val="decimal"/>
      <w:lvlText w:val="%4."/>
      <w:lvlJc w:val="left"/>
      <w:pPr>
        <w:ind w:left="2880" w:hanging="360"/>
      </w:pPr>
    </w:lvl>
    <w:lvl w:ilvl="4" w:tplc="DA4C3ABC" w:tentative="1">
      <w:start w:val="1"/>
      <w:numFmt w:val="lowerLetter"/>
      <w:lvlText w:val="%5."/>
      <w:lvlJc w:val="left"/>
      <w:pPr>
        <w:ind w:left="3600" w:hanging="360"/>
      </w:pPr>
    </w:lvl>
    <w:lvl w:ilvl="5" w:tplc="CC16FF9A" w:tentative="1">
      <w:start w:val="1"/>
      <w:numFmt w:val="lowerRoman"/>
      <w:lvlText w:val="%6."/>
      <w:lvlJc w:val="right"/>
      <w:pPr>
        <w:ind w:left="4320" w:hanging="180"/>
      </w:pPr>
    </w:lvl>
    <w:lvl w:ilvl="6" w:tplc="414672B6" w:tentative="1">
      <w:start w:val="1"/>
      <w:numFmt w:val="decimal"/>
      <w:lvlText w:val="%7."/>
      <w:lvlJc w:val="left"/>
      <w:pPr>
        <w:ind w:left="5040" w:hanging="360"/>
      </w:pPr>
    </w:lvl>
    <w:lvl w:ilvl="7" w:tplc="2A66DBF8" w:tentative="1">
      <w:start w:val="1"/>
      <w:numFmt w:val="lowerLetter"/>
      <w:lvlText w:val="%8."/>
      <w:lvlJc w:val="left"/>
      <w:pPr>
        <w:ind w:left="5760" w:hanging="360"/>
      </w:pPr>
    </w:lvl>
    <w:lvl w:ilvl="8" w:tplc="589005AA" w:tentative="1">
      <w:start w:val="1"/>
      <w:numFmt w:val="lowerRoman"/>
      <w:lvlText w:val="%9."/>
      <w:lvlJc w:val="right"/>
      <w:pPr>
        <w:ind w:left="6480" w:hanging="180"/>
      </w:pPr>
    </w:lvl>
  </w:abstractNum>
  <w:abstractNum w:abstractNumId="44" w15:restartNumberingAfterBreak="0">
    <w:nsid w:val="1C273AF9"/>
    <w:multiLevelType w:val="hybridMultilevel"/>
    <w:tmpl w:val="13363E70"/>
    <w:lvl w:ilvl="0" w:tplc="8B280EF6">
      <w:start w:val="1"/>
      <w:numFmt w:val="decimal"/>
      <w:lvlText w:val="%1."/>
      <w:lvlJc w:val="left"/>
      <w:pPr>
        <w:ind w:left="720" w:hanging="360"/>
      </w:pPr>
      <w:rPr>
        <w:rFonts w:hint="default"/>
      </w:rPr>
    </w:lvl>
    <w:lvl w:ilvl="1" w:tplc="689A5992" w:tentative="1">
      <w:start w:val="1"/>
      <w:numFmt w:val="lowerLetter"/>
      <w:lvlText w:val="%2."/>
      <w:lvlJc w:val="left"/>
      <w:pPr>
        <w:ind w:left="1440" w:hanging="360"/>
      </w:pPr>
    </w:lvl>
    <w:lvl w:ilvl="2" w:tplc="B7C200EC" w:tentative="1">
      <w:start w:val="1"/>
      <w:numFmt w:val="lowerRoman"/>
      <w:lvlText w:val="%3."/>
      <w:lvlJc w:val="right"/>
      <w:pPr>
        <w:ind w:left="2160" w:hanging="180"/>
      </w:pPr>
    </w:lvl>
    <w:lvl w:ilvl="3" w:tplc="D30E804E" w:tentative="1">
      <w:start w:val="1"/>
      <w:numFmt w:val="decimal"/>
      <w:lvlText w:val="%4."/>
      <w:lvlJc w:val="left"/>
      <w:pPr>
        <w:ind w:left="2880" w:hanging="360"/>
      </w:pPr>
    </w:lvl>
    <w:lvl w:ilvl="4" w:tplc="B3484ED0" w:tentative="1">
      <w:start w:val="1"/>
      <w:numFmt w:val="lowerLetter"/>
      <w:lvlText w:val="%5."/>
      <w:lvlJc w:val="left"/>
      <w:pPr>
        <w:ind w:left="3600" w:hanging="360"/>
      </w:pPr>
    </w:lvl>
    <w:lvl w:ilvl="5" w:tplc="037ABD06" w:tentative="1">
      <w:start w:val="1"/>
      <w:numFmt w:val="lowerRoman"/>
      <w:lvlText w:val="%6."/>
      <w:lvlJc w:val="right"/>
      <w:pPr>
        <w:ind w:left="4320" w:hanging="180"/>
      </w:pPr>
    </w:lvl>
    <w:lvl w:ilvl="6" w:tplc="281E8F06" w:tentative="1">
      <w:start w:val="1"/>
      <w:numFmt w:val="decimal"/>
      <w:lvlText w:val="%7."/>
      <w:lvlJc w:val="left"/>
      <w:pPr>
        <w:ind w:left="5040" w:hanging="360"/>
      </w:pPr>
    </w:lvl>
    <w:lvl w:ilvl="7" w:tplc="425C1572" w:tentative="1">
      <w:start w:val="1"/>
      <w:numFmt w:val="lowerLetter"/>
      <w:lvlText w:val="%8."/>
      <w:lvlJc w:val="left"/>
      <w:pPr>
        <w:ind w:left="5760" w:hanging="360"/>
      </w:pPr>
    </w:lvl>
    <w:lvl w:ilvl="8" w:tplc="207A4D58" w:tentative="1">
      <w:start w:val="1"/>
      <w:numFmt w:val="lowerRoman"/>
      <w:lvlText w:val="%9."/>
      <w:lvlJc w:val="right"/>
      <w:pPr>
        <w:ind w:left="6480" w:hanging="180"/>
      </w:pPr>
    </w:lvl>
  </w:abstractNum>
  <w:abstractNum w:abstractNumId="45" w15:restartNumberingAfterBreak="0">
    <w:nsid w:val="1D771217"/>
    <w:multiLevelType w:val="hybridMultilevel"/>
    <w:tmpl w:val="13EA3832"/>
    <w:lvl w:ilvl="0" w:tplc="96721486">
      <w:start w:val="1"/>
      <w:numFmt w:val="bullet"/>
      <w:lvlText w:val=""/>
      <w:lvlJc w:val="left"/>
      <w:pPr>
        <w:tabs>
          <w:tab w:val="num" w:pos="752"/>
        </w:tabs>
        <w:ind w:left="752" w:hanging="360"/>
      </w:pPr>
      <w:rPr>
        <w:rFonts w:ascii="Symbol" w:hAnsi="Symbol" w:hint="default"/>
      </w:rPr>
    </w:lvl>
    <w:lvl w:ilvl="1" w:tplc="D2D0F2BA">
      <w:start w:val="1"/>
      <w:numFmt w:val="bullet"/>
      <w:lvlText w:val=""/>
      <w:lvlJc w:val="left"/>
      <w:pPr>
        <w:tabs>
          <w:tab w:val="num" w:pos="1472"/>
        </w:tabs>
        <w:ind w:left="1472" w:hanging="360"/>
      </w:pPr>
      <w:rPr>
        <w:rFonts w:ascii="Symbol" w:hAnsi="Symbol" w:hint="default"/>
      </w:rPr>
    </w:lvl>
    <w:lvl w:ilvl="2" w:tplc="632CF2D0">
      <w:start w:val="1"/>
      <w:numFmt w:val="lowerRoman"/>
      <w:lvlText w:val="%3."/>
      <w:lvlJc w:val="right"/>
      <w:pPr>
        <w:tabs>
          <w:tab w:val="num" w:pos="2192"/>
        </w:tabs>
        <w:ind w:left="2192" w:hanging="180"/>
      </w:pPr>
    </w:lvl>
    <w:lvl w:ilvl="3" w:tplc="B002EDF2">
      <w:start w:val="1"/>
      <w:numFmt w:val="decimal"/>
      <w:lvlText w:val="%4."/>
      <w:lvlJc w:val="left"/>
      <w:pPr>
        <w:tabs>
          <w:tab w:val="num" w:pos="2912"/>
        </w:tabs>
        <w:ind w:left="2912" w:hanging="360"/>
      </w:pPr>
    </w:lvl>
    <w:lvl w:ilvl="4" w:tplc="F5961FB2">
      <w:start w:val="1"/>
      <w:numFmt w:val="lowerLetter"/>
      <w:lvlText w:val="%5."/>
      <w:lvlJc w:val="left"/>
      <w:pPr>
        <w:tabs>
          <w:tab w:val="num" w:pos="3632"/>
        </w:tabs>
        <w:ind w:left="3632" w:hanging="360"/>
      </w:pPr>
    </w:lvl>
    <w:lvl w:ilvl="5" w:tplc="692C4AE8">
      <w:start w:val="1"/>
      <w:numFmt w:val="lowerRoman"/>
      <w:lvlText w:val="%6."/>
      <w:lvlJc w:val="right"/>
      <w:pPr>
        <w:tabs>
          <w:tab w:val="num" w:pos="4352"/>
        </w:tabs>
        <w:ind w:left="4352" w:hanging="180"/>
      </w:pPr>
    </w:lvl>
    <w:lvl w:ilvl="6" w:tplc="15E45102">
      <w:start w:val="1"/>
      <w:numFmt w:val="decimal"/>
      <w:lvlText w:val="%7."/>
      <w:lvlJc w:val="left"/>
      <w:pPr>
        <w:tabs>
          <w:tab w:val="num" w:pos="5072"/>
        </w:tabs>
        <w:ind w:left="5072" w:hanging="360"/>
      </w:pPr>
    </w:lvl>
    <w:lvl w:ilvl="7" w:tplc="18ACDE58">
      <w:start w:val="1"/>
      <w:numFmt w:val="lowerLetter"/>
      <w:lvlText w:val="%8."/>
      <w:lvlJc w:val="left"/>
      <w:pPr>
        <w:tabs>
          <w:tab w:val="num" w:pos="5792"/>
        </w:tabs>
        <w:ind w:left="5792" w:hanging="360"/>
      </w:pPr>
    </w:lvl>
    <w:lvl w:ilvl="8" w:tplc="8C2C1658">
      <w:start w:val="1"/>
      <w:numFmt w:val="lowerRoman"/>
      <w:lvlText w:val="%9."/>
      <w:lvlJc w:val="right"/>
      <w:pPr>
        <w:tabs>
          <w:tab w:val="num" w:pos="6512"/>
        </w:tabs>
        <w:ind w:left="6512" w:hanging="180"/>
      </w:pPr>
    </w:lvl>
  </w:abstractNum>
  <w:abstractNum w:abstractNumId="46"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47" w15:restartNumberingAfterBreak="0">
    <w:nsid w:val="1F622458"/>
    <w:multiLevelType w:val="hybridMultilevel"/>
    <w:tmpl w:val="97DC45F4"/>
    <w:name w:val="listhnumber43223222322233222222223"/>
    <w:lvl w:ilvl="0" w:tplc="D0726048">
      <w:start w:val="1"/>
      <w:numFmt w:val="bullet"/>
      <w:pStyle w:val="ListBullet7"/>
      <w:lvlText w:val=""/>
      <w:lvlJc w:val="left"/>
      <w:pPr>
        <w:tabs>
          <w:tab w:val="num" w:pos="3240"/>
        </w:tabs>
        <w:ind w:left="3240" w:right="3240" w:hanging="360"/>
      </w:pPr>
      <w:rPr>
        <w:rFonts w:ascii="Symbol" w:hAnsi="Symbol" w:hint="default"/>
      </w:rPr>
    </w:lvl>
    <w:lvl w:ilvl="1" w:tplc="3B860624" w:tentative="1">
      <w:start w:val="1"/>
      <w:numFmt w:val="bullet"/>
      <w:lvlText w:val="o"/>
      <w:lvlJc w:val="left"/>
      <w:pPr>
        <w:tabs>
          <w:tab w:val="num" w:pos="1440"/>
        </w:tabs>
        <w:ind w:left="1440" w:right="1440" w:hanging="360"/>
      </w:pPr>
      <w:rPr>
        <w:rFonts w:ascii="Courier New" w:hAnsi="Courier New" w:hint="default"/>
      </w:rPr>
    </w:lvl>
    <w:lvl w:ilvl="2" w:tplc="EB247E2C" w:tentative="1">
      <w:start w:val="1"/>
      <w:numFmt w:val="bullet"/>
      <w:lvlText w:val=""/>
      <w:lvlJc w:val="left"/>
      <w:pPr>
        <w:tabs>
          <w:tab w:val="num" w:pos="2160"/>
        </w:tabs>
        <w:ind w:left="2160" w:right="2160" w:hanging="360"/>
      </w:pPr>
      <w:rPr>
        <w:rFonts w:ascii="Wingdings" w:hAnsi="Wingdings" w:hint="default"/>
      </w:rPr>
    </w:lvl>
    <w:lvl w:ilvl="3" w:tplc="E9C4B3D8" w:tentative="1">
      <w:start w:val="1"/>
      <w:numFmt w:val="bullet"/>
      <w:lvlText w:val=""/>
      <w:lvlJc w:val="left"/>
      <w:pPr>
        <w:tabs>
          <w:tab w:val="num" w:pos="2880"/>
        </w:tabs>
        <w:ind w:left="2880" w:right="2880" w:hanging="360"/>
      </w:pPr>
      <w:rPr>
        <w:rFonts w:ascii="Symbol" w:hAnsi="Symbol" w:hint="default"/>
      </w:rPr>
    </w:lvl>
    <w:lvl w:ilvl="4" w:tplc="193C8A3E" w:tentative="1">
      <w:start w:val="1"/>
      <w:numFmt w:val="bullet"/>
      <w:lvlText w:val="o"/>
      <w:lvlJc w:val="left"/>
      <w:pPr>
        <w:tabs>
          <w:tab w:val="num" w:pos="3600"/>
        </w:tabs>
        <w:ind w:left="3600" w:right="3600" w:hanging="360"/>
      </w:pPr>
      <w:rPr>
        <w:rFonts w:ascii="Courier New" w:hAnsi="Courier New" w:hint="default"/>
      </w:rPr>
    </w:lvl>
    <w:lvl w:ilvl="5" w:tplc="EFF66E80" w:tentative="1">
      <w:start w:val="1"/>
      <w:numFmt w:val="bullet"/>
      <w:lvlText w:val=""/>
      <w:lvlJc w:val="left"/>
      <w:pPr>
        <w:tabs>
          <w:tab w:val="num" w:pos="4320"/>
        </w:tabs>
        <w:ind w:left="4320" w:right="4320" w:hanging="360"/>
      </w:pPr>
      <w:rPr>
        <w:rFonts w:ascii="Wingdings" w:hAnsi="Wingdings" w:hint="default"/>
      </w:rPr>
    </w:lvl>
    <w:lvl w:ilvl="6" w:tplc="B4BE80CC" w:tentative="1">
      <w:start w:val="1"/>
      <w:numFmt w:val="bullet"/>
      <w:lvlText w:val=""/>
      <w:lvlJc w:val="left"/>
      <w:pPr>
        <w:tabs>
          <w:tab w:val="num" w:pos="5040"/>
        </w:tabs>
        <w:ind w:left="5040" w:right="5040" w:hanging="360"/>
      </w:pPr>
      <w:rPr>
        <w:rFonts w:ascii="Symbol" w:hAnsi="Symbol" w:hint="default"/>
      </w:rPr>
    </w:lvl>
    <w:lvl w:ilvl="7" w:tplc="772408CE" w:tentative="1">
      <w:start w:val="1"/>
      <w:numFmt w:val="bullet"/>
      <w:lvlText w:val="o"/>
      <w:lvlJc w:val="left"/>
      <w:pPr>
        <w:tabs>
          <w:tab w:val="num" w:pos="5760"/>
        </w:tabs>
        <w:ind w:left="5760" w:right="5760" w:hanging="360"/>
      </w:pPr>
      <w:rPr>
        <w:rFonts w:ascii="Courier New" w:hAnsi="Courier New" w:hint="default"/>
      </w:rPr>
    </w:lvl>
    <w:lvl w:ilvl="8" w:tplc="09FE9E20" w:tentative="1">
      <w:start w:val="1"/>
      <w:numFmt w:val="bullet"/>
      <w:lvlText w:val=""/>
      <w:lvlJc w:val="left"/>
      <w:pPr>
        <w:tabs>
          <w:tab w:val="num" w:pos="6480"/>
        </w:tabs>
        <w:ind w:left="6480" w:right="6480" w:hanging="360"/>
      </w:pPr>
      <w:rPr>
        <w:rFonts w:ascii="Wingdings" w:hAnsi="Wingdings" w:hint="default"/>
      </w:rPr>
    </w:lvl>
  </w:abstractNum>
  <w:abstractNum w:abstractNumId="48" w15:restartNumberingAfterBreak="0">
    <w:nsid w:val="203F5018"/>
    <w:multiLevelType w:val="multilevel"/>
    <w:tmpl w:val="DF8EF92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9"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50" w15:restartNumberingAfterBreak="0">
    <w:nsid w:val="225B4127"/>
    <w:multiLevelType w:val="hybridMultilevel"/>
    <w:tmpl w:val="95BCBBCA"/>
    <w:lvl w:ilvl="0" w:tplc="C1323C1C">
      <w:start w:val="1"/>
      <w:numFmt w:val="decimal"/>
      <w:lvlText w:val="%1."/>
      <w:lvlJc w:val="left"/>
      <w:pPr>
        <w:ind w:left="720" w:hanging="360"/>
      </w:pPr>
      <w:rPr>
        <w:rFonts w:hint="default"/>
      </w:rPr>
    </w:lvl>
    <w:lvl w:ilvl="1" w:tplc="86889FAE" w:tentative="1">
      <w:start w:val="1"/>
      <w:numFmt w:val="lowerLetter"/>
      <w:lvlText w:val="%2."/>
      <w:lvlJc w:val="left"/>
      <w:pPr>
        <w:ind w:left="1440" w:hanging="360"/>
      </w:pPr>
    </w:lvl>
    <w:lvl w:ilvl="2" w:tplc="4BF681E2" w:tentative="1">
      <w:start w:val="1"/>
      <w:numFmt w:val="lowerRoman"/>
      <w:lvlText w:val="%3."/>
      <w:lvlJc w:val="right"/>
      <w:pPr>
        <w:ind w:left="2160" w:hanging="180"/>
      </w:pPr>
    </w:lvl>
    <w:lvl w:ilvl="3" w:tplc="335CBAFE" w:tentative="1">
      <w:start w:val="1"/>
      <w:numFmt w:val="decimal"/>
      <w:lvlText w:val="%4."/>
      <w:lvlJc w:val="left"/>
      <w:pPr>
        <w:ind w:left="2880" w:hanging="360"/>
      </w:pPr>
    </w:lvl>
    <w:lvl w:ilvl="4" w:tplc="47EEE0C8" w:tentative="1">
      <w:start w:val="1"/>
      <w:numFmt w:val="lowerLetter"/>
      <w:lvlText w:val="%5."/>
      <w:lvlJc w:val="left"/>
      <w:pPr>
        <w:ind w:left="3600" w:hanging="360"/>
      </w:pPr>
    </w:lvl>
    <w:lvl w:ilvl="5" w:tplc="FC562EDE" w:tentative="1">
      <w:start w:val="1"/>
      <w:numFmt w:val="lowerRoman"/>
      <w:lvlText w:val="%6."/>
      <w:lvlJc w:val="right"/>
      <w:pPr>
        <w:ind w:left="4320" w:hanging="180"/>
      </w:pPr>
    </w:lvl>
    <w:lvl w:ilvl="6" w:tplc="7A546C48" w:tentative="1">
      <w:start w:val="1"/>
      <w:numFmt w:val="decimal"/>
      <w:lvlText w:val="%7."/>
      <w:lvlJc w:val="left"/>
      <w:pPr>
        <w:ind w:left="5040" w:hanging="360"/>
      </w:pPr>
    </w:lvl>
    <w:lvl w:ilvl="7" w:tplc="715433B8" w:tentative="1">
      <w:start w:val="1"/>
      <w:numFmt w:val="lowerLetter"/>
      <w:lvlText w:val="%8."/>
      <w:lvlJc w:val="left"/>
      <w:pPr>
        <w:ind w:left="5760" w:hanging="360"/>
      </w:pPr>
    </w:lvl>
    <w:lvl w:ilvl="8" w:tplc="94F8601E" w:tentative="1">
      <w:start w:val="1"/>
      <w:numFmt w:val="lowerRoman"/>
      <w:lvlText w:val="%9."/>
      <w:lvlJc w:val="right"/>
      <w:pPr>
        <w:ind w:left="6480" w:hanging="180"/>
      </w:pPr>
    </w:lvl>
  </w:abstractNum>
  <w:abstractNum w:abstractNumId="51" w15:restartNumberingAfterBreak="0">
    <w:nsid w:val="228923CE"/>
    <w:multiLevelType w:val="multilevel"/>
    <w:tmpl w:val="A3FED640"/>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2" w15:restartNumberingAfterBreak="0">
    <w:nsid w:val="229C6E00"/>
    <w:multiLevelType w:val="hybridMultilevel"/>
    <w:tmpl w:val="95BCBBCA"/>
    <w:lvl w:ilvl="0" w:tplc="DEE49176">
      <w:start w:val="1"/>
      <w:numFmt w:val="decimal"/>
      <w:lvlText w:val="%1."/>
      <w:lvlJc w:val="left"/>
      <w:pPr>
        <w:ind w:left="720" w:hanging="360"/>
      </w:pPr>
      <w:rPr>
        <w:rFonts w:hint="default"/>
      </w:rPr>
    </w:lvl>
    <w:lvl w:ilvl="1" w:tplc="F35CBF36" w:tentative="1">
      <w:start w:val="1"/>
      <w:numFmt w:val="lowerLetter"/>
      <w:lvlText w:val="%2."/>
      <w:lvlJc w:val="left"/>
      <w:pPr>
        <w:ind w:left="1440" w:hanging="360"/>
      </w:pPr>
    </w:lvl>
    <w:lvl w:ilvl="2" w:tplc="2E8E457C" w:tentative="1">
      <w:start w:val="1"/>
      <w:numFmt w:val="lowerRoman"/>
      <w:lvlText w:val="%3."/>
      <w:lvlJc w:val="right"/>
      <w:pPr>
        <w:ind w:left="2160" w:hanging="180"/>
      </w:pPr>
    </w:lvl>
    <w:lvl w:ilvl="3" w:tplc="30FCB748" w:tentative="1">
      <w:start w:val="1"/>
      <w:numFmt w:val="decimal"/>
      <w:lvlText w:val="%4."/>
      <w:lvlJc w:val="left"/>
      <w:pPr>
        <w:ind w:left="2880" w:hanging="360"/>
      </w:pPr>
    </w:lvl>
    <w:lvl w:ilvl="4" w:tplc="F0E07440" w:tentative="1">
      <w:start w:val="1"/>
      <w:numFmt w:val="lowerLetter"/>
      <w:lvlText w:val="%5."/>
      <w:lvlJc w:val="left"/>
      <w:pPr>
        <w:ind w:left="3600" w:hanging="360"/>
      </w:pPr>
    </w:lvl>
    <w:lvl w:ilvl="5" w:tplc="39F600C4" w:tentative="1">
      <w:start w:val="1"/>
      <w:numFmt w:val="lowerRoman"/>
      <w:lvlText w:val="%6."/>
      <w:lvlJc w:val="right"/>
      <w:pPr>
        <w:ind w:left="4320" w:hanging="180"/>
      </w:pPr>
    </w:lvl>
    <w:lvl w:ilvl="6" w:tplc="B7829B44" w:tentative="1">
      <w:start w:val="1"/>
      <w:numFmt w:val="decimal"/>
      <w:lvlText w:val="%7."/>
      <w:lvlJc w:val="left"/>
      <w:pPr>
        <w:ind w:left="5040" w:hanging="360"/>
      </w:pPr>
    </w:lvl>
    <w:lvl w:ilvl="7" w:tplc="FF6C8EEC" w:tentative="1">
      <w:start w:val="1"/>
      <w:numFmt w:val="lowerLetter"/>
      <w:lvlText w:val="%8."/>
      <w:lvlJc w:val="left"/>
      <w:pPr>
        <w:ind w:left="5760" w:hanging="360"/>
      </w:pPr>
    </w:lvl>
    <w:lvl w:ilvl="8" w:tplc="9F50393E" w:tentative="1">
      <w:start w:val="1"/>
      <w:numFmt w:val="lowerRoman"/>
      <w:lvlText w:val="%9."/>
      <w:lvlJc w:val="right"/>
      <w:pPr>
        <w:ind w:left="6480" w:hanging="180"/>
      </w:pPr>
    </w:lvl>
  </w:abstractNum>
  <w:abstractNum w:abstractNumId="53" w15:restartNumberingAfterBreak="0">
    <w:nsid w:val="2495187D"/>
    <w:multiLevelType w:val="hybridMultilevel"/>
    <w:tmpl w:val="38E4D5EC"/>
    <w:lvl w:ilvl="0" w:tplc="6726AC16">
      <w:start w:val="1"/>
      <w:numFmt w:val="hebrew1"/>
      <w:lvlText w:val="%1."/>
      <w:lvlJc w:val="center"/>
      <w:pPr>
        <w:ind w:left="720" w:hanging="360"/>
      </w:pPr>
    </w:lvl>
    <w:lvl w:ilvl="1" w:tplc="470CE916" w:tentative="1">
      <w:start w:val="1"/>
      <w:numFmt w:val="lowerLetter"/>
      <w:lvlText w:val="%2."/>
      <w:lvlJc w:val="left"/>
      <w:pPr>
        <w:ind w:left="1440" w:hanging="360"/>
      </w:pPr>
    </w:lvl>
    <w:lvl w:ilvl="2" w:tplc="9244E09C" w:tentative="1">
      <w:start w:val="1"/>
      <w:numFmt w:val="lowerRoman"/>
      <w:lvlText w:val="%3."/>
      <w:lvlJc w:val="right"/>
      <w:pPr>
        <w:ind w:left="2160" w:hanging="180"/>
      </w:pPr>
    </w:lvl>
    <w:lvl w:ilvl="3" w:tplc="61BCC4D0" w:tentative="1">
      <w:start w:val="1"/>
      <w:numFmt w:val="decimal"/>
      <w:lvlText w:val="%4."/>
      <w:lvlJc w:val="left"/>
      <w:pPr>
        <w:ind w:left="2880" w:hanging="360"/>
      </w:pPr>
    </w:lvl>
    <w:lvl w:ilvl="4" w:tplc="D2A45C86" w:tentative="1">
      <w:start w:val="1"/>
      <w:numFmt w:val="lowerLetter"/>
      <w:lvlText w:val="%5."/>
      <w:lvlJc w:val="left"/>
      <w:pPr>
        <w:ind w:left="3600" w:hanging="360"/>
      </w:pPr>
    </w:lvl>
    <w:lvl w:ilvl="5" w:tplc="ECEA737A" w:tentative="1">
      <w:start w:val="1"/>
      <w:numFmt w:val="lowerRoman"/>
      <w:lvlText w:val="%6."/>
      <w:lvlJc w:val="right"/>
      <w:pPr>
        <w:ind w:left="4320" w:hanging="180"/>
      </w:pPr>
    </w:lvl>
    <w:lvl w:ilvl="6" w:tplc="6EBC8D92" w:tentative="1">
      <w:start w:val="1"/>
      <w:numFmt w:val="decimal"/>
      <w:lvlText w:val="%7."/>
      <w:lvlJc w:val="left"/>
      <w:pPr>
        <w:ind w:left="5040" w:hanging="360"/>
      </w:pPr>
    </w:lvl>
    <w:lvl w:ilvl="7" w:tplc="919C9B4C" w:tentative="1">
      <w:start w:val="1"/>
      <w:numFmt w:val="lowerLetter"/>
      <w:lvlText w:val="%8."/>
      <w:lvlJc w:val="left"/>
      <w:pPr>
        <w:ind w:left="5760" w:hanging="360"/>
      </w:pPr>
    </w:lvl>
    <w:lvl w:ilvl="8" w:tplc="398280C6" w:tentative="1">
      <w:start w:val="1"/>
      <w:numFmt w:val="lowerRoman"/>
      <w:lvlText w:val="%9."/>
      <w:lvlJc w:val="right"/>
      <w:pPr>
        <w:ind w:left="6480" w:hanging="180"/>
      </w:pPr>
    </w:lvl>
  </w:abstractNum>
  <w:abstractNum w:abstractNumId="54" w15:restartNumberingAfterBreak="0">
    <w:nsid w:val="26293E86"/>
    <w:multiLevelType w:val="hybridMultilevel"/>
    <w:tmpl w:val="883A8ADE"/>
    <w:lvl w:ilvl="0" w:tplc="EF6A6C34">
      <w:start w:val="1"/>
      <w:numFmt w:val="decimal"/>
      <w:lvlText w:val="%1."/>
      <w:lvlJc w:val="left"/>
      <w:pPr>
        <w:ind w:left="720" w:hanging="360"/>
      </w:pPr>
      <w:rPr>
        <w:rFonts w:hint="default"/>
      </w:rPr>
    </w:lvl>
    <w:lvl w:ilvl="1" w:tplc="8F728B48" w:tentative="1">
      <w:start w:val="1"/>
      <w:numFmt w:val="lowerLetter"/>
      <w:lvlText w:val="%2."/>
      <w:lvlJc w:val="left"/>
      <w:pPr>
        <w:ind w:left="1440" w:hanging="360"/>
      </w:pPr>
    </w:lvl>
    <w:lvl w:ilvl="2" w:tplc="B75CE1C2" w:tentative="1">
      <w:start w:val="1"/>
      <w:numFmt w:val="lowerRoman"/>
      <w:lvlText w:val="%3."/>
      <w:lvlJc w:val="right"/>
      <w:pPr>
        <w:ind w:left="2160" w:hanging="180"/>
      </w:pPr>
    </w:lvl>
    <w:lvl w:ilvl="3" w:tplc="858CBFDE" w:tentative="1">
      <w:start w:val="1"/>
      <w:numFmt w:val="decimal"/>
      <w:lvlText w:val="%4."/>
      <w:lvlJc w:val="left"/>
      <w:pPr>
        <w:ind w:left="2880" w:hanging="360"/>
      </w:pPr>
    </w:lvl>
    <w:lvl w:ilvl="4" w:tplc="241EDBA2" w:tentative="1">
      <w:start w:val="1"/>
      <w:numFmt w:val="lowerLetter"/>
      <w:lvlText w:val="%5."/>
      <w:lvlJc w:val="left"/>
      <w:pPr>
        <w:ind w:left="3600" w:hanging="360"/>
      </w:pPr>
    </w:lvl>
    <w:lvl w:ilvl="5" w:tplc="946A198A" w:tentative="1">
      <w:start w:val="1"/>
      <w:numFmt w:val="lowerRoman"/>
      <w:lvlText w:val="%6."/>
      <w:lvlJc w:val="right"/>
      <w:pPr>
        <w:ind w:left="4320" w:hanging="180"/>
      </w:pPr>
    </w:lvl>
    <w:lvl w:ilvl="6" w:tplc="2BA26430" w:tentative="1">
      <w:start w:val="1"/>
      <w:numFmt w:val="decimal"/>
      <w:lvlText w:val="%7."/>
      <w:lvlJc w:val="left"/>
      <w:pPr>
        <w:ind w:left="5040" w:hanging="360"/>
      </w:pPr>
    </w:lvl>
    <w:lvl w:ilvl="7" w:tplc="F28C6D40" w:tentative="1">
      <w:start w:val="1"/>
      <w:numFmt w:val="lowerLetter"/>
      <w:lvlText w:val="%8."/>
      <w:lvlJc w:val="left"/>
      <w:pPr>
        <w:ind w:left="5760" w:hanging="360"/>
      </w:pPr>
    </w:lvl>
    <w:lvl w:ilvl="8" w:tplc="ABAC736C" w:tentative="1">
      <w:start w:val="1"/>
      <w:numFmt w:val="lowerRoman"/>
      <w:lvlText w:val="%9."/>
      <w:lvlJc w:val="right"/>
      <w:pPr>
        <w:ind w:left="6480" w:hanging="180"/>
      </w:pPr>
    </w:lvl>
  </w:abstractNum>
  <w:abstractNum w:abstractNumId="55" w15:restartNumberingAfterBreak="0">
    <w:nsid w:val="26F546FF"/>
    <w:multiLevelType w:val="hybridMultilevel"/>
    <w:tmpl w:val="95BCBBCA"/>
    <w:lvl w:ilvl="0" w:tplc="79CADCEC">
      <w:start w:val="1"/>
      <w:numFmt w:val="decimal"/>
      <w:lvlText w:val="%1."/>
      <w:lvlJc w:val="left"/>
      <w:pPr>
        <w:ind w:left="720" w:hanging="360"/>
      </w:pPr>
      <w:rPr>
        <w:rFonts w:hint="default"/>
      </w:rPr>
    </w:lvl>
    <w:lvl w:ilvl="1" w:tplc="D75C8078">
      <w:start w:val="1"/>
      <w:numFmt w:val="lowerLetter"/>
      <w:lvlText w:val="%2."/>
      <w:lvlJc w:val="left"/>
      <w:pPr>
        <w:ind w:left="1440" w:hanging="360"/>
      </w:pPr>
    </w:lvl>
    <w:lvl w:ilvl="2" w:tplc="0796487C" w:tentative="1">
      <w:start w:val="1"/>
      <w:numFmt w:val="lowerRoman"/>
      <w:lvlText w:val="%3."/>
      <w:lvlJc w:val="right"/>
      <w:pPr>
        <w:ind w:left="2160" w:hanging="180"/>
      </w:pPr>
    </w:lvl>
    <w:lvl w:ilvl="3" w:tplc="51883BEC" w:tentative="1">
      <w:start w:val="1"/>
      <w:numFmt w:val="decimal"/>
      <w:lvlText w:val="%4."/>
      <w:lvlJc w:val="left"/>
      <w:pPr>
        <w:ind w:left="2880" w:hanging="360"/>
      </w:pPr>
    </w:lvl>
    <w:lvl w:ilvl="4" w:tplc="4556513E" w:tentative="1">
      <w:start w:val="1"/>
      <w:numFmt w:val="lowerLetter"/>
      <w:lvlText w:val="%5."/>
      <w:lvlJc w:val="left"/>
      <w:pPr>
        <w:ind w:left="3600" w:hanging="360"/>
      </w:pPr>
    </w:lvl>
    <w:lvl w:ilvl="5" w:tplc="3F60AF3A" w:tentative="1">
      <w:start w:val="1"/>
      <w:numFmt w:val="lowerRoman"/>
      <w:lvlText w:val="%6."/>
      <w:lvlJc w:val="right"/>
      <w:pPr>
        <w:ind w:left="4320" w:hanging="180"/>
      </w:pPr>
    </w:lvl>
    <w:lvl w:ilvl="6" w:tplc="E52E9C76" w:tentative="1">
      <w:start w:val="1"/>
      <w:numFmt w:val="decimal"/>
      <w:lvlText w:val="%7."/>
      <w:lvlJc w:val="left"/>
      <w:pPr>
        <w:ind w:left="5040" w:hanging="360"/>
      </w:pPr>
    </w:lvl>
    <w:lvl w:ilvl="7" w:tplc="F7D2B430" w:tentative="1">
      <w:start w:val="1"/>
      <w:numFmt w:val="lowerLetter"/>
      <w:lvlText w:val="%8."/>
      <w:lvlJc w:val="left"/>
      <w:pPr>
        <w:ind w:left="5760" w:hanging="360"/>
      </w:pPr>
    </w:lvl>
    <w:lvl w:ilvl="8" w:tplc="27BEFF56" w:tentative="1">
      <w:start w:val="1"/>
      <w:numFmt w:val="lowerRoman"/>
      <w:lvlText w:val="%9."/>
      <w:lvlJc w:val="right"/>
      <w:pPr>
        <w:ind w:left="6480" w:hanging="180"/>
      </w:pPr>
    </w:lvl>
  </w:abstractNum>
  <w:abstractNum w:abstractNumId="56" w15:restartNumberingAfterBreak="0">
    <w:nsid w:val="27A9493F"/>
    <w:multiLevelType w:val="multilevel"/>
    <w:tmpl w:val="6C6CE104"/>
    <w:lvl w:ilvl="0">
      <w:start w:val="1"/>
      <w:numFmt w:val="decimal"/>
      <w:lvlText w:val="%1."/>
      <w:lvlJc w:val="left"/>
      <w:pPr>
        <w:ind w:left="1152" w:hanging="360"/>
      </w:pPr>
      <w:rPr>
        <w:rFonts w:hint="default"/>
      </w:rPr>
    </w:lvl>
    <w:lvl w:ilvl="1">
      <w:start w:val="1"/>
      <w:numFmt w:val="decimal"/>
      <w:isLgl/>
      <w:lvlText w:val="%1.%2."/>
      <w:lvlJc w:val="left"/>
      <w:pPr>
        <w:ind w:left="1944" w:hanging="720"/>
      </w:pPr>
      <w:rPr>
        <w:rFonts w:hint="default"/>
        <w:b w:val="0"/>
        <w:bCs w:val="0"/>
        <w:sz w:val="22"/>
        <w:szCs w:val="22"/>
      </w:rPr>
    </w:lvl>
    <w:lvl w:ilvl="2">
      <w:start w:val="1"/>
      <w:numFmt w:val="decimal"/>
      <w:isLgl/>
      <w:lvlText w:val="%1.%2.%3."/>
      <w:lvlJc w:val="left"/>
      <w:pPr>
        <w:ind w:left="1712" w:hanging="720"/>
      </w:pPr>
      <w:rPr>
        <w:rFonts w:ascii="David" w:hAnsi="David" w:cs="David" w:hint="default"/>
        <w:b w:val="0"/>
        <w:bCs w:val="0"/>
        <w:sz w:val="22"/>
        <w:szCs w:val="22"/>
      </w:rPr>
    </w:lvl>
    <w:lvl w:ilvl="3">
      <w:start w:val="1"/>
      <w:numFmt w:val="decimal"/>
      <w:isLgl/>
      <w:lvlText w:val="%1.%2.%3.%4."/>
      <w:lvlJc w:val="left"/>
      <w:pPr>
        <w:ind w:left="3168" w:hanging="1080"/>
      </w:pPr>
      <w:rPr>
        <w:rFonts w:hint="default"/>
      </w:rPr>
    </w:lvl>
    <w:lvl w:ilvl="4">
      <w:start w:val="1"/>
      <w:numFmt w:val="decimal"/>
      <w:isLgl/>
      <w:lvlText w:val="%1.%2.%3.%4.%5."/>
      <w:lvlJc w:val="left"/>
      <w:pPr>
        <w:ind w:left="3600" w:hanging="1080"/>
      </w:pPr>
      <w:rPr>
        <w:rFonts w:hint="default"/>
      </w:rPr>
    </w:lvl>
    <w:lvl w:ilvl="5">
      <w:start w:val="1"/>
      <w:numFmt w:val="decimal"/>
      <w:isLgl/>
      <w:lvlText w:val="%1.%2.%3.%4.%5.%6."/>
      <w:lvlJc w:val="left"/>
      <w:pPr>
        <w:ind w:left="4392" w:hanging="1440"/>
      </w:pPr>
      <w:rPr>
        <w:rFonts w:hint="default"/>
      </w:rPr>
    </w:lvl>
    <w:lvl w:ilvl="6">
      <w:start w:val="1"/>
      <w:numFmt w:val="decimal"/>
      <w:isLgl/>
      <w:lvlText w:val="%1.%2.%3.%4.%5.%6.%7."/>
      <w:lvlJc w:val="left"/>
      <w:pPr>
        <w:ind w:left="4824" w:hanging="1440"/>
      </w:pPr>
      <w:rPr>
        <w:rFonts w:hint="default"/>
      </w:rPr>
    </w:lvl>
    <w:lvl w:ilvl="7">
      <w:start w:val="1"/>
      <w:numFmt w:val="decimal"/>
      <w:isLgl/>
      <w:lvlText w:val="%1.%2.%3.%4.%5.%6.%7.%8."/>
      <w:lvlJc w:val="left"/>
      <w:pPr>
        <w:ind w:left="5616" w:hanging="1800"/>
      </w:pPr>
      <w:rPr>
        <w:rFonts w:hint="default"/>
      </w:rPr>
    </w:lvl>
    <w:lvl w:ilvl="8">
      <w:start w:val="1"/>
      <w:numFmt w:val="decimal"/>
      <w:isLgl/>
      <w:lvlText w:val="%1.%2.%3.%4.%5.%6.%7.%8.%9."/>
      <w:lvlJc w:val="left"/>
      <w:pPr>
        <w:ind w:left="6048" w:hanging="1800"/>
      </w:pPr>
      <w:rPr>
        <w:rFonts w:hint="default"/>
      </w:rPr>
    </w:lvl>
  </w:abstractNum>
  <w:abstractNum w:abstractNumId="57" w15:restartNumberingAfterBreak="0">
    <w:nsid w:val="27D303D5"/>
    <w:multiLevelType w:val="hybridMultilevel"/>
    <w:tmpl w:val="2AC42E94"/>
    <w:lvl w:ilvl="0" w:tplc="69E4E576">
      <w:start w:val="1"/>
      <w:numFmt w:val="decimal"/>
      <w:lvlText w:val="%1."/>
      <w:lvlJc w:val="left"/>
      <w:pPr>
        <w:ind w:left="720" w:hanging="360"/>
      </w:pPr>
      <w:rPr>
        <w:rFonts w:ascii="Arial" w:hAnsi="Arial" w:cs="Arial" w:hint="default"/>
        <w:color w:val="000000"/>
        <w:sz w:val="24"/>
      </w:rPr>
    </w:lvl>
    <w:lvl w:ilvl="1" w:tplc="67406396" w:tentative="1">
      <w:start w:val="1"/>
      <w:numFmt w:val="lowerLetter"/>
      <w:lvlText w:val="%2."/>
      <w:lvlJc w:val="left"/>
      <w:pPr>
        <w:ind w:left="1440" w:hanging="360"/>
      </w:pPr>
    </w:lvl>
    <w:lvl w:ilvl="2" w:tplc="0840F136" w:tentative="1">
      <w:start w:val="1"/>
      <w:numFmt w:val="lowerRoman"/>
      <w:lvlText w:val="%3."/>
      <w:lvlJc w:val="right"/>
      <w:pPr>
        <w:ind w:left="2160" w:hanging="180"/>
      </w:pPr>
    </w:lvl>
    <w:lvl w:ilvl="3" w:tplc="6ABAC1A6" w:tentative="1">
      <w:start w:val="1"/>
      <w:numFmt w:val="decimal"/>
      <w:lvlText w:val="%4."/>
      <w:lvlJc w:val="left"/>
      <w:pPr>
        <w:ind w:left="2880" w:hanging="360"/>
      </w:pPr>
    </w:lvl>
    <w:lvl w:ilvl="4" w:tplc="6E9E26D4" w:tentative="1">
      <w:start w:val="1"/>
      <w:numFmt w:val="lowerLetter"/>
      <w:lvlText w:val="%5."/>
      <w:lvlJc w:val="left"/>
      <w:pPr>
        <w:ind w:left="3600" w:hanging="360"/>
      </w:pPr>
    </w:lvl>
    <w:lvl w:ilvl="5" w:tplc="FD428C42" w:tentative="1">
      <w:start w:val="1"/>
      <w:numFmt w:val="lowerRoman"/>
      <w:lvlText w:val="%6."/>
      <w:lvlJc w:val="right"/>
      <w:pPr>
        <w:ind w:left="4320" w:hanging="180"/>
      </w:pPr>
    </w:lvl>
    <w:lvl w:ilvl="6" w:tplc="4B2A0908" w:tentative="1">
      <w:start w:val="1"/>
      <w:numFmt w:val="decimal"/>
      <w:lvlText w:val="%7."/>
      <w:lvlJc w:val="left"/>
      <w:pPr>
        <w:ind w:left="5040" w:hanging="360"/>
      </w:pPr>
    </w:lvl>
    <w:lvl w:ilvl="7" w:tplc="E0DE4504" w:tentative="1">
      <w:start w:val="1"/>
      <w:numFmt w:val="lowerLetter"/>
      <w:lvlText w:val="%8."/>
      <w:lvlJc w:val="left"/>
      <w:pPr>
        <w:ind w:left="5760" w:hanging="360"/>
      </w:pPr>
    </w:lvl>
    <w:lvl w:ilvl="8" w:tplc="3FE6ABDE" w:tentative="1">
      <w:start w:val="1"/>
      <w:numFmt w:val="lowerRoman"/>
      <w:lvlText w:val="%9."/>
      <w:lvlJc w:val="right"/>
      <w:pPr>
        <w:ind w:left="6480" w:hanging="180"/>
      </w:pPr>
    </w:lvl>
  </w:abstractNum>
  <w:abstractNum w:abstractNumId="58"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59" w15:restartNumberingAfterBreak="0">
    <w:nsid w:val="2AA12D5C"/>
    <w:multiLevelType w:val="hybridMultilevel"/>
    <w:tmpl w:val="3A52C688"/>
    <w:lvl w:ilvl="0" w:tplc="43E4158A">
      <w:start w:val="1"/>
      <w:numFmt w:val="decimal"/>
      <w:lvlText w:val="%1."/>
      <w:lvlJc w:val="left"/>
      <w:pPr>
        <w:ind w:left="720" w:hanging="360"/>
      </w:pPr>
      <w:rPr>
        <w:rFonts w:hint="default"/>
      </w:rPr>
    </w:lvl>
    <w:lvl w:ilvl="1" w:tplc="C14E5A8E" w:tentative="1">
      <w:start w:val="1"/>
      <w:numFmt w:val="lowerLetter"/>
      <w:lvlText w:val="%2."/>
      <w:lvlJc w:val="left"/>
      <w:pPr>
        <w:ind w:left="1440" w:hanging="360"/>
      </w:pPr>
    </w:lvl>
    <w:lvl w:ilvl="2" w:tplc="70E6AFE6" w:tentative="1">
      <w:start w:val="1"/>
      <w:numFmt w:val="lowerRoman"/>
      <w:lvlText w:val="%3."/>
      <w:lvlJc w:val="right"/>
      <w:pPr>
        <w:ind w:left="2160" w:hanging="180"/>
      </w:pPr>
    </w:lvl>
    <w:lvl w:ilvl="3" w:tplc="8DBE1452" w:tentative="1">
      <w:start w:val="1"/>
      <w:numFmt w:val="decimal"/>
      <w:lvlText w:val="%4."/>
      <w:lvlJc w:val="left"/>
      <w:pPr>
        <w:ind w:left="2880" w:hanging="360"/>
      </w:pPr>
    </w:lvl>
    <w:lvl w:ilvl="4" w:tplc="CB6463A0" w:tentative="1">
      <w:start w:val="1"/>
      <w:numFmt w:val="lowerLetter"/>
      <w:lvlText w:val="%5."/>
      <w:lvlJc w:val="left"/>
      <w:pPr>
        <w:ind w:left="3600" w:hanging="360"/>
      </w:pPr>
    </w:lvl>
    <w:lvl w:ilvl="5" w:tplc="5DF4F042" w:tentative="1">
      <w:start w:val="1"/>
      <w:numFmt w:val="lowerRoman"/>
      <w:lvlText w:val="%6."/>
      <w:lvlJc w:val="right"/>
      <w:pPr>
        <w:ind w:left="4320" w:hanging="180"/>
      </w:pPr>
    </w:lvl>
    <w:lvl w:ilvl="6" w:tplc="A7A02CB8" w:tentative="1">
      <w:start w:val="1"/>
      <w:numFmt w:val="decimal"/>
      <w:lvlText w:val="%7."/>
      <w:lvlJc w:val="left"/>
      <w:pPr>
        <w:ind w:left="5040" w:hanging="360"/>
      </w:pPr>
    </w:lvl>
    <w:lvl w:ilvl="7" w:tplc="052E03A6" w:tentative="1">
      <w:start w:val="1"/>
      <w:numFmt w:val="lowerLetter"/>
      <w:lvlText w:val="%8."/>
      <w:lvlJc w:val="left"/>
      <w:pPr>
        <w:ind w:left="5760" w:hanging="360"/>
      </w:pPr>
    </w:lvl>
    <w:lvl w:ilvl="8" w:tplc="58FE5ACE" w:tentative="1">
      <w:start w:val="1"/>
      <w:numFmt w:val="lowerRoman"/>
      <w:lvlText w:val="%9."/>
      <w:lvlJc w:val="right"/>
      <w:pPr>
        <w:ind w:left="6480" w:hanging="180"/>
      </w:pPr>
    </w:lvl>
  </w:abstractNum>
  <w:abstractNum w:abstractNumId="60"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61"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62" w15:restartNumberingAfterBreak="0">
    <w:nsid w:val="2EB63FDF"/>
    <w:multiLevelType w:val="hybridMultilevel"/>
    <w:tmpl w:val="297CE8F4"/>
    <w:lvl w:ilvl="0" w:tplc="4D1E0ABC">
      <w:start w:val="1"/>
      <w:numFmt w:val="hebrew1"/>
      <w:pStyle w:val="a3"/>
      <w:lvlText w:val="%1."/>
      <w:lvlJc w:val="center"/>
      <w:pPr>
        <w:tabs>
          <w:tab w:val="num" w:pos="360"/>
        </w:tabs>
        <w:ind w:left="360" w:right="1117" w:hanging="360"/>
      </w:pPr>
    </w:lvl>
    <w:lvl w:ilvl="1" w:tplc="48CAC102">
      <w:start w:val="1"/>
      <w:numFmt w:val="decimal"/>
      <w:lvlText w:val="%2."/>
      <w:lvlJc w:val="left"/>
      <w:pPr>
        <w:tabs>
          <w:tab w:val="num" w:pos="1440"/>
        </w:tabs>
        <w:ind w:left="1440" w:hanging="360"/>
      </w:pPr>
    </w:lvl>
    <w:lvl w:ilvl="2" w:tplc="197890BC" w:tentative="1">
      <w:start w:val="1"/>
      <w:numFmt w:val="lowerRoman"/>
      <w:lvlText w:val="%3."/>
      <w:lvlJc w:val="right"/>
      <w:pPr>
        <w:tabs>
          <w:tab w:val="num" w:pos="2160"/>
        </w:tabs>
        <w:ind w:left="2160" w:hanging="180"/>
      </w:pPr>
    </w:lvl>
    <w:lvl w:ilvl="3" w:tplc="FB4ACFA2" w:tentative="1">
      <w:start w:val="1"/>
      <w:numFmt w:val="decimal"/>
      <w:lvlText w:val="%4."/>
      <w:lvlJc w:val="left"/>
      <w:pPr>
        <w:tabs>
          <w:tab w:val="num" w:pos="2880"/>
        </w:tabs>
        <w:ind w:left="2880" w:hanging="360"/>
      </w:pPr>
    </w:lvl>
    <w:lvl w:ilvl="4" w:tplc="31F859D4" w:tentative="1">
      <w:start w:val="1"/>
      <w:numFmt w:val="lowerLetter"/>
      <w:lvlText w:val="%5."/>
      <w:lvlJc w:val="left"/>
      <w:pPr>
        <w:tabs>
          <w:tab w:val="num" w:pos="3600"/>
        </w:tabs>
        <w:ind w:left="3600" w:hanging="360"/>
      </w:pPr>
    </w:lvl>
    <w:lvl w:ilvl="5" w:tplc="7DBE462C" w:tentative="1">
      <w:start w:val="1"/>
      <w:numFmt w:val="lowerRoman"/>
      <w:lvlText w:val="%6."/>
      <w:lvlJc w:val="right"/>
      <w:pPr>
        <w:tabs>
          <w:tab w:val="num" w:pos="4320"/>
        </w:tabs>
        <w:ind w:left="4320" w:hanging="180"/>
      </w:pPr>
    </w:lvl>
    <w:lvl w:ilvl="6" w:tplc="638A2E62" w:tentative="1">
      <w:start w:val="1"/>
      <w:numFmt w:val="decimal"/>
      <w:lvlText w:val="%7."/>
      <w:lvlJc w:val="left"/>
      <w:pPr>
        <w:tabs>
          <w:tab w:val="num" w:pos="5040"/>
        </w:tabs>
        <w:ind w:left="5040" w:hanging="360"/>
      </w:pPr>
    </w:lvl>
    <w:lvl w:ilvl="7" w:tplc="E5CEA9DE" w:tentative="1">
      <w:start w:val="1"/>
      <w:numFmt w:val="lowerLetter"/>
      <w:lvlText w:val="%8."/>
      <w:lvlJc w:val="left"/>
      <w:pPr>
        <w:tabs>
          <w:tab w:val="num" w:pos="5760"/>
        </w:tabs>
        <w:ind w:left="5760" w:hanging="360"/>
      </w:pPr>
    </w:lvl>
    <w:lvl w:ilvl="8" w:tplc="569AB6B2" w:tentative="1">
      <w:start w:val="1"/>
      <w:numFmt w:val="lowerRoman"/>
      <w:lvlText w:val="%9."/>
      <w:lvlJc w:val="right"/>
      <w:pPr>
        <w:tabs>
          <w:tab w:val="num" w:pos="6480"/>
        </w:tabs>
        <w:ind w:left="6480" w:hanging="180"/>
      </w:pPr>
    </w:lvl>
  </w:abstractNum>
  <w:abstractNum w:abstractNumId="63" w15:restartNumberingAfterBreak="0">
    <w:nsid w:val="2ED85B22"/>
    <w:multiLevelType w:val="multilevel"/>
    <w:tmpl w:val="62A84AB2"/>
    <w:lvl w:ilvl="0">
      <w:start w:val="1"/>
      <w:numFmt w:val="decimal"/>
      <w:pStyle w:val="1-0"/>
      <w:lvlText w:val="%1."/>
      <w:lvlJc w:val="left"/>
      <w:pPr>
        <w:ind w:left="360" w:hanging="360"/>
      </w:pPr>
      <w:rPr>
        <w:rFonts w:ascii="David" w:eastAsia="Times New Roman" w:hAnsi="David" w:cs="David" w:hint="default"/>
        <w:b/>
        <w:bCs/>
        <w:sz w:val="24"/>
        <w:szCs w:val="24"/>
      </w:rPr>
    </w:lvl>
    <w:lvl w:ilvl="1">
      <w:start w:val="1"/>
      <w:numFmt w:val="decimal"/>
      <w:pStyle w:val="2-"/>
      <w:lvlText w:val="%1.%2."/>
      <w:lvlJc w:val="left"/>
      <w:pPr>
        <w:ind w:left="792" w:hanging="432"/>
      </w:pPr>
      <w:rPr>
        <w:rFonts w:ascii="David" w:hAnsi="David" w:cs="David" w:hint="default"/>
        <w:b w:val="0"/>
        <w:bCs w:val="0"/>
        <w:sz w:val="24"/>
        <w:szCs w:val="24"/>
        <w:lang w:bidi="he-IL"/>
      </w:rPr>
    </w:lvl>
    <w:lvl w:ilvl="2">
      <w:start w:val="1"/>
      <w:numFmt w:val="decimal"/>
      <w:pStyle w:val="3-"/>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pStyle w:val="4-"/>
      <w:lvlText w:val="%1.%2.%3.%4."/>
      <w:lvlJc w:val="center"/>
      <w:pPr>
        <w:ind w:left="1935" w:hanging="765"/>
      </w:pPr>
      <w:rPr>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pStyle w:val="5-"/>
      <w:lvlText w:val="%1.%2.%3.%4.%5."/>
      <w:lvlJc w:val="left"/>
      <w:pPr>
        <w:ind w:left="2232" w:hanging="792"/>
      </w:pPr>
      <w:rPr>
        <w:rFonts w:hint="default"/>
        <w:b w:val="0"/>
        <w:bCs w:val="0"/>
        <w:lang w:val="en-US"/>
      </w:rPr>
    </w:lvl>
    <w:lvl w:ilvl="5">
      <w:start w:val="1"/>
      <w:numFmt w:val="decimal"/>
      <w:pStyle w:val="6-0"/>
      <w:lvlText w:val="%1.%2.%3.%4.%5.%6."/>
      <w:lvlJc w:val="left"/>
      <w:pPr>
        <w:ind w:left="165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6">
      <w:start w:val="1"/>
      <w:numFmt w:val="decimal"/>
      <w:pStyle w:val="7-0"/>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4" w15:restartNumberingAfterBreak="0">
    <w:nsid w:val="2F6C0716"/>
    <w:multiLevelType w:val="multilevel"/>
    <w:tmpl w:val="70D4DB8E"/>
    <w:lvl w:ilvl="0">
      <w:start w:val="1"/>
      <w:numFmt w:val="decimal"/>
      <w:lvlText w:val="%1."/>
      <w:lvlJc w:val="left"/>
      <w:pPr>
        <w:ind w:left="360" w:hanging="360"/>
      </w:pPr>
      <w:rPr>
        <w:rFonts w:ascii="David" w:eastAsia="Times New Roman" w:hAnsi="David" w:cs="David" w:hint="default"/>
        <w:b/>
        <w:bCs/>
        <w:sz w:val="24"/>
        <w:szCs w:val="24"/>
      </w:rPr>
    </w:lvl>
    <w:lvl w:ilvl="1">
      <w:start w:val="1"/>
      <w:numFmt w:val="hebrew1"/>
      <w:lvlText w:val="%2."/>
      <w:lvlJc w:val="center"/>
      <w:pPr>
        <w:ind w:left="792" w:hanging="432"/>
      </w:pPr>
      <w:rPr>
        <w:rFonts w:hint="default"/>
        <w:b w:val="0"/>
        <w:bCs w:val="0"/>
        <w:sz w:val="24"/>
        <w:szCs w:val="24"/>
        <w:lang w:bidi="he-IL"/>
      </w:rPr>
    </w:lvl>
    <w:lvl w:ilvl="2">
      <w:start w:val="1"/>
      <w:numFmt w:val="decimal"/>
      <w:lvlText w:val="%3)"/>
      <w:lvlJc w:val="left"/>
      <w:pPr>
        <w:ind w:left="1494" w:hanging="504"/>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5" w15:restartNumberingAfterBreak="0">
    <w:nsid w:val="2FD248A1"/>
    <w:multiLevelType w:val="hybridMultilevel"/>
    <w:tmpl w:val="883A8ADE"/>
    <w:lvl w:ilvl="0" w:tplc="D72C31E8">
      <w:start w:val="1"/>
      <w:numFmt w:val="decimal"/>
      <w:lvlText w:val="%1."/>
      <w:lvlJc w:val="left"/>
      <w:pPr>
        <w:ind w:left="720" w:hanging="360"/>
      </w:pPr>
      <w:rPr>
        <w:rFonts w:hint="default"/>
      </w:rPr>
    </w:lvl>
    <w:lvl w:ilvl="1" w:tplc="FE36E0A2" w:tentative="1">
      <w:start w:val="1"/>
      <w:numFmt w:val="lowerLetter"/>
      <w:lvlText w:val="%2."/>
      <w:lvlJc w:val="left"/>
      <w:pPr>
        <w:ind w:left="1440" w:hanging="360"/>
      </w:pPr>
    </w:lvl>
    <w:lvl w:ilvl="2" w:tplc="44527FC6" w:tentative="1">
      <w:start w:val="1"/>
      <w:numFmt w:val="lowerRoman"/>
      <w:lvlText w:val="%3."/>
      <w:lvlJc w:val="right"/>
      <w:pPr>
        <w:ind w:left="2160" w:hanging="180"/>
      </w:pPr>
    </w:lvl>
    <w:lvl w:ilvl="3" w:tplc="65D8AC8E" w:tentative="1">
      <w:start w:val="1"/>
      <w:numFmt w:val="decimal"/>
      <w:lvlText w:val="%4."/>
      <w:lvlJc w:val="left"/>
      <w:pPr>
        <w:ind w:left="2880" w:hanging="360"/>
      </w:pPr>
    </w:lvl>
    <w:lvl w:ilvl="4" w:tplc="3DC038E8" w:tentative="1">
      <w:start w:val="1"/>
      <w:numFmt w:val="lowerLetter"/>
      <w:lvlText w:val="%5."/>
      <w:lvlJc w:val="left"/>
      <w:pPr>
        <w:ind w:left="3600" w:hanging="360"/>
      </w:pPr>
    </w:lvl>
    <w:lvl w:ilvl="5" w:tplc="ABCAE504" w:tentative="1">
      <w:start w:val="1"/>
      <w:numFmt w:val="lowerRoman"/>
      <w:lvlText w:val="%6."/>
      <w:lvlJc w:val="right"/>
      <w:pPr>
        <w:ind w:left="4320" w:hanging="180"/>
      </w:pPr>
    </w:lvl>
    <w:lvl w:ilvl="6" w:tplc="620AA9D6" w:tentative="1">
      <w:start w:val="1"/>
      <w:numFmt w:val="decimal"/>
      <w:lvlText w:val="%7."/>
      <w:lvlJc w:val="left"/>
      <w:pPr>
        <w:ind w:left="5040" w:hanging="360"/>
      </w:pPr>
    </w:lvl>
    <w:lvl w:ilvl="7" w:tplc="F8E4EBDA" w:tentative="1">
      <w:start w:val="1"/>
      <w:numFmt w:val="lowerLetter"/>
      <w:lvlText w:val="%8."/>
      <w:lvlJc w:val="left"/>
      <w:pPr>
        <w:ind w:left="5760" w:hanging="360"/>
      </w:pPr>
    </w:lvl>
    <w:lvl w:ilvl="8" w:tplc="A51CB5A6" w:tentative="1">
      <w:start w:val="1"/>
      <w:numFmt w:val="lowerRoman"/>
      <w:lvlText w:val="%9."/>
      <w:lvlJc w:val="right"/>
      <w:pPr>
        <w:ind w:left="6480" w:hanging="180"/>
      </w:pPr>
    </w:lvl>
  </w:abstractNum>
  <w:abstractNum w:abstractNumId="66" w15:restartNumberingAfterBreak="0">
    <w:nsid w:val="31164694"/>
    <w:multiLevelType w:val="hybridMultilevel"/>
    <w:tmpl w:val="95BCBBCA"/>
    <w:lvl w:ilvl="0" w:tplc="CCE29F8A">
      <w:start w:val="1"/>
      <w:numFmt w:val="decimal"/>
      <w:lvlText w:val="%1."/>
      <w:lvlJc w:val="left"/>
      <w:pPr>
        <w:ind w:left="720" w:hanging="360"/>
      </w:pPr>
      <w:rPr>
        <w:rFonts w:hint="default"/>
      </w:rPr>
    </w:lvl>
    <w:lvl w:ilvl="1" w:tplc="E3F86424" w:tentative="1">
      <w:start w:val="1"/>
      <w:numFmt w:val="lowerLetter"/>
      <w:lvlText w:val="%2."/>
      <w:lvlJc w:val="left"/>
      <w:pPr>
        <w:ind w:left="1440" w:hanging="360"/>
      </w:pPr>
    </w:lvl>
    <w:lvl w:ilvl="2" w:tplc="367EF558" w:tentative="1">
      <w:start w:val="1"/>
      <w:numFmt w:val="lowerRoman"/>
      <w:lvlText w:val="%3."/>
      <w:lvlJc w:val="right"/>
      <w:pPr>
        <w:ind w:left="2160" w:hanging="180"/>
      </w:pPr>
    </w:lvl>
    <w:lvl w:ilvl="3" w:tplc="CAC8DE24" w:tentative="1">
      <w:start w:val="1"/>
      <w:numFmt w:val="decimal"/>
      <w:lvlText w:val="%4."/>
      <w:lvlJc w:val="left"/>
      <w:pPr>
        <w:ind w:left="2880" w:hanging="360"/>
      </w:pPr>
    </w:lvl>
    <w:lvl w:ilvl="4" w:tplc="C6FADD9C" w:tentative="1">
      <w:start w:val="1"/>
      <w:numFmt w:val="lowerLetter"/>
      <w:lvlText w:val="%5."/>
      <w:lvlJc w:val="left"/>
      <w:pPr>
        <w:ind w:left="3600" w:hanging="360"/>
      </w:pPr>
    </w:lvl>
    <w:lvl w:ilvl="5" w:tplc="59E4F0F8" w:tentative="1">
      <w:start w:val="1"/>
      <w:numFmt w:val="lowerRoman"/>
      <w:lvlText w:val="%6."/>
      <w:lvlJc w:val="right"/>
      <w:pPr>
        <w:ind w:left="4320" w:hanging="180"/>
      </w:pPr>
    </w:lvl>
    <w:lvl w:ilvl="6" w:tplc="203AAF88" w:tentative="1">
      <w:start w:val="1"/>
      <w:numFmt w:val="decimal"/>
      <w:lvlText w:val="%7."/>
      <w:lvlJc w:val="left"/>
      <w:pPr>
        <w:ind w:left="5040" w:hanging="360"/>
      </w:pPr>
    </w:lvl>
    <w:lvl w:ilvl="7" w:tplc="9470FB68" w:tentative="1">
      <w:start w:val="1"/>
      <w:numFmt w:val="lowerLetter"/>
      <w:lvlText w:val="%8."/>
      <w:lvlJc w:val="left"/>
      <w:pPr>
        <w:ind w:left="5760" w:hanging="360"/>
      </w:pPr>
    </w:lvl>
    <w:lvl w:ilvl="8" w:tplc="56742418" w:tentative="1">
      <w:start w:val="1"/>
      <w:numFmt w:val="lowerRoman"/>
      <w:lvlText w:val="%9."/>
      <w:lvlJc w:val="right"/>
      <w:pPr>
        <w:ind w:left="6480" w:hanging="180"/>
      </w:pPr>
    </w:lvl>
  </w:abstractNum>
  <w:abstractNum w:abstractNumId="67" w15:restartNumberingAfterBreak="0">
    <w:nsid w:val="314E3DC1"/>
    <w:multiLevelType w:val="multilevel"/>
    <w:tmpl w:val="82CA036E"/>
    <w:lvl w:ilvl="0">
      <w:start w:val="1"/>
      <w:numFmt w:val="decimal"/>
      <w:lvlText w:val="%1."/>
      <w:lvlJc w:val="left"/>
      <w:pPr>
        <w:ind w:left="360" w:hanging="360"/>
      </w:pPr>
      <w:rPr>
        <w:b w:val="0"/>
        <w:bCs w:val="0"/>
        <w:sz w:val="22"/>
        <w:szCs w:val="22"/>
      </w:rPr>
    </w:lvl>
    <w:lvl w:ilvl="1">
      <w:start w:val="1"/>
      <w:numFmt w:val="decimal"/>
      <w:lvlText w:val="%1.%2."/>
      <w:lvlJc w:val="left"/>
      <w:pPr>
        <w:ind w:left="792" w:hanging="432"/>
      </w:pPr>
      <w:rPr>
        <w:b w:val="0"/>
        <w:bCs w:val="0"/>
        <w:sz w:val="22"/>
        <w:szCs w:val="22"/>
        <w:lang w:val="en-US" w:bidi="he-IL"/>
      </w:rPr>
    </w:lvl>
    <w:lvl w:ilvl="2">
      <w:start w:val="1"/>
      <w:numFmt w:val="decimal"/>
      <w:lvlText w:val="%1.%2.%3."/>
      <w:lvlJc w:val="left"/>
      <w:pPr>
        <w:ind w:left="1224" w:hanging="504"/>
      </w:pPr>
      <w:rPr>
        <w:rFonts w:ascii="David" w:hAnsi="David" w:cs="David" w:hint="default"/>
        <w:b w:val="0"/>
        <w:bCs w:val="0"/>
        <w:i w:val="0"/>
        <w:iCs w:val="0"/>
        <w:caps w:val="0"/>
        <w:smallCaps w:val="0"/>
        <w:strike w:val="0"/>
        <w:dstrike w:val="0"/>
        <w:noProof w:val="0"/>
        <w:vanish w:val="0"/>
        <w:webHidden w:val="0"/>
        <w:color w:val="000000"/>
        <w:spacing w:val="0"/>
        <w:kern w:val="0"/>
        <w:position w:val="0"/>
        <w:sz w:val="22"/>
        <w:szCs w:val="22"/>
        <w:u w:val="none"/>
        <w:effect w:val="none"/>
        <w:vertAlign w:val="baseline"/>
        <w:lang w:val="en-US"/>
        <w:specVanish w:val="0"/>
      </w:rPr>
    </w:lvl>
    <w:lvl w:ilvl="3">
      <w:start w:val="1"/>
      <w:numFmt w:val="decimal"/>
      <w:lvlText w:val="%1.%2.%3.%4."/>
      <w:lvlJc w:val="left"/>
      <w:pPr>
        <w:ind w:left="1728" w:hanging="648"/>
      </w:pPr>
      <w:rPr>
        <w:rFonts w:ascii="David" w:hAnsi="David" w:cs="David" w:hint="default"/>
        <w:b w:val="0"/>
        <w:bCs w:val="0"/>
        <w:i w:val="0"/>
        <w:iCs w:val="0"/>
        <w:caps w:val="0"/>
        <w:smallCaps w:val="0"/>
        <w:strike w:val="0"/>
        <w:dstrike w:val="0"/>
        <w:noProof w:val="0"/>
        <w:vanish w:val="0"/>
        <w:webHidden w:val="0"/>
        <w:color w:val="000000"/>
        <w:spacing w:val="0"/>
        <w:kern w:val="0"/>
        <w:position w:val="0"/>
        <w:sz w:val="22"/>
        <w:szCs w:val="22"/>
        <w:u w:val="none"/>
        <w:effect w:val="none"/>
        <w:vertAlign w:val="baseline"/>
        <w:lang w:val="en-US"/>
        <w:specVanish w:val="0"/>
      </w:rPr>
    </w:lvl>
    <w:lvl w:ilvl="4">
      <w:start w:val="1"/>
      <w:numFmt w:val="decimal"/>
      <w:lvlText w:val="%1.%2.%3.%4.%5."/>
      <w:lvlJc w:val="left"/>
      <w:pPr>
        <w:ind w:left="2232" w:hanging="792"/>
      </w:pPr>
      <w:rPr>
        <w:sz w:val="22"/>
        <w:szCs w:val="22"/>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8"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69" w15:restartNumberingAfterBreak="0">
    <w:nsid w:val="32AF2122"/>
    <w:multiLevelType w:val="hybridMultilevel"/>
    <w:tmpl w:val="F97228AE"/>
    <w:lvl w:ilvl="0" w:tplc="1B3ACA46">
      <w:start w:val="3"/>
      <w:numFmt w:val="bullet"/>
      <w:lvlText w:val="-"/>
      <w:lvlJc w:val="left"/>
      <w:pPr>
        <w:ind w:left="746" w:hanging="360"/>
      </w:pPr>
      <w:rPr>
        <w:rFonts w:ascii="Times New Roman" w:eastAsia="Times New Roman" w:hAnsi="Times New Roman" w:cs="David" w:hint="default"/>
      </w:rPr>
    </w:lvl>
    <w:lvl w:ilvl="1" w:tplc="5D342B00" w:tentative="1">
      <w:start w:val="1"/>
      <w:numFmt w:val="bullet"/>
      <w:pStyle w:val="21"/>
      <w:lvlText w:val="o"/>
      <w:lvlJc w:val="left"/>
      <w:pPr>
        <w:ind w:left="1466" w:hanging="360"/>
      </w:pPr>
      <w:rPr>
        <w:rFonts w:ascii="Courier New" w:hAnsi="Courier New" w:cs="Courier New" w:hint="default"/>
      </w:rPr>
    </w:lvl>
    <w:lvl w:ilvl="2" w:tplc="23B4F2D2" w:tentative="1">
      <w:start w:val="1"/>
      <w:numFmt w:val="bullet"/>
      <w:lvlText w:val=""/>
      <w:lvlJc w:val="left"/>
      <w:pPr>
        <w:ind w:left="2186" w:hanging="360"/>
      </w:pPr>
      <w:rPr>
        <w:rFonts w:ascii="Wingdings" w:hAnsi="Wingdings" w:hint="default"/>
      </w:rPr>
    </w:lvl>
    <w:lvl w:ilvl="3" w:tplc="1C764C22" w:tentative="1">
      <w:start w:val="1"/>
      <w:numFmt w:val="bullet"/>
      <w:lvlText w:val=""/>
      <w:lvlJc w:val="left"/>
      <w:pPr>
        <w:ind w:left="2906" w:hanging="360"/>
      </w:pPr>
      <w:rPr>
        <w:rFonts w:ascii="Symbol" w:hAnsi="Symbol" w:hint="default"/>
      </w:rPr>
    </w:lvl>
    <w:lvl w:ilvl="4" w:tplc="209ECAFC" w:tentative="1">
      <w:start w:val="1"/>
      <w:numFmt w:val="bullet"/>
      <w:lvlText w:val="o"/>
      <w:lvlJc w:val="left"/>
      <w:pPr>
        <w:ind w:left="3626" w:hanging="360"/>
      </w:pPr>
      <w:rPr>
        <w:rFonts w:ascii="Courier New" w:hAnsi="Courier New" w:cs="Courier New" w:hint="default"/>
      </w:rPr>
    </w:lvl>
    <w:lvl w:ilvl="5" w:tplc="99582A78" w:tentative="1">
      <w:start w:val="1"/>
      <w:numFmt w:val="bullet"/>
      <w:lvlText w:val=""/>
      <w:lvlJc w:val="left"/>
      <w:pPr>
        <w:ind w:left="4346" w:hanging="360"/>
      </w:pPr>
      <w:rPr>
        <w:rFonts w:ascii="Wingdings" w:hAnsi="Wingdings" w:hint="default"/>
      </w:rPr>
    </w:lvl>
    <w:lvl w:ilvl="6" w:tplc="85D812E8" w:tentative="1">
      <w:start w:val="1"/>
      <w:numFmt w:val="bullet"/>
      <w:lvlText w:val=""/>
      <w:lvlJc w:val="left"/>
      <w:pPr>
        <w:ind w:left="5066" w:hanging="360"/>
      </w:pPr>
      <w:rPr>
        <w:rFonts w:ascii="Symbol" w:hAnsi="Symbol" w:hint="default"/>
      </w:rPr>
    </w:lvl>
    <w:lvl w:ilvl="7" w:tplc="BC72EFCC" w:tentative="1">
      <w:start w:val="1"/>
      <w:numFmt w:val="bullet"/>
      <w:lvlText w:val="o"/>
      <w:lvlJc w:val="left"/>
      <w:pPr>
        <w:ind w:left="5786" w:hanging="360"/>
      </w:pPr>
      <w:rPr>
        <w:rFonts w:ascii="Courier New" w:hAnsi="Courier New" w:cs="Courier New" w:hint="default"/>
      </w:rPr>
    </w:lvl>
    <w:lvl w:ilvl="8" w:tplc="FBD48594" w:tentative="1">
      <w:start w:val="1"/>
      <w:numFmt w:val="bullet"/>
      <w:lvlText w:val=""/>
      <w:lvlJc w:val="left"/>
      <w:pPr>
        <w:ind w:left="6506" w:hanging="360"/>
      </w:pPr>
      <w:rPr>
        <w:rFonts w:ascii="Wingdings" w:hAnsi="Wingdings" w:hint="default"/>
      </w:rPr>
    </w:lvl>
  </w:abstractNum>
  <w:abstractNum w:abstractNumId="70"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71"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72" w15:restartNumberingAfterBreak="0">
    <w:nsid w:val="347C42DC"/>
    <w:multiLevelType w:val="hybridMultilevel"/>
    <w:tmpl w:val="2968D2D8"/>
    <w:lvl w:ilvl="0" w:tplc="42E23642">
      <w:start w:val="1"/>
      <w:numFmt w:val="decimal"/>
      <w:lvlText w:val="(%1)"/>
      <w:lvlJc w:val="left"/>
      <w:pPr>
        <w:ind w:left="452" w:hanging="360"/>
      </w:pPr>
      <w:rPr>
        <w:rFonts w:hint="default"/>
        <w:b w:val="0"/>
        <w:bCs w:val="0"/>
        <w:color w:val="auto"/>
        <w:lang w:val="en-US"/>
      </w:rPr>
    </w:lvl>
    <w:lvl w:ilvl="1" w:tplc="D1CC13AA" w:tentative="1">
      <w:start w:val="1"/>
      <w:numFmt w:val="lowerLetter"/>
      <w:lvlText w:val="%2."/>
      <w:lvlJc w:val="left"/>
      <w:pPr>
        <w:ind w:left="1390" w:hanging="360"/>
      </w:pPr>
    </w:lvl>
    <w:lvl w:ilvl="2" w:tplc="E472A2A0" w:tentative="1">
      <w:start w:val="1"/>
      <w:numFmt w:val="lowerRoman"/>
      <w:lvlText w:val="%3."/>
      <w:lvlJc w:val="right"/>
      <w:pPr>
        <w:ind w:left="2110" w:hanging="180"/>
      </w:pPr>
    </w:lvl>
    <w:lvl w:ilvl="3" w:tplc="5B149246" w:tentative="1">
      <w:start w:val="1"/>
      <w:numFmt w:val="decimal"/>
      <w:lvlText w:val="%4."/>
      <w:lvlJc w:val="left"/>
      <w:pPr>
        <w:ind w:left="2830" w:hanging="360"/>
      </w:pPr>
    </w:lvl>
    <w:lvl w:ilvl="4" w:tplc="334437C2" w:tentative="1">
      <w:start w:val="1"/>
      <w:numFmt w:val="lowerLetter"/>
      <w:lvlText w:val="%5."/>
      <w:lvlJc w:val="left"/>
      <w:pPr>
        <w:ind w:left="3550" w:hanging="360"/>
      </w:pPr>
    </w:lvl>
    <w:lvl w:ilvl="5" w:tplc="8C702D6C" w:tentative="1">
      <w:start w:val="1"/>
      <w:numFmt w:val="lowerRoman"/>
      <w:lvlText w:val="%6."/>
      <w:lvlJc w:val="right"/>
      <w:pPr>
        <w:ind w:left="4270" w:hanging="180"/>
      </w:pPr>
    </w:lvl>
    <w:lvl w:ilvl="6" w:tplc="EE04D09E" w:tentative="1">
      <w:start w:val="1"/>
      <w:numFmt w:val="decimal"/>
      <w:lvlText w:val="%7."/>
      <w:lvlJc w:val="left"/>
      <w:pPr>
        <w:ind w:left="4990" w:hanging="360"/>
      </w:pPr>
    </w:lvl>
    <w:lvl w:ilvl="7" w:tplc="BF129DD0" w:tentative="1">
      <w:start w:val="1"/>
      <w:numFmt w:val="lowerLetter"/>
      <w:lvlText w:val="%8."/>
      <w:lvlJc w:val="left"/>
      <w:pPr>
        <w:ind w:left="5710" w:hanging="360"/>
      </w:pPr>
    </w:lvl>
    <w:lvl w:ilvl="8" w:tplc="C79C3854" w:tentative="1">
      <w:start w:val="1"/>
      <w:numFmt w:val="lowerRoman"/>
      <w:lvlText w:val="%9."/>
      <w:lvlJc w:val="right"/>
      <w:pPr>
        <w:ind w:left="6430" w:hanging="180"/>
      </w:pPr>
    </w:lvl>
  </w:abstractNum>
  <w:abstractNum w:abstractNumId="73" w15:restartNumberingAfterBreak="0">
    <w:nsid w:val="34A13800"/>
    <w:multiLevelType w:val="multilevel"/>
    <w:tmpl w:val="DB886C9C"/>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pPr>
        <w:ind w:left="2160" w:hanging="1440"/>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bullet"/>
      <w:pStyle w:val="53"/>
      <w:lvlText w:val=""/>
      <w:lvlJc w:val="left"/>
      <w:pPr>
        <w:ind w:left="2160" w:hanging="1440"/>
      </w:pPr>
      <w:rPr>
        <w:rFonts w:ascii="Wingdings" w:hAnsi="Wingding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74" w15:restartNumberingAfterBreak="0">
    <w:nsid w:val="35302CB2"/>
    <w:multiLevelType w:val="hybridMultilevel"/>
    <w:tmpl w:val="98C8A912"/>
    <w:lvl w:ilvl="0" w:tplc="40183C1C">
      <w:start w:val="1"/>
      <w:numFmt w:val="decimal"/>
      <w:lvlText w:val="%1."/>
      <w:lvlJc w:val="left"/>
      <w:pPr>
        <w:tabs>
          <w:tab w:val="num" w:pos="720"/>
        </w:tabs>
        <w:ind w:left="720" w:hanging="360"/>
      </w:pPr>
      <w:rPr>
        <w:rFonts w:ascii="David" w:hAnsi="David" w:cs="David" w:hint="default"/>
      </w:rPr>
    </w:lvl>
    <w:lvl w:ilvl="1" w:tplc="72024D0C">
      <w:start w:val="1"/>
      <w:numFmt w:val="lowerLetter"/>
      <w:lvlText w:val="%2."/>
      <w:lvlJc w:val="left"/>
      <w:pPr>
        <w:tabs>
          <w:tab w:val="num" w:pos="1440"/>
        </w:tabs>
        <w:ind w:left="1440" w:hanging="360"/>
      </w:pPr>
      <w:rPr>
        <w:rFonts w:cs="Times New Roman"/>
      </w:rPr>
    </w:lvl>
    <w:lvl w:ilvl="2" w:tplc="18DE7D02">
      <w:start w:val="1"/>
      <w:numFmt w:val="lowerRoman"/>
      <w:lvlText w:val="%3."/>
      <w:lvlJc w:val="right"/>
      <w:pPr>
        <w:tabs>
          <w:tab w:val="num" w:pos="2160"/>
        </w:tabs>
        <w:ind w:left="2160" w:hanging="180"/>
      </w:pPr>
      <w:rPr>
        <w:rFonts w:cs="Times New Roman"/>
      </w:rPr>
    </w:lvl>
    <w:lvl w:ilvl="3" w:tplc="28E424AA">
      <w:start w:val="1"/>
      <w:numFmt w:val="decimal"/>
      <w:lvlText w:val="%4."/>
      <w:lvlJc w:val="left"/>
      <w:pPr>
        <w:tabs>
          <w:tab w:val="num" w:pos="2880"/>
        </w:tabs>
        <w:ind w:left="2880" w:hanging="360"/>
      </w:pPr>
      <w:rPr>
        <w:rFonts w:cs="Times New Roman"/>
      </w:rPr>
    </w:lvl>
    <w:lvl w:ilvl="4" w:tplc="1B4A4702">
      <w:start w:val="1"/>
      <w:numFmt w:val="lowerLetter"/>
      <w:pStyle w:val="5-0"/>
      <w:lvlText w:val="%5."/>
      <w:lvlJc w:val="left"/>
      <w:pPr>
        <w:tabs>
          <w:tab w:val="num" w:pos="3600"/>
        </w:tabs>
        <w:ind w:left="3600" w:hanging="360"/>
      </w:pPr>
      <w:rPr>
        <w:rFonts w:cs="Times New Roman"/>
      </w:rPr>
    </w:lvl>
    <w:lvl w:ilvl="5" w:tplc="9CF2918E">
      <w:start w:val="1"/>
      <w:numFmt w:val="lowerRoman"/>
      <w:lvlText w:val="%6."/>
      <w:lvlJc w:val="right"/>
      <w:pPr>
        <w:tabs>
          <w:tab w:val="num" w:pos="4320"/>
        </w:tabs>
        <w:ind w:left="4320" w:hanging="180"/>
      </w:pPr>
      <w:rPr>
        <w:rFonts w:cs="Times New Roman"/>
      </w:rPr>
    </w:lvl>
    <w:lvl w:ilvl="6" w:tplc="67386938">
      <w:start w:val="1"/>
      <w:numFmt w:val="decimal"/>
      <w:pStyle w:val="7-1"/>
      <w:lvlText w:val="%7."/>
      <w:lvlJc w:val="left"/>
      <w:pPr>
        <w:tabs>
          <w:tab w:val="num" w:pos="5040"/>
        </w:tabs>
        <w:ind w:left="5040" w:hanging="360"/>
      </w:pPr>
      <w:rPr>
        <w:rFonts w:cs="Times New Roman"/>
      </w:rPr>
    </w:lvl>
    <w:lvl w:ilvl="7" w:tplc="012A0A56">
      <w:start w:val="1"/>
      <w:numFmt w:val="lowerLetter"/>
      <w:lvlText w:val="%8."/>
      <w:lvlJc w:val="left"/>
      <w:pPr>
        <w:tabs>
          <w:tab w:val="num" w:pos="5760"/>
        </w:tabs>
        <w:ind w:left="5760" w:hanging="360"/>
      </w:pPr>
      <w:rPr>
        <w:rFonts w:cs="Times New Roman"/>
      </w:rPr>
    </w:lvl>
    <w:lvl w:ilvl="8" w:tplc="F8C8B826">
      <w:start w:val="1"/>
      <w:numFmt w:val="lowerRoman"/>
      <w:lvlText w:val="%9."/>
      <w:lvlJc w:val="right"/>
      <w:pPr>
        <w:tabs>
          <w:tab w:val="num" w:pos="6480"/>
        </w:tabs>
        <w:ind w:left="6480" w:hanging="180"/>
      </w:pPr>
      <w:rPr>
        <w:rFonts w:cs="Times New Roman"/>
      </w:rPr>
    </w:lvl>
  </w:abstractNum>
  <w:abstractNum w:abstractNumId="75"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76"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7" w15:restartNumberingAfterBreak="0">
    <w:nsid w:val="36BD1FB6"/>
    <w:multiLevelType w:val="hybridMultilevel"/>
    <w:tmpl w:val="13363E70"/>
    <w:lvl w:ilvl="0" w:tplc="E93EA416">
      <w:start w:val="1"/>
      <w:numFmt w:val="decimal"/>
      <w:lvlText w:val="%1."/>
      <w:lvlJc w:val="left"/>
      <w:pPr>
        <w:ind w:left="720" w:hanging="360"/>
      </w:pPr>
      <w:rPr>
        <w:rFonts w:hint="default"/>
      </w:rPr>
    </w:lvl>
    <w:lvl w:ilvl="1" w:tplc="7854D528" w:tentative="1">
      <w:start w:val="1"/>
      <w:numFmt w:val="lowerLetter"/>
      <w:lvlText w:val="%2."/>
      <w:lvlJc w:val="left"/>
      <w:pPr>
        <w:ind w:left="1440" w:hanging="360"/>
      </w:pPr>
    </w:lvl>
    <w:lvl w:ilvl="2" w:tplc="15721E64" w:tentative="1">
      <w:start w:val="1"/>
      <w:numFmt w:val="lowerRoman"/>
      <w:lvlText w:val="%3."/>
      <w:lvlJc w:val="right"/>
      <w:pPr>
        <w:ind w:left="2160" w:hanging="180"/>
      </w:pPr>
    </w:lvl>
    <w:lvl w:ilvl="3" w:tplc="2858446E" w:tentative="1">
      <w:start w:val="1"/>
      <w:numFmt w:val="decimal"/>
      <w:lvlText w:val="%4."/>
      <w:lvlJc w:val="left"/>
      <w:pPr>
        <w:ind w:left="2880" w:hanging="360"/>
      </w:pPr>
    </w:lvl>
    <w:lvl w:ilvl="4" w:tplc="919C8570" w:tentative="1">
      <w:start w:val="1"/>
      <w:numFmt w:val="lowerLetter"/>
      <w:lvlText w:val="%5."/>
      <w:lvlJc w:val="left"/>
      <w:pPr>
        <w:ind w:left="3600" w:hanging="360"/>
      </w:pPr>
    </w:lvl>
    <w:lvl w:ilvl="5" w:tplc="97BA4746" w:tentative="1">
      <w:start w:val="1"/>
      <w:numFmt w:val="lowerRoman"/>
      <w:lvlText w:val="%6."/>
      <w:lvlJc w:val="right"/>
      <w:pPr>
        <w:ind w:left="4320" w:hanging="180"/>
      </w:pPr>
    </w:lvl>
    <w:lvl w:ilvl="6" w:tplc="C764D8C6" w:tentative="1">
      <w:start w:val="1"/>
      <w:numFmt w:val="decimal"/>
      <w:lvlText w:val="%7."/>
      <w:lvlJc w:val="left"/>
      <w:pPr>
        <w:ind w:left="5040" w:hanging="360"/>
      </w:pPr>
    </w:lvl>
    <w:lvl w:ilvl="7" w:tplc="A10A96B4" w:tentative="1">
      <w:start w:val="1"/>
      <w:numFmt w:val="lowerLetter"/>
      <w:lvlText w:val="%8."/>
      <w:lvlJc w:val="left"/>
      <w:pPr>
        <w:ind w:left="5760" w:hanging="360"/>
      </w:pPr>
    </w:lvl>
    <w:lvl w:ilvl="8" w:tplc="23DAB43C" w:tentative="1">
      <w:start w:val="1"/>
      <w:numFmt w:val="lowerRoman"/>
      <w:lvlText w:val="%9."/>
      <w:lvlJc w:val="right"/>
      <w:pPr>
        <w:ind w:left="6480" w:hanging="180"/>
      </w:pPr>
    </w:lvl>
  </w:abstractNum>
  <w:abstractNum w:abstractNumId="78" w15:restartNumberingAfterBreak="0">
    <w:nsid w:val="373B0529"/>
    <w:multiLevelType w:val="hybridMultilevel"/>
    <w:tmpl w:val="2968D2D8"/>
    <w:lvl w:ilvl="0" w:tplc="959AA8BC">
      <w:start w:val="1"/>
      <w:numFmt w:val="decimal"/>
      <w:lvlText w:val="(%1)"/>
      <w:lvlJc w:val="left"/>
      <w:pPr>
        <w:ind w:left="1211" w:hanging="360"/>
      </w:pPr>
      <w:rPr>
        <w:rFonts w:hint="default"/>
        <w:b w:val="0"/>
        <w:bCs w:val="0"/>
        <w:color w:val="auto"/>
        <w:lang w:val="en-US"/>
      </w:rPr>
    </w:lvl>
    <w:lvl w:ilvl="1" w:tplc="DED06A3E" w:tentative="1">
      <w:start w:val="1"/>
      <w:numFmt w:val="lowerLetter"/>
      <w:lvlText w:val="%2."/>
      <w:lvlJc w:val="left"/>
      <w:pPr>
        <w:ind w:left="2149" w:hanging="360"/>
      </w:pPr>
    </w:lvl>
    <w:lvl w:ilvl="2" w:tplc="396895BC" w:tentative="1">
      <w:start w:val="1"/>
      <w:numFmt w:val="lowerRoman"/>
      <w:lvlText w:val="%3."/>
      <w:lvlJc w:val="right"/>
      <w:pPr>
        <w:ind w:left="2869" w:hanging="180"/>
      </w:pPr>
    </w:lvl>
    <w:lvl w:ilvl="3" w:tplc="F3C091C8" w:tentative="1">
      <w:start w:val="1"/>
      <w:numFmt w:val="decimal"/>
      <w:lvlText w:val="%4."/>
      <w:lvlJc w:val="left"/>
      <w:pPr>
        <w:ind w:left="3589" w:hanging="360"/>
      </w:pPr>
    </w:lvl>
    <w:lvl w:ilvl="4" w:tplc="2C341F52" w:tentative="1">
      <w:start w:val="1"/>
      <w:numFmt w:val="lowerLetter"/>
      <w:lvlText w:val="%5."/>
      <w:lvlJc w:val="left"/>
      <w:pPr>
        <w:ind w:left="4309" w:hanging="360"/>
      </w:pPr>
    </w:lvl>
    <w:lvl w:ilvl="5" w:tplc="FDB6CFF0" w:tentative="1">
      <w:start w:val="1"/>
      <w:numFmt w:val="lowerRoman"/>
      <w:lvlText w:val="%6."/>
      <w:lvlJc w:val="right"/>
      <w:pPr>
        <w:ind w:left="5029" w:hanging="180"/>
      </w:pPr>
    </w:lvl>
    <w:lvl w:ilvl="6" w:tplc="CF0447AC" w:tentative="1">
      <w:start w:val="1"/>
      <w:numFmt w:val="decimal"/>
      <w:lvlText w:val="%7."/>
      <w:lvlJc w:val="left"/>
      <w:pPr>
        <w:ind w:left="5749" w:hanging="360"/>
      </w:pPr>
    </w:lvl>
    <w:lvl w:ilvl="7" w:tplc="EFF655A0" w:tentative="1">
      <w:start w:val="1"/>
      <w:numFmt w:val="lowerLetter"/>
      <w:lvlText w:val="%8."/>
      <w:lvlJc w:val="left"/>
      <w:pPr>
        <w:ind w:left="6469" w:hanging="360"/>
      </w:pPr>
    </w:lvl>
    <w:lvl w:ilvl="8" w:tplc="57B07942" w:tentative="1">
      <w:start w:val="1"/>
      <w:numFmt w:val="lowerRoman"/>
      <w:lvlText w:val="%9."/>
      <w:lvlJc w:val="right"/>
      <w:pPr>
        <w:ind w:left="7189" w:hanging="180"/>
      </w:pPr>
    </w:lvl>
  </w:abstractNum>
  <w:abstractNum w:abstractNumId="79"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80" w15:restartNumberingAfterBreak="0">
    <w:nsid w:val="3A243F39"/>
    <w:multiLevelType w:val="multilevel"/>
    <w:tmpl w:val="DF8EF92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1" w15:restartNumberingAfterBreak="0">
    <w:nsid w:val="3A3D0519"/>
    <w:multiLevelType w:val="hybridMultilevel"/>
    <w:tmpl w:val="0F5EED6A"/>
    <w:name w:val="listhnumber4322322232223322222222232"/>
    <w:lvl w:ilvl="0" w:tplc="63BA2CF6">
      <w:start w:val="1"/>
      <w:numFmt w:val="bullet"/>
      <w:lvlText w:val=""/>
      <w:lvlJc w:val="left"/>
      <w:pPr>
        <w:tabs>
          <w:tab w:val="num" w:pos="360"/>
        </w:tabs>
        <w:ind w:left="360" w:hanging="360"/>
      </w:pPr>
      <w:rPr>
        <w:rFonts w:ascii="Symbol" w:hAnsi="Symbol" w:hint="default"/>
      </w:rPr>
    </w:lvl>
    <w:lvl w:ilvl="1" w:tplc="526A348E">
      <w:start w:val="1"/>
      <w:numFmt w:val="bullet"/>
      <w:lvlText w:val="o"/>
      <w:lvlJc w:val="left"/>
      <w:pPr>
        <w:tabs>
          <w:tab w:val="num" w:pos="1080"/>
        </w:tabs>
        <w:ind w:left="1080" w:hanging="360"/>
      </w:pPr>
      <w:rPr>
        <w:rFonts w:ascii="Courier New" w:hAnsi="Courier New" w:cs="Courier New" w:hint="default"/>
      </w:rPr>
    </w:lvl>
    <w:lvl w:ilvl="2" w:tplc="A22ACA66">
      <w:start w:val="1"/>
      <w:numFmt w:val="bullet"/>
      <w:lvlText w:val=""/>
      <w:lvlJc w:val="left"/>
      <w:pPr>
        <w:tabs>
          <w:tab w:val="num" w:pos="1800"/>
        </w:tabs>
        <w:ind w:left="1800" w:hanging="360"/>
      </w:pPr>
      <w:rPr>
        <w:rFonts w:ascii="Wingdings" w:hAnsi="Wingdings" w:hint="default"/>
      </w:rPr>
    </w:lvl>
    <w:lvl w:ilvl="3" w:tplc="48C4F3D0">
      <w:start w:val="1"/>
      <w:numFmt w:val="bullet"/>
      <w:lvlText w:val=""/>
      <w:lvlJc w:val="left"/>
      <w:pPr>
        <w:tabs>
          <w:tab w:val="num" w:pos="2520"/>
        </w:tabs>
        <w:ind w:left="2520" w:hanging="360"/>
      </w:pPr>
      <w:rPr>
        <w:rFonts w:ascii="Symbol" w:hAnsi="Symbol" w:hint="default"/>
      </w:rPr>
    </w:lvl>
    <w:lvl w:ilvl="4" w:tplc="377C09B6">
      <w:start w:val="1"/>
      <w:numFmt w:val="bullet"/>
      <w:lvlText w:val="o"/>
      <w:lvlJc w:val="left"/>
      <w:pPr>
        <w:tabs>
          <w:tab w:val="num" w:pos="3240"/>
        </w:tabs>
        <w:ind w:left="3240" w:hanging="360"/>
      </w:pPr>
      <w:rPr>
        <w:rFonts w:ascii="Courier New" w:hAnsi="Courier New" w:cs="Courier New" w:hint="default"/>
      </w:rPr>
    </w:lvl>
    <w:lvl w:ilvl="5" w:tplc="EB388080" w:tentative="1">
      <w:start w:val="1"/>
      <w:numFmt w:val="bullet"/>
      <w:lvlText w:val=""/>
      <w:lvlJc w:val="left"/>
      <w:pPr>
        <w:tabs>
          <w:tab w:val="num" w:pos="3960"/>
        </w:tabs>
        <w:ind w:left="3960" w:hanging="360"/>
      </w:pPr>
      <w:rPr>
        <w:rFonts w:ascii="Wingdings" w:hAnsi="Wingdings" w:hint="default"/>
      </w:rPr>
    </w:lvl>
    <w:lvl w:ilvl="6" w:tplc="1E0E4B68" w:tentative="1">
      <w:start w:val="1"/>
      <w:numFmt w:val="bullet"/>
      <w:lvlText w:val=""/>
      <w:lvlJc w:val="left"/>
      <w:pPr>
        <w:tabs>
          <w:tab w:val="num" w:pos="4680"/>
        </w:tabs>
        <w:ind w:left="4680" w:hanging="360"/>
      </w:pPr>
      <w:rPr>
        <w:rFonts w:ascii="Symbol" w:hAnsi="Symbol" w:hint="default"/>
      </w:rPr>
    </w:lvl>
    <w:lvl w:ilvl="7" w:tplc="4F6C4F36" w:tentative="1">
      <w:start w:val="1"/>
      <w:numFmt w:val="bullet"/>
      <w:lvlText w:val="o"/>
      <w:lvlJc w:val="left"/>
      <w:pPr>
        <w:tabs>
          <w:tab w:val="num" w:pos="5400"/>
        </w:tabs>
        <w:ind w:left="5400" w:hanging="360"/>
      </w:pPr>
      <w:rPr>
        <w:rFonts w:ascii="Courier New" w:hAnsi="Courier New" w:cs="Courier New" w:hint="default"/>
      </w:rPr>
    </w:lvl>
    <w:lvl w:ilvl="8" w:tplc="3810486E" w:tentative="1">
      <w:start w:val="1"/>
      <w:numFmt w:val="bullet"/>
      <w:lvlText w:val=""/>
      <w:lvlJc w:val="left"/>
      <w:pPr>
        <w:tabs>
          <w:tab w:val="num" w:pos="6120"/>
        </w:tabs>
        <w:ind w:left="6120" w:hanging="360"/>
      </w:pPr>
      <w:rPr>
        <w:rFonts w:ascii="Wingdings" w:hAnsi="Wingdings" w:hint="default"/>
      </w:rPr>
    </w:lvl>
  </w:abstractNum>
  <w:abstractNum w:abstractNumId="82" w15:restartNumberingAfterBreak="0">
    <w:nsid w:val="3C6ABD8E"/>
    <w:multiLevelType w:val="multilevel"/>
    <w:tmpl w:val="DF8EF92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3" w15:restartNumberingAfterBreak="0">
    <w:nsid w:val="3CE26A44"/>
    <w:multiLevelType w:val="hybridMultilevel"/>
    <w:tmpl w:val="194253B6"/>
    <w:lvl w:ilvl="0" w:tplc="F4E8ECCC">
      <w:start w:val="1"/>
      <w:numFmt w:val="bullet"/>
      <w:lvlText w:val=""/>
      <w:lvlJc w:val="left"/>
      <w:pPr>
        <w:tabs>
          <w:tab w:val="num" w:pos="360"/>
        </w:tabs>
        <w:ind w:left="360" w:hanging="360"/>
      </w:pPr>
      <w:rPr>
        <w:rFonts w:ascii="Wingdings" w:hAnsi="Wingdings" w:hint="default"/>
      </w:rPr>
    </w:lvl>
    <w:lvl w:ilvl="1" w:tplc="EBAE22BC">
      <w:start w:val="1"/>
      <w:numFmt w:val="bullet"/>
      <w:lvlText w:val=""/>
      <w:lvlJc w:val="left"/>
      <w:pPr>
        <w:tabs>
          <w:tab w:val="num" w:pos="720"/>
        </w:tabs>
        <w:ind w:left="720" w:hanging="360"/>
      </w:pPr>
      <w:rPr>
        <w:rFonts w:ascii="Wingdings" w:hAnsi="Wingdings" w:hint="default"/>
        <w:sz w:val="22"/>
        <w:szCs w:val="22"/>
      </w:rPr>
    </w:lvl>
    <w:lvl w:ilvl="2" w:tplc="F80454E6">
      <w:start w:val="1"/>
      <w:numFmt w:val="bullet"/>
      <w:lvlText w:val=""/>
      <w:lvlJc w:val="left"/>
      <w:pPr>
        <w:tabs>
          <w:tab w:val="num" w:pos="1440"/>
        </w:tabs>
        <w:ind w:left="1440" w:hanging="360"/>
      </w:pPr>
      <w:rPr>
        <w:rFonts w:ascii="Wingdings" w:hAnsi="Wingdings" w:hint="default"/>
      </w:rPr>
    </w:lvl>
    <w:lvl w:ilvl="3" w:tplc="84B823B2">
      <w:start w:val="1"/>
      <w:numFmt w:val="bullet"/>
      <w:lvlText w:val=""/>
      <w:lvlJc w:val="left"/>
      <w:pPr>
        <w:tabs>
          <w:tab w:val="num" w:pos="2160"/>
        </w:tabs>
        <w:ind w:left="2160" w:hanging="360"/>
      </w:pPr>
      <w:rPr>
        <w:rFonts w:ascii="Wingdings" w:hAnsi="Wingdings" w:hint="default"/>
      </w:rPr>
    </w:lvl>
    <w:lvl w:ilvl="4" w:tplc="E7F2E690">
      <w:start w:val="1"/>
      <w:numFmt w:val="bullet"/>
      <w:lvlText w:val="o"/>
      <w:lvlJc w:val="left"/>
      <w:pPr>
        <w:tabs>
          <w:tab w:val="num" w:pos="2880"/>
        </w:tabs>
        <w:ind w:left="2880" w:hanging="360"/>
      </w:pPr>
      <w:rPr>
        <w:rFonts w:ascii="Courier New" w:hAnsi="Courier New" w:cs="Courier New" w:hint="default"/>
      </w:rPr>
    </w:lvl>
    <w:lvl w:ilvl="5" w:tplc="9E7CA0F0" w:tentative="1">
      <w:start w:val="1"/>
      <w:numFmt w:val="bullet"/>
      <w:lvlText w:val=""/>
      <w:lvlJc w:val="left"/>
      <w:pPr>
        <w:tabs>
          <w:tab w:val="num" w:pos="3600"/>
        </w:tabs>
        <w:ind w:left="3600" w:hanging="360"/>
      </w:pPr>
      <w:rPr>
        <w:rFonts w:ascii="Wingdings" w:hAnsi="Wingdings" w:hint="default"/>
      </w:rPr>
    </w:lvl>
    <w:lvl w:ilvl="6" w:tplc="7EE0C580" w:tentative="1">
      <w:start w:val="1"/>
      <w:numFmt w:val="bullet"/>
      <w:lvlText w:val=""/>
      <w:lvlJc w:val="left"/>
      <w:pPr>
        <w:tabs>
          <w:tab w:val="num" w:pos="4320"/>
        </w:tabs>
        <w:ind w:left="4320" w:hanging="360"/>
      </w:pPr>
      <w:rPr>
        <w:rFonts w:ascii="Symbol" w:hAnsi="Symbol" w:hint="default"/>
      </w:rPr>
    </w:lvl>
    <w:lvl w:ilvl="7" w:tplc="6F36EE8E" w:tentative="1">
      <w:start w:val="1"/>
      <w:numFmt w:val="bullet"/>
      <w:lvlText w:val="o"/>
      <w:lvlJc w:val="left"/>
      <w:pPr>
        <w:tabs>
          <w:tab w:val="num" w:pos="5040"/>
        </w:tabs>
        <w:ind w:left="5040" w:hanging="360"/>
      </w:pPr>
      <w:rPr>
        <w:rFonts w:ascii="Courier New" w:hAnsi="Courier New" w:cs="Courier New" w:hint="default"/>
      </w:rPr>
    </w:lvl>
    <w:lvl w:ilvl="8" w:tplc="84F667A0" w:tentative="1">
      <w:start w:val="1"/>
      <w:numFmt w:val="bullet"/>
      <w:lvlText w:val=""/>
      <w:lvlJc w:val="left"/>
      <w:pPr>
        <w:tabs>
          <w:tab w:val="num" w:pos="5760"/>
        </w:tabs>
        <w:ind w:left="5760" w:hanging="360"/>
      </w:pPr>
      <w:rPr>
        <w:rFonts w:ascii="Wingdings" w:hAnsi="Wingdings" w:hint="default"/>
      </w:rPr>
    </w:lvl>
  </w:abstractNum>
  <w:abstractNum w:abstractNumId="84" w15:restartNumberingAfterBreak="0">
    <w:nsid w:val="3D994E87"/>
    <w:multiLevelType w:val="hybridMultilevel"/>
    <w:tmpl w:val="13363E70"/>
    <w:lvl w:ilvl="0" w:tplc="C01C9BD8">
      <w:start w:val="1"/>
      <w:numFmt w:val="decimal"/>
      <w:lvlText w:val="%1."/>
      <w:lvlJc w:val="left"/>
      <w:pPr>
        <w:ind w:left="720" w:hanging="360"/>
      </w:pPr>
      <w:rPr>
        <w:rFonts w:hint="default"/>
      </w:rPr>
    </w:lvl>
    <w:lvl w:ilvl="1" w:tplc="551452A4" w:tentative="1">
      <w:start w:val="1"/>
      <w:numFmt w:val="lowerLetter"/>
      <w:lvlText w:val="%2."/>
      <w:lvlJc w:val="left"/>
      <w:pPr>
        <w:ind w:left="1440" w:hanging="360"/>
      </w:pPr>
    </w:lvl>
    <w:lvl w:ilvl="2" w:tplc="CED2EC38" w:tentative="1">
      <w:start w:val="1"/>
      <w:numFmt w:val="lowerRoman"/>
      <w:lvlText w:val="%3."/>
      <w:lvlJc w:val="right"/>
      <w:pPr>
        <w:ind w:left="2160" w:hanging="180"/>
      </w:pPr>
    </w:lvl>
    <w:lvl w:ilvl="3" w:tplc="DC203AAA" w:tentative="1">
      <w:start w:val="1"/>
      <w:numFmt w:val="decimal"/>
      <w:lvlText w:val="%4."/>
      <w:lvlJc w:val="left"/>
      <w:pPr>
        <w:ind w:left="2880" w:hanging="360"/>
      </w:pPr>
    </w:lvl>
    <w:lvl w:ilvl="4" w:tplc="DEBC9736" w:tentative="1">
      <w:start w:val="1"/>
      <w:numFmt w:val="lowerLetter"/>
      <w:lvlText w:val="%5."/>
      <w:lvlJc w:val="left"/>
      <w:pPr>
        <w:ind w:left="3600" w:hanging="360"/>
      </w:pPr>
    </w:lvl>
    <w:lvl w:ilvl="5" w:tplc="7EC016E8" w:tentative="1">
      <w:start w:val="1"/>
      <w:numFmt w:val="lowerRoman"/>
      <w:lvlText w:val="%6."/>
      <w:lvlJc w:val="right"/>
      <w:pPr>
        <w:ind w:left="4320" w:hanging="180"/>
      </w:pPr>
    </w:lvl>
    <w:lvl w:ilvl="6" w:tplc="21BCA42C" w:tentative="1">
      <w:start w:val="1"/>
      <w:numFmt w:val="decimal"/>
      <w:lvlText w:val="%7."/>
      <w:lvlJc w:val="left"/>
      <w:pPr>
        <w:ind w:left="5040" w:hanging="360"/>
      </w:pPr>
    </w:lvl>
    <w:lvl w:ilvl="7" w:tplc="DE8C5D4E" w:tentative="1">
      <w:start w:val="1"/>
      <w:numFmt w:val="lowerLetter"/>
      <w:lvlText w:val="%8."/>
      <w:lvlJc w:val="left"/>
      <w:pPr>
        <w:ind w:left="5760" w:hanging="360"/>
      </w:pPr>
    </w:lvl>
    <w:lvl w:ilvl="8" w:tplc="E9AE71B4" w:tentative="1">
      <w:start w:val="1"/>
      <w:numFmt w:val="lowerRoman"/>
      <w:lvlText w:val="%9."/>
      <w:lvlJc w:val="right"/>
      <w:pPr>
        <w:ind w:left="6480" w:hanging="180"/>
      </w:pPr>
    </w:lvl>
  </w:abstractNum>
  <w:abstractNum w:abstractNumId="85" w15:restartNumberingAfterBreak="0">
    <w:nsid w:val="3D9B342B"/>
    <w:multiLevelType w:val="hybridMultilevel"/>
    <w:tmpl w:val="D31ED06A"/>
    <w:lvl w:ilvl="0" w:tplc="A65A7918">
      <w:start w:val="1"/>
      <w:numFmt w:val="decimal"/>
      <w:lvlText w:val="(%1)"/>
      <w:lvlJc w:val="left"/>
      <w:pPr>
        <w:ind w:left="720" w:hanging="360"/>
      </w:pPr>
      <w:rPr>
        <w:rFonts w:hint="default"/>
        <w:b w:val="0"/>
        <w:bCs w:val="0"/>
        <w:color w:val="auto"/>
      </w:rPr>
    </w:lvl>
    <w:lvl w:ilvl="1" w:tplc="16E6BE4C">
      <w:start w:val="1"/>
      <w:numFmt w:val="decimal"/>
      <w:lvlText w:val="(%2)"/>
      <w:lvlJc w:val="left"/>
      <w:pPr>
        <w:ind w:left="1440" w:hanging="360"/>
      </w:pPr>
      <w:rPr>
        <w:rFonts w:hint="default"/>
      </w:rPr>
    </w:lvl>
    <w:lvl w:ilvl="2" w:tplc="0FA82272">
      <w:start w:val="1"/>
      <w:numFmt w:val="bullet"/>
      <w:lvlText w:val="-"/>
      <w:lvlJc w:val="left"/>
      <w:pPr>
        <w:ind w:left="2340" w:hanging="360"/>
      </w:pPr>
      <w:rPr>
        <w:rFonts w:ascii="Times New Roman" w:eastAsia="Times New Roman" w:hAnsi="Times New Roman" w:cs="David" w:hint="default"/>
      </w:rPr>
    </w:lvl>
    <w:lvl w:ilvl="3" w:tplc="C1126CE0" w:tentative="1">
      <w:start w:val="1"/>
      <w:numFmt w:val="decimal"/>
      <w:lvlText w:val="%4."/>
      <w:lvlJc w:val="left"/>
      <w:pPr>
        <w:ind w:left="2880" w:hanging="360"/>
      </w:pPr>
    </w:lvl>
    <w:lvl w:ilvl="4" w:tplc="3990B692" w:tentative="1">
      <w:start w:val="1"/>
      <w:numFmt w:val="lowerLetter"/>
      <w:lvlText w:val="%5."/>
      <w:lvlJc w:val="left"/>
      <w:pPr>
        <w:ind w:left="3600" w:hanging="360"/>
      </w:pPr>
    </w:lvl>
    <w:lvl w:ilvl="5" w:tplc="86304676" w:tentative="1">
      <w:start w:val="1"/>
      <w:numFmt w:val="lowerRoman"/>
      <w:lvlText w:val="%6."/>
      <w:lvlJc w:val="right"/>
      <w:pPr>
        <w:ind w:left="4320" w:hanging="180"/>
      </w:pPr>
    </w:lvl>
    <w:lvl w:ilvl="6" w:tplc="7C2870DA" w:tentative="1">
      <w:start w:val="1"/>
      <w:numFmt w:val="decimal"/>
      <w:lvlText w:val="%7."/>
      <w:lvlJc w:val="left"/>
      <w:pPr>
        <w:ind w:left="5040" w:hanging="360"/>
      </w:pPr>
    </w:lvl>
    <w:lvl w:ilvl="7" w:tplc="F7620822" w:tentative="1">
      <w:start w:val="1"/>
      <w:numFmt w:val="lowerLetter"/>
      <w:lvlText w:val="%8."/>
      <w:lvlJc w:val="left"/>
      <w:pPr>
        <w:ind w:left="5760" w:hanging="360"/>
      </w:pPr>
    </w:lvl>
    <w:lvl w:ilvl="8" w:tplc="6C903214" w:tentative="1">
      <w:start w:val="1"/>
      <w:numFmt w:val="lowerRoman"/>
      <w:lvlText w:val="%9."/>
      <w:lvlJc w:val="right"/>
      <w:pPr>
        <w:ind w:left="6480" w:hanging="180"/>
      </w:pPr>
    </w:lvl>
  </w:abstractNum>
  <w:abstractNum w:abstractNumId="86" w15:restartNumberingAfterBreak="0">
    <w:nsid w:val="3E894B2B"/>
    <w:multiLevelType w:val="hybridMultilevel"/>
    <w:tmpl w:val="95BCBBCA"/>
    <w:lvl w:ilvl="0" w:tplc="F4C23E28">
      <w:start w:val="1"/>
      <w:numFmt w:val="decimal"/>
      <w:lvlText w:val="%1."/>
      <w:lvlJc w:val="left"/>
      <w:pPr>
        <w:ind w:left="720" w:hanging="360"/>
      </w:pPr>
      <w:rPr>
        <w:rFonts w:hint="default"/>
      </w:rPr>
    </w:lvl>
    <w:lvl w:ilvl="1" w:tplc="D876E13E" w:tentative="1">
      <w:start w:val="1"/>
      <w:numFmt w:val="lowerLetter"/>
      <w:lvlText w:val="%2."/>
      <w:lvlJc w:val="left"/>
      <w:pPr>
        <w:ind w:left="1440" w:hanging="360"/>
      </w:pPr>
    </w:lvl>
    <w:lvl w:ilvl="2" w:tplc="A05EA136" w:tentative="1">
      <w:start w:val="1"/>
      <w:numFmt w:val="lowerRoman"/>
      <w:lvlText w:val="%3."/>
      <w:lvlJc w:val="right"/>
      <w:pPr>
        <w:ind w:left="2160" w:hanging="180"/>
      </w:pPr>
    </w:lvl>
    <w:lvl w:ilvl="3" w:tplc="42ECD1D8" w:tentative="1">
      <w:start w:val="1"/>
      <w:numFmt w:val="decimal"/>
      <w:lvlText w:val="%4."/>
      <w:lvlJc w:val="left"/>
      <w:pPr>
        <w:ind w:left="2880" w:hanging="360"/>
      </w:pPr>
    </w:lvl>
    <w:lvl w:ilvl="4" w:tplc="D1A8B1B6" w:tentative="1">
      <w:start w:val="1"/>
      <w:numFmt w:val="lowerLetter"/>
      <w:lvlText w:val="%5."/>
      <w:lvlJc w:val="left"/>
      <w:pPr>
        <w:ind w:left="3600" w:hanging="360"/>
      </w:pPr>
    </w:lvl>
    <w:lvl w:ilvl="5" w:tplc="1EBC95B2" w:tentative="1">
      <w:start w:val="1"/>
      <w:numFmt w:val="lowerRoman"/>
      <w:lvlText w:val="%6."/>
      <w:lvlJc w:val="right"/>
      <w:pPr>
        <w:ind w:left="4320" w:hanging="180"/>
      </w:pPr>
    </w:lvl>
    <w:lvl w:ilvl="6" w:tplc="3DA0AAD0" w:tentative="1">
      <w:start w:val="1"/>
      <w:numFmt w:val="decimal"/>
      <w:lvlText w:val="%7."/>
      <w:lvlJc w:val="left"/>
      <w:pPr>
        <w:ind w:left="5040" w:hanging="360"/>
      </w:pPr>
    </w:lvl>
    <w:lvl w:ilvl="7" w:tplc="917497A0" w:tentative="1">
      <w:start w:val="1"/>
      <w:numFmt w:val="lowerLetter"/>
      <w:lvlText w:val="%8."/>
      <w:lvlJc w:val="left"/>
      <w:pPr>
        <w:ind w:left="5760" w:hanging="360"/>
      </w:pPr>
    </w:lvl>
    <w:lvl w:ilvl="8" w:tplc="7C2E5C9C" w:tentative="1">
      <w:start w:val="1"/>
      <w:numFmt w:val="lowerRoman"/>
      <w:lvlText w:val="%9."/>
      <w:lvlJc w:val="right"/>
      <w:pPr>
        <w:ind w:left="6480" w:hanging="180"/>
      </w:pPr>
    </w:lvl>
  </w:abstractNum>
  <w:abstractNum w:abstractNumId="87" w15:restartNumberingAfterBreak="0">
    <w:nsid w:val="403B4816"/>
    <w:multiLevelType w:val="multilevel"/>
    <w:tmpl w:val="750A62A6"/>
    <w:lvl w:ilvl="0">
      <w:start w:val="1"/>
      <w:numFmt w:val="decimal"/>
      <w:lvlText w:val="%1."/>
      <w:lvlJc w:val="left"/>
      <w:pPr>
        <w:ind w:left="360" w:hanging="360"/>
      </w:pPr>
      <w:rPr>
        <w:rFonts w:ascii="David" w:eastAsia="Times New Roman" w:hAnsi="David" w:cs="David" w:hint="default"/>
        <w:b/>
        <w:bCs/>
        <w:sz w:val="24"/>
        <w:szCs w:val="24"/>
      </w:rPr>
    </w:lvl>
    <w:lvl w:ilvl="1">
      <w:start w:val="1"/>
      <w:numFmt w:val="hebrew1"/>
      <w:lvlText w:val="%2."/>
      <w:lvlJc w:val="center"/>
      <w:pPr>
        <w:ind w:left="792" w:hanging="432"/>
      </w:pPr>
      <w:rPr>
        <w:rFonts w:hint="default"/>
        <w:b w:val="0"/>
        <w:bCs w:val="0"/>
        <w:sz w:val="24"/>
        <w:szCs w:val="24"/>
        <w:lang w:bidi="he-IL"/>
      </w:rPr>
    </w:lvl>
    <w:lvl w:ilvl="2">
      <w:start w:val="1"/>
      <w:numFmt w:val="decimal"/>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8" w15:restartNumberingAfterBreak="0">
    <w:nsid w:val="40780650"/>
    <w:multiLevelType w:val="hybridMultilevel"/>
    <w:tmpl w:val="1C5C42DC"/>
    <w:lvl w:ilvl="0" w:tplc="6FF6C2CA">
      <w:start w:val="1"/>
      <w:numFmt w:val="hebrew1"/>
      <w:lvlText w:val="%1."/>
      <w:lvlJc w:val="left"/>
      <w:pPr>
        <w:ind w:left="720" w:hanging="360"/>
      </w:pPr>
      <w:rPr>
        <w:rFonts w:hint="default"/>
      </w:rPr>
    </w:lvl>
    <w:lvl w:ilvl="1" w:tplc="346A1844" w:tentative="1">
      <w:start w:val="1"/>
      <w:numFmt w:val="lowerLetter"/>
      <w:lvlText w:val="%2."/>
      <w:lvlJc w:val="left"/>
      <w:pPr>
        <w:ind w:left="1440" w:hanging="360"/>
      </w:pPr>
    </w:lvl>
    <w:lvl w:ilvl="2" w:tplc="697AE932" w:tentative="1">
      <w:start w:val="1"/>
      <w:numFmt w:val="lowerRoman"/>
      <w:lvlText w:val="%3."/>
      <w:lvlJc w:val="right"/>
      <w:pPr>
        <w:ind w:left="2160" w:hanging="180"/>
      </w:pPr>
    </w:lvl>
    <w:lvl w:ilvl="3" w:tplc="D4626E58" w:tentative="1">
      <w:start w:val="1"/>
      <w:numFmt w:val="decimal"/>
      <w:lvlText w:val="%4."/>
      <w:lvlJc w:val="left"/>
      <w:pPr>
        <w:ind w:left="2880" w:hanging="360"/>
      </w:pPr>
    </w:lvl>
    <w:lvl w:ilvl="4" w:tplc="AC247FC0" w:tentative="1">
      <w:start w:val="1"/>
      <w:numFmt w:val="lowerLetter"/>
      <w:lvlText w:val="%5."/>
      <w:lvlJc w:val="left"/>
      <w:pPr>
        <w:ind w:left="3600" w:hanging="360"/>
      </w:pPr>
    </w:lvl>
    <w:lvl w:ilvl="5" w:tplc="5170CDCA" w:tentative="1">
      <w:start w:val="1"/>
      <w:numFmt w:val="lowerRoman"/>
      <w:lvlText w:val="%6."/>
      <w:lvlJc w:val="right"/>
      <w:pPr>
        <w:ind w:left="4320" w:hanging="180"/>
      </w:pPr>
    </w:lvl>
    <w:lvl w:ilvl="6" w:tplc="64C2F8C6" w:tentative="1">
      <w:start w:val="1"/>
      <w:numFmt w:val="decimal"/>
      <w:lvlText w:val="%7."/>
      <w:lvlJc w:val="left"/>
      <w:pPr>
        <w:ind w:left="5040" w:hanging="360"/>
      </w:pPr>
    </w:lvl>
    <w:lvl w:ilvl="7" w:tplc="8AA6696A" w:tentative="1">
      <w:start w:val="1"/>
      <w:numFmt w:val="lowerLetter"/>
      <w:lvlText w:val="%8."/>
      <w:lvlJc w:val="left"/>
      <w:pPr>
        <w:ind w:left="5760" w:hanging="360"/>
      </w:pPr>
    </w:lvl>
    <w:lvl w:ilvl="8" w:tplc="8940F1AC" w:tentative="1">
      <w:start w:val="1"/>
      <w:numFmt w:val="lowerRoman"/>
      <w:lvlText w:val="%9."/>
      <w:lvlJc w:val="right"/>
      <w:pPr>
        <w:ind w:left="6480" w:hanging="180"/>
      </w:pPr>
    </w:lvl>
  </w:abstractNum>
  <w:abstractNum w:abstractNumId="89" w15:restartNumberingAfterBreak="0">
    <w:nsid w:val="4136752B"/>
    <w:multiLevelType w:val="hybridMultilevel"/>
    <w:tmpl w:val="1130B9D4"/>
    <w:lvl w:ilvl="0" w:tplc="1F50BD26">
      <w:start w:val="1"/>
      <w:numFmt w:val="bullet"/>
      <w:pStyle w:val="Bullets-4-English"/>
      <w:lvlText w:val=""/>
      <w:lvlJc w:val="left"/>
      <w:pPr>
        <w:tabs>
          <w:tab w:val="num" w:pos="1063"/>
        </w:tabs>
        <w:ind w:left="1063" w:hanging="360"/>
      </w:pPr>
      <w:rPr>
        <w:rFonts w:ascii="Symbol" w:hAnsi="Symbol" w:hint="default"/>
        <w:color w:val="auto"/>
      </w:rPr>
    </w:lvl>
    <w:lvl w:ilvl="1" w:tplc="F9860BCE">
      <w:start w:val="1"/>
      <w:numFmt w:val="bullet"/>
      <w:lvlText w:val="o"/>
      <w:lvlJc w:val="left"/>
      <w:pPr>
        <w:tabs>
          <w:tab w:val="num" w:pos="1423"/>
        </w:tabs>
        <w:ind w:left="1423" w:hanging="360"/>
      </w:pPr>
      <w:rPr>
        <w:rFonts w:ascii="Courier New" w:hAnsi="Courier New" w:cs="Courier New" w:hint="default"/>
      </w:rPr>
    </w:lvl>
    <w:lvl w:ilvl="2" w:tplc="2EBE7656">
      <w:start w:val="1"/>
      <w:numFmt w:val="bullet"/>
      <w:lvlText w:val=""/>
      <w:lvlJc w:val="left"/>
      <w:pPr>
        <w:tabs>
          <w:tab w:val="num" w:pos="2143"/>
        </w:tabs>
        <w:ind w:left="2143" w:hanging="360"/>
      </w:pPr>
      <w:rPr>
        <w:rFonts w:ascii="Wingdings" w:hAnsi="Wingdings" w:hint="default"/>
      </w:rPr>
    </w:lvl>
    <w:lvl w:ilvl="3" w:tplc="5DD05602" w:tentative="1">
      <w:start w:val="1"/>
      <w:numFmt w:val="bullet"/>
      <w:lvlText w:val=""/>
      <w:lvlJc w:val="left"/>
      <w:pPr>
        <w:tabs>
          <w:tab w:val="num" w:pos="2863"/>
        </w:tabs>
        <w:ind w:left="2863" w:hanging="360"/>
      </w:pPr>
      <w:rPr>
        <w:rFonts w:ascii="Symbol" w:hAnsi="Symbol" w:hint="default"/>
      </w:rPr>
    </w:lvl>
    <w:lvl w:ilvl="4" w:tplc="1F6E44AA" w:tentative="1">
      <w:start w:val="1"/>
      <w:numFmt w:val="bullet"/>
      <w:lvlText w:val="o"/>
      <w:lvlJc w:val="left"/>
      <w:pPr>
        <w:tabs>
          <w:tab w:val="num" w:pos="3583"/>
        </w:tabs>
        <w:ind w:left="3583" w:hanging="360"/>
      </w:pPr>
      <w:rPr>
        <w:rFonts w:ascii="Courier New" w:hAnsi="Courier New" w:cs="Courier New" w:hint="default"/>
      </w:rPr>
    </w:lvl>
    <w:lvl w:ilvl="5" w:tplc="C35AF6FC" w:tentative="1">
      <w:start w:val="1"/>
      <w:numFmt w:val="bullet"/>
      <w:lvlText w:val=""/>
      <w:lvlJc w:val="left"/>
      <w:pPr>
        <w:tabs>
          <w:tab w:val="num" w:pos="4303"/>
        </w:tabs>
        <w:ind w:left="4303" w:hanging="360"/>
      </w:pPr>
      <w:rPr>
        <w:rFonts w:ascii="Wingdings" w:hAnsi="Wingdings" w:hint="default"/>
      </w:rPr>
    </w:lvl>
    <w:lvl w:ilvl="6" w:tplc="CFC42A22" w:tentative="1">
      <w:start w:val="1"/>
      <w:numFmt w:val="bullet"/>
      <w:lvlText w:val=""/>
      <w:lvlJc w:val="left"/>
      <w:pPr>
        <w:tabs>
          <w:tab w:val="num" w:pos="5023"/>
        </w:tabs>
        <w:ind w:left="5023" w:hanging="360"/>
      </w:pPr>
      <w:rPr>
        <w:rFonts w:ascii="Symbol" w:hAnsi="Symbol" w:hint="default"/>
      </w:rPr>
    </w:lvl>
    <w:lvl w:ilvl="7" w:tplc="A27015C6" w:tentative="1">
      <w:start w:val="1"/>
      <w:numFmt w:val="bullet"/>
      <w:lvlText w:val="o"/>
      <w:lvlJc w:val="left"/>
      <w:pPr>
        <w:tabs>
          <w:tab w:val="num" w:pos="5743"/>
        </w:tabs>
        <w:ind w:left="5743" w:hanging="360"/>
      </w:pPr>
      <w:rPr>
        <w:rFonts w:ascii="Courier New" w:hAnsi="Courier New" w:cs="Courier New" w:hint="default"/>
      </w:rPr>
    </w:lvl>
    <w:lvl w:ilvl="8" w:tplc="8C984E8E" w:tentative="1">
      <w:start w:val="1"/>
      <w:numFmt w:val="bullet"/>
      <w:lvlText w:val=""/>
      <w:lvlJc w:val="left"/>
      <w:pPr>
        <w:tabs>
          <w:tab w:val="num" w:pos="6463"/>
        </w:tabs>
        <w:ind w:left="6463" w:hanging="360"/>
      </w:pPr>
      <w:rPr>
        <w:rFonts w:ascii="Wingdings" w:hAnsi="Wingdings" w:hint="default"/>
      </w:rPr>
    </w:lvl>
  </w:abstractNum>
  <w:abstractNum w:abstractNumId="90" w15:restartNumberingAfterBreak="0">
    <w:nsid w:val="41B9159D"/>
    <w:multiLevelType w:val="hybridMultilevel"/>
    <w:tmpl w:val="E10C379E"/>
    <w:lvl w:ilvl="0" w:tplc="00BA3E4C">
      <w:start w:val="1"/>
      <w:numFmt w:val="decimal"/>
      <w:lvlText w:val="%1."/>
      <w:lvlJc w:val="left"/>
      <w:pPr>
        <w:ind w:left="720" w:hanging="360"/>
      </w:pPr>
      <w:rPr>
        <w:rFonts w:hint="default"/>
      </w:rPr>
    </w:lvl>
    <w:lvl w:ilvl="1" w:tplc="39B0661A" w:tentative="1">
      <w:start w:val="1"/>
      <w:numFmt w:val="lowerLetter"/>
      <w:lvlText w:val="%2."/>
      <w:lvlJc w:val="left"/>
      <w:pPr>
        <w:ind w:left="1440" w:hanging="360"/>
      </w:pPr>
    </w:lvl>
    <w:lvl w:ilvl="2" w:tplc="89806B4E" w:tentative="1">
      <w:start w:val="1"/>
      <w:numFmt w:val="lowerRoman"/>
      <w:lvlText w:val="%3."/>
      <w:lvlJc w:val="right"/>
      <w:pPr>
        <w:ind w:left="2160" w:hanging="180"/>
      </w:pPr>
    </w:lvl>
    <w:lvl w:ilvl="3" w:tplc="2BE09B3E" w:tentative="1">
      <w:start w:val="1"/>
      <w:numFmt w:val="decimal"/>
      <w:lvlText w:val="%4."/>
      <w:lvlJc w:val="left"/>
      <w:pPr>
        <w:ind w:left="2880" w:hanging="360"/>
      </w:pPr>
    </w:lvl>
    <w:lvl w:ilvl="4" w:tplc="0D04B74E" w:tentative="1">
      <w:start w:val="1"/>
      <w:numFmt w:val="lowerLetter"/>
      <w:lvlText w:val="%5."/>
      <w:lvlJc w:val="left"/>
      <w:pPr>
        <w:ind w:left="3600" w:hanging="360"/>
      </w:pPr>
    </w:lvl>
    <w:lvl w:ilvl="5" w:tplc="B3229BF4" w:tentative="1">
      <w:start w:val="1"/>
      <w:numFmt w:val="lowerRoman"/>
      <w:lvlText w:val="%6."/>
      <w:lvlJc w:val="right"/>
      <w:pPr>
        <w:ind w:left="4320" w:hanging="180"/>
      </w:pPr>
    </w:lvl>
    <w:lvl w:ilvl="6" w:tplc="829639CE" w:tentative="1">
      <w:start w:val="1"/>
      <w:numFmt w:val="decimal"/>
      <w:lvlText w:val="%7."/>
      <w:lvlJc w:val="left"/>
      <w:pPr>
        <w:ind w:left="5040" w:hanging="360"/>
      </w:pPr>
    </w:lvl>
    <w:lvl w:ilvl="7" w:tplc="2154057C" w:tentative="1">
      <w:start w:val="1"/>
      <w:numFmt w:val="lowerLetter"/>
      <w:lvlText w:val="%8."/>
      <w:lvlJc w:val="left"/>
      <w:pPr>
        <w:ind w:left="5760" w:hanging="360"/>
      </w:pPr>
    </w:lvl>
    <w:lvl w:ilvl="8" w:tplc="E1C27840" w:tentative="1">
      <w:start w:val="1"/>
      <w:numFmt w:val="lowerRoman"/>
      <w:lvlText w:val="%9."/>
      <w:lvlJc w:val="right"/>
      <w:pPr>
        <w:ind w:left="6480" w:hanging="180"/>
      </w:pPr>
    </w:lvl>
  </w:abstractNum>
  <w:abstractNum w:abstractNumId="91" w15:restartNumberingAfterBreak="0">
    <w:nsid w:val="41C27A4F"/>
    <w:multiLevelType w:val="hybridMultilevel"/>
    <w:tmpl w:val="12326418"/>
    <w:lvl w:ilvl="0" w:tplc="0030B0CA">
      <w:start w:val="1"/>
      <w:numFmt w:val="hebrew1"/>
      <w:lvlText w:val="%1."/>
      <w:lvlJc w:val="center"/>
      <w:pPr>
        <w:ind w:left="720" w:hanging="360"/>
      </w:pPr>
    </w:lvl>
    <w:lvl w:ilvl="1" w:tplc="D33E9884">
      <w:start w:val="1"/>
      <w:numFmt w:val="hebrew1"/>
      <w:lvlText w:val="%2."/>
      <w:lvlJc w:val="center"/>
      <w:pPr>
        <w:ind w:left="1440" w:hanging="360"/>
      </w:pPr>
    </w:lvl>
    <w:lvl w:ilvl="2" w:tplc="A3F6C7BE" w:tentative="1">
      <w:start w:val="1"/>
      <w:numFmt w:val="lowerRoman"/>
      <w:lvlText w:val="%3."/>
      <w:lvlJc w:val="right"/>
      <w:pPr>
        <w:ind w:left="2160" w:hanging="180"/>
      </w:pPr>
    </w:lvl>
    <w:lvl w:ilvl="3" w:tplc="7FCE8FD4" w:tentative="1">
      <w:start w:val="1"/>
      <w:numFmt w:val="decimal"/>
      <w:lvlText w:val="%4."/>
      <w:lvlJc w:val="left"/>
      <w:pPr>
        <w:ind w:left="2880" w:hanging="360"/>
      </w:pPr>
    </w:lvl>
    <w:lvl w:ilvl="4" w:tplc="44CA6FFC" w:tentative="1">
      <w:start w:val="1"/>
      <w:numFmt w:val="lowerLetter"/>
      <w:lvlText w:val="%5."/>
      <w:lvlJc w:val="left"/>
      <w:pPr>
        <w:ind w:left="3600" w:hanging="360"/>
      </w:pPr>
    </w:lvl>
    <w:lvl w:ilvl="5" w:tplc="83DE58F6" w:tentative="1">
      <w:start w:val="1"/>
      <w:numFmt w:val="lowerRoman"/>
      <w:lvlText w:val="%6."/>
      <w:lvlJc w:val="right"/>
      <w:pPr>
        <w:ind w:left="4320" w:hanging="180"/>
      </w:pPr>
    </w:lvl>
    <w:lvl w:ilvl="6" w:tplc="65AE5B10" w:tentative="1">
      <w:start w:val="1"/>
      <w:numFmt w:val="decimal"/>
      <w:lvlText w:val="%7."/>
      <w:lvlJc w:val="left"/>
      <w:pPr>
        <w:ind w:left="5040" w:hanging="360"/>
      </w:pPr>
    </w:lvl>
    <w:lvl w:ilvl="7" w:tplc="DA5A66CE" w:tentative="1">
      <w:start w:val="1"/>
      <w:numFmt w:val="lowerLetter"/>
      <w:lvlText w:val="%8."/>
      <w:lvlJc w:val="left"/>
      <w:pPr>
        <w:ind w:left="5760" w:hanging="360"/>
      </w:pPr>
    </w:lvl>
    <w:lvl w:ilvl="8" w:tplc="450C6E36" w:tentative="1">
      <w:start w:val="1"/>
      <w:numFmt w:val="lowerRoman"/>
      <w:lvlText w:val="%9."/>
      <w:lvlJc w:val="right"/>
      <w:pPr>
        <w:ind w:left="6480" w:hanging="180"/>
      </w:pPr>
    </w:lvl>
  </w:abstractNum>
  <w:abstractNum w:abstractNumId="92" w15:restartNumberingAfterBreak="0">
    <w:nsid w:val="42BB49FA"/>
    <w:multiLevelType w:val="hybridMultilevel"/>
    <w:tmpl w:val="C4D6DCB4"/>
    <w:lvl w:ilvl="0" w:tplc="6512FCAE">
      <w:start w:val="6"/>
      <w:numFmt w:val="bullet"/>
      <w:lvlText w:val="-"/>
      <w:lvlJc w:val="left"/>
      <w:pPr>
        <w:ind w:left="720" w:hanging="360"/>
      </w:pPr>
      <w:rPr>
        <w:rFonts w:ascii="David" w:eastAsia="Times New Roman" w:hAnsi="David" w:cs="David" w:hint="default"/>
      </w:rPr>
    </w:lvl>
    <w:lvl w:ilvl="1" w:tplc="5A248B1A" w:tentative="1">
      <w:start w:val="1"/>
      <w:numFmt w:val="bullet"/>
      <w:lvlText w:val="o"/>
      <w:lvlJc w:val="left"/>
      <w:pPr>
        <w:ind w:left="1440" w:hanging="360"/>
      </w:pPr>
      <w:rPr>
        <w:rFonts w:ascii="Courier New" w:hAnsi="Courier New" w:cs="Courier New" w:hint="default"/>
      </w:rPr>
    </w:lvl>
    <w:lvl w:ilvl="2" w:tplc="C866A152" w:tentative="1">
      <w:start w:val="1"/>
      <w:numFmt w:val="bullet"/>
      <w:lvlText w:val=""/>
      <w:lvlJc w:val="left"/>
      <w:pPr>
        <w:ind w:left="2160" w:hanging="360"/>
      </w:pPr>
      <w:rPr>
        <w:rFonts w:ascii="Wingdings" w:hAnsi="Wingdings" w:hint="default"/>
      </w:rPr>
    </w:lvl>
    <w:lvl w:ilvl="3" w:tplc="3FE0E17E" w:tentative="1">
      <w:start w:val="1"/>
      <w:numFmt w:val="bullet"/>
      <w:lvlText w:val=""/>
      <w:lvlJc w:val="left"/>
      <w:pPr>
        <w:ind w:left="2880" w:hanging="360"/>
      </w:pPr>
      <w:rPr>
        <w:rFonts w:ascii="Symbol" w:hAnsi="Symbol" w:hint="default"/>
      </w:rPr>
    </w:lvl>
    <w:lvl w:ilvl="4" w:tplc="39DC1384" w:tentative="1">
      <w:start w:val="1"/>
      <w:numFmt w:val="bullet"/>
      <w:lvlText w:val="o"/>
      <w:lvlJc w:val="left"/>
      <w:pPr>
        <w:ind w:left="3600" w:hanging="360"/>
      </w:pPr>
      <w:rPr>
        <w:rFonts w:ascii="Courier New" w:hAnsi="Courier New" w:cs="Courier New" w:hint="default"/>
      </w:rPr>
    </w:lvl>
    <w:lvl w:ilvl="5" w:tplc="195662CC" w:tentative="1">
      <w:start w:val="1"/>
      <w:numFmt w:val="bullet"/>
      <w:lvlText w:val=""/>
      <w:lvlJc w:val="left"/>
      <w:pPr>
        <w:ind w:left="4320" w:hanging="360"/>
      </w:pPr>
      <w:rPr>
        <w:rFonts w:ascii="Wingdings" w:hAnsi="Wingdings" w:hint="default"/>
      </w:rPr>
    </w:lvl>
    <w:lvl w:ilvl="6" w:tplc="BE0C78CC" w:tentative="1">
      <w:start w:val="1"/>
      <w:numFmt w:val="bullet"/>
      <w:lvlText w:val=""/>
      <w:lvlJc w:val="left"/>
      <w:pPr>
        <w:ind w:left="5040" w:hanging="360"/>
      </w:pPr>
      <w:rPr>
        <w:rFonts w:ascii="Symbol" w:hAnsi="Symbol" w:hint="default"/>
      </w:rPr>
    </w:lvl>
    <w:lvl w:ilvl="7" w:tplc="A42A61E2" w:tentative="1">
      <w:start w:val="1"/>
      <w:numFmt w:val="bullet"/>
      <w:lvlText w:val="o"/>
      <w:lvlJc w:val="left"/>
      <w:pPr>
        <w:ind w:left="5760" w:hanging="360"/>
      </w:pPr>
      <w:rPr>
        <w:rFonts w:ascii="Courier New" w:hAnsi="Courier New" w:cs="Courier New" w:hint="default"/>
      </w:rPr>
    </w:lvl>
    <w:lvl w:ilvl="8" w:tplc="8F46E726" w:tentative="1">
      <w:start w:val="1"/>
      <w:numFmt w:val="bullet"/>
      <w:lvlText w:val=""/>
      <w:lvlJc w:val="left"/>
      <w:pPr>
        <w:ind w:left="6480" w:hanging="360"/>
      </w:pPr>
      <w:rPr>
        <w:rFonts w:ascii="Wingdings" w:hAnsi="Wingdings" w:hint="default"/>
      </w:rPr>
    </w:lvl>
  </w:abstractNum>
  <w:abstractNum w:abstractNumId="93" w15:restartNumberingAfterBreak="0">
    <w:nsid w:val="43346A13"/>
    <w:multiLevelType w:val="hybridMultilevel"/>
    <w:tmpl w:val="95BCBBCA"/>
    <w:lvl w:ilvl="0" w:tplc="65583618">
      <w:start w:val="1"/>
      <w:numFmt w:val="decimal"/>
      <w:lvlText w:val="%1."/>
      <w:lvlJc w:val="left"/>
      <w:pPr>
        <w:ind w:left="720" w:hanging="360"/>
      </w:pPr>
      <w:rPr>
        <w:rFonts w:hint="default"/>
      </w:rPr>
    </w:lvl>
    <w:lvl w:ilvl="1" w:tplc="A274D084" w:tentative="1">
      <w:start w:val="1"/>
      <w:numFmt w:val="lowerLetter"/>
      <w:lvlText w:val="%2."/>
      <w:lvlJc w:val="left"/>
      <w:pPr>
        <w:ind w:left="1440" w:hanging="360"/>
      </w:pPr>
    </w:lvl>
    <w:lvl w:ilvl="2" w:tplc="D3CE0574" w:tentative="1">
      <w:start w:val="1"/>
      <w:numFmt w:val="lowerRoman"/>
      <w:lvlText w:val="%3."/>
      <w:lvlJc w:val="right"/>
      <w:pPr>
        <w:ind w:left="2160" w:hanging="180"/>
      </w:pPr>
    </w:lvl>
    <w:lvl w:ilvl="3" w:tplc="87C4CB48" w:tentative="1">
      <w:start w:val="1"/>
      <w:numFmt w:val="decimal"/>
      <w:lvlText w:val="%4."/>
      <w:lvlJc w:val="left"/>
      <w:pPr>
        <w:ind w:left="2880" w:hanging="360"/>
      </w:pPr>
    </w:lvl>
    <w:lvl w:ilvl="4" w:tplc="1060769C" w:tentative="1">
      <w:start w:val="1"/>
      <w:numFmt w:val="lowerLetter"/>
      <w:lvlText w:val="%5."/>
      <w:lvlJc w:val="left"/>
      <w:pPr>
        <w:ind w:left="3600" w:hanging="360"/>
      </w:pPr>
    </w:lvl>
    <w:lvl w:ilvl="5" w:tplc="9EB8634C" w:tentative="1">
      <w:start w:val="1"/>
      <w:numFmt w:val="lowerRoman"/>
      <w:lvlText w:val="%6."/>
      <w:lvlJc w:val="right"/>
      <w:pPr>
        <w:ind w:left="4320" w:hanging="180"/>
      </w:pPr>
    </w:lvl>
    <w:lvl w:ilvl="6" w:tplc="BC269CB2" w:tentative="1">
      <w:start w:val="1"/>
      <w:numFmt w:val="decimal"/>
      <w:lvlText w:val="%7."/>
      <w:lvlJc w:val="left"/>
      <w:pPr>
        <w:ind w:left="5040" w:hanging="360"/>
      </w:pPr>
    </w:lvl>
    <w:lvl w:ilvl="7" w:tplc="FFA639C6" w:tentative="1">
      <w:start w:val="1"/>
      <w:numFmt w:val="lowerLetter"/>
      <w:lvlText w:val="%8."/>
      <w:lvlJc w:val="left"/>
      <w:pPr>
        <w:ind w:left="5760" w:hanging="360"/>
      </w:pPr>
    </w:lvl>
    <w:lvl w:ilvl="8" w:tplc="AF7CC66C" w:tentative="1">
      <w:start w:val="1"/>
      <w:numFmt w:val="lowerRoman"/>
      <w:lvlText w:val="%9."/>
      <w:lvlJc w:val="right"/>
      <w:pPr>
        <w:ind w:left="6480" w:hanging="180"/>
      </w:pPr>
    </w:lvl>
  </w:abstractNum>
  <w:abstractNum w:abstractNumId="94"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95"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96"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97" w15:restartNumberingAfterBreak="0">
    <w:nsid w:val="446A6A40"/>
    <w:multiLevelType w:val="multilevel"/>
    <w:tmpl w:val="A78644D0"/>
    <w:lvl w:ilvl="0">
      <w:start w:val="1"/>
      <w:numFmt w:val="decimal"/>
      <w:lvlText w:val="%1."/>
      <w:lvlJc w:val="left"/>
      <w:pPr>
        <w:ind w:left="360" w:hanging="360"/>
      </w:pPr>
      <w:rPr>
        <w:rFonts w:ascii="David" w:hAnsi="David" w:cs="David" w:hint="default"/>
        <w:b w:val="0"/>
        <w:bCs w:val="0"/>
        <w:sz w:val="22"/>
        <w:szCs w:val="22"/>
      </w:rPr>
    </w:lvl>
    <w:lvl w:ilvl="1">
      <w:start w:val="1"/>
      <w:numFmt w:val="decimal"/>
      <w:lvlText w:val="%1.%2."/>
      <w:lvlJc w:val="left"/>
      <w:pPr>
        <w:ind w:left="792" w:hanging="432"/>
      </w:pPr>
      <w:rPr>
        <w:rFonts w:ascii="David" w:hAnsi="David" w:cs="David" w:hint="default"/>
        <w:b w:val="0"/>
        <w:bCs w:val="0"/>
        <w:sz w:val="22"/>
        <w:szCs w:val="22"/>
        <w:lang w:val="en-US" w:bidi="he-IL"/>
      </w:rPr>
    </w:lvl>
    <w:lvl w:ilvl="2">
      <w:start w:val="1"/>
      <w:numFmt w:val="decimal"/>
      <w:lvlText w:val="%1.%2.%3."/>
      <w:lvlJc w:val="left"/>
      <w:pPr>
        <w:ind w:left="1224" w:hanging="504"/>
      </w:pPr>
      <w:rPr>
        <w:b w:val="0"/>
        <w:bCs w:val="0"/>
        <w:i w:val="0"/>
        <w:iCs w:val="0"/>
        <w:caps w:val="0"/>
        <w:smallCaps w:val="0"/>
        <w:strike w:val="0"/>
        <w:dstrike w:val="0"/>
        <w:noProof w:val="0"/>
        <w:vanish w:val="0"/>
        <w:webHidden w:val="0"/>
        <w:color w:val="000000"/>
        <w:spacing w:val="0"/>
        <w:kern w:val="0"/>
        <w:position w:val="0"/>
        <w:sz w:val="22"/>
        <w:szCs w:val="22"/>
        <w:u w:val="none"/>
        <w:effect w:val="none"/>
        <w:vertAlign w:val="baseline"/>
        <w:lang w:val="en-US"/>
        <w:specVanish w:val="0"/>
      </w:rPr>
    </w:lvl>
    <w:lvl w:ilvl="3">
      <w:start w:val="1"/>
      <w:numFmt w:val="decimal"/>
      <w:lvlText w:val="%1.%2.%3.%4."/>
      <w:lvlJc w:val="left"/>
      <w:pPr>
        <w:ind w:left="1728" w:hanging="648"/>
      </w:pPr>
      <w:rPr>
        <w:rFonts w:ascii="David" w:hAnsi="David" w:cs="David" w:hint="default"/>
        <w:b w:val="0"/>
        <w:bCs w:val="0"/>
        <w:i w:val="0"/>
        <w:iCs w:val="0"/>
        <w:caps w:val="0"/>
        <w:smallCaps w:val="0"/>
        <w:strike w:val="0"/>
        <w:dstrike w:val="0"/>
        <w:noProof w:val="0"/>
        <w:vanish w:val="0"/>
        <w:webHidden w:val="0"/>
        <w:color w:val="000000"/>
        <w:spacing w:val="0"/>
        <w:kern w:val="0"/>
        <w:position w:val="0"/>
        <w:sz w:val="22"/>
        <w:szCs w:val="22"/>
        <w:u w:val="none"/>
        <w:effect w:val="none"/>
        <w:vertAlign w:val="baseline"/>
        <w:lang w:val="en-US"/>
        <w:specVanish w:val="0"/>
      </w:rPr>
    </w:lvl>
    <w:lvl w:ilvl="4">
      <w:start w:val="1"/>
      <w:numFmt w:val="decimal"/>
      <w:lvlText w:val="%1.%2.%3.%4.%5."/>
      <w:lvlJc w:val="left"/>
      <w:pPr>
        <w:ind w:left="2232" w:hanging="792"/>
      </w:pPr>
      <w:rPr>
        <w:sz w:val="22"/>
        <w:szCs w:val="22"/>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8" w15:restartNumberingAfterBreak="0">
    <w:nsid w:val="457C5E99"/>
    <w:multiLevelType w:val="hybridMultilevel"/>
    <w:tmpl w:val="1E1EA408"/>
    <w:lvl w:ilvl="0" w:tplc="1952DD2E">
      <w:start w:val="1"/>
      <w:numFmt w:val="decimal"/>
      <w:lvlText w:val="%1."/>
      <w:lvlJc w:val="left"/>
      <w:pPr>
        <w:ind w:left="720" w:hanging="360"/>
      </w:pPr>
      <w:rPr>
        <w:rFonts w:hint="default"/>
      </w:rPr>
    </w:lvl>
    <w:lvl w:ilvl="1" w:tplc="CD0C00A0" w:tentative="1">
      <w:start w:val="1"/>
      <w:numFmt w:val="lowerLetter"/>
      <w:lvlText w:val="%2."/>
      <w:lvlJc w:val="left"/>
      <w:pPr>
        <w:ind w:left="1440" w:hanging="360"/>
      </w:pPr>
    </w:lvl>
    <w:lvl w:ilvl="2" w:tplc="66BEE708" w:tentative="1">
      <w:start w:val="1"/>
      <w:numFmt w:val="lowerRoman"/>
      <w:lvlText w:val="%3."/>
      <w:lvlJc w:val="right"/>
      <w:pPr>
        <w:ind w:left="2160" w:hanging="180"/>
      </w:pPr>
    </w:lvl>
    <w:lvl w:ilvl="3" w:tplc="A48ACE0A" w:tentative="1">
      <w:start w:val="1"/>
      <w:numFmt w:val="decimal"/>
      <w:lvlText w:val="%4."/>
      <w:lvlJc w:val="left"/>
      <w:pPr>
        <w:ind w:left="2880" w:hanging="360"/>
      </w:pPr>
    </w:lvl>
    <w:lvl w:ilvl="4" w:tplc="EB8051AC" w:tentative="1">
      <w:start w:val="1"/>
      <w:numFmt w:val="lowerLetter"/>
      <w:lvlText w:val="%5."/>
      <w:lvlJc w:val="left"/>
      <w:pPr>
        <w:ind w:left="3600" w:hanging="360"/>
      </w:pPr>
    </w:lvl>
    <w:lvl w:ilvl="5" w:tplc="A64AD642" w:tentative="1">
      <w:start w:val="1"/>
      <w:numFmt w:val="lowerRoman"/>
      <w:lvlText w:val="%6."/>
      <w:lvlJc w:val="right"/>
      <w:pPr>
        <w:ind w:left="4320" w:hanging="180"/>
      </w:pPr>
    </w:lvl>
    <w:lvl w:ilvl="6" w:tplc="4EAA3B14" w:tentative="1">
      <w:start w:val="1"/>
      <w:numFmt w:val="decimal"/>
      <w:lvlText w:val="%7."/>
      <w:lvlJc w:val="left"/>
      <w:pPr>
        <w:ind w:left="5040" w:hanging="360"/>
      </w:pPr>
    </w:lvl>
    <w:lvl w:ilvl="7" w:tplc="CD40C9C2" w:tentative="1">
      <w:start w:val="1"/>
      <w:numFmt w:val="lowerLetter"/>
      <w:lvlText w:val="%8."/>
      <w:lvlJc w:val="left"/>
      <w:pPr>
        <w:ind w:left="5760" w:hanging="360"/>
      </w:pPr>
    </w:lvl>
    <w:lvl w:ilvl="8" w:tplc="CC0473E6" w:tentative="1">
      <w:start w:val="1"/>
      <w:numFmt w:val="lowerRoman"/>
      <w:lvlText w:val="%9."/>
      <w:lvlJc w:val="right"/>
      <w:pPr>
        <w:ind w:left="6480" w:hanging="180"/>
      </w:pPr>
    </w:lvl>
  </w:abstractNum>
  <w:abstractNum w:abstractNumId="99" w15:restartNumberingAfterBreak="0">
    <w:nsid w:val="472E774E"/>
    <w:multiLevelType w:val="hybridMultilevel"/>
    <w:tmpl w:val="66146FCE"/>
    <w:lvl w:ilvl="0" w:tplc="FA8686D8">
      <w:start w:val="1"/>
      <w:numFmt w:val="decimal"/>
      <w:lvlText w:val="%1."/>
      <w:lvlJc w:val="left"/>
      <w:pPr>
        <w:ind w:left="1429" w:hanging="360"/>
      </w:pPr>
    </w:lvl>
    <w:lvl w:ilvl="1" w:tplc="89E4910C" w:tentative="1">
      <w:start w:val="1"/>
      <w:numFmt w:val="lowerLetter"/>
      <w:lvlText w:val="%2."/>
      <w:lvlJc w:val="left"/>
      <w:pPr>
        <w:ind w:left="2149" w:hanging="360"/>
      </w:pPr>
    </w:lvl>
    <w:lvl w:ilvl="2" w:tplc="DCDEBAB8" w:tentative="1">
      <w:start w:val="1"/>
      <w:numFmt w:val="lowerRoman"/>
      <w:lvlText w:val="%3."/>
      <w:lvlJc w:val="right"/>
      <w:pPr>
        <w:ind w:left="2869" w:hanging="180"/>
      </w:pPr>
    </w:lvl>
    <w:lvl w:ilvl="3" w:tplc="A6D25ED6" w:tentative="1">
      <w:start w:val="1"/>
      <w:numFmt w:val="decimal"/>
      <w:lvlText w:val="%4."/>
      <w:lvlJc w:val="left"/>
      <w:pPr>
        <w:ind w:left="3589" w:hanging="360"/>
      </w:pPr>
    </w:lvl>
    <w:lvl w:ilvl="4" w:tplc="BCFCC754" w:tentative="1">
      <w:start w:val="1"/>
      <w:numFmt w:val="lowerLetter"/>
      <w:lvlText w:val="%5."/>
      <w:lvlJc w:val="left"/>
      <w:pPr>
        <w:ind w:left="4309" w:hanging="360"/>
      </w:pPr>
    </w:lvl>
    <w:lvl w:ilvl="5" w:tplc="935CAC2C" w:tentative="1">
      <w:start w:val="1"/>
      <w:numFmt w:val="lowerRoman"/>
      <w:lvlText w:val="%6."/>
      <w:lvlJc w:val="right"/>
      <w:pPr>
        <w:ind w:left="5029" w:hanging="180"/>
      </w:pPr>
    </w:lvl>
    <w:lvl w:ilvl="6" w:tplc="9746EEAA" w:tentative="1">
      <w:start w:val="1"/>
      <w:numFmt w:val="decimal"/>
      <w:lvlText w:val="%7."/>
      <w:lvlJc w:val="left"/>
      <w:pPr>
        <w:ind w:left="5749" w:hanging="360"/>
      </w:pPr>
    </w:lvl>
    <w:lvl w:ilvl="7" w:tplc="8EB08C7C" w:tentative="1">
      <w:start w:val="1"/>
      <w:numFmt w:val="lowerLetter"/>
      <w:lvlText w:val="%8."/>
      <w:lvlJc w:val="left"/>
      <w:pPr>
        <w:ind w:left="6469" w:hanging="360"/>
      </w:pPr>
    </w:lvl>
    <w:lvl w:ilvl="8" w:tplc="1D2A343C" w:tentative="1">
      <w:start w:val="1"/>
      <w:numFmt w:val="lowerRoman"/>
      <w:lvlText w:val="%9."/>
      <w:lvlJc w:val="right"/>
      <w:pPr>
        <w:ind w:left="7189" w:hanging="180"/>
      </w:pPr>
    </w:lvl>
  </w:abstractNum>
  <w:abstractNum w:abstractNumId="100" w15:restartNumberingAfterBreak="0">
    <w:nsid w:val="47494014"/>
    <w:multiLevelType w:val="multilevel"/>
    <w:tmpl w:val="DF8EF92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1" w15:restartNumberingAfterBreak="0">
    <w:nsid w:val="48C97CEA"/>
    <w:multiLevelType w:val="hybridMultilevel"/>
    <w:tmpl w:val="E716CEA6"/>
    <w:lvl w:ilvl="0" w:tplc="218E87B0">
      <w:start w:val="1"/>
      <w:numFmt w:val="bullet"/>
      <w:lvlText w:val=""/>
      <w:lvlJc w:val="left"/>
      <w:pPr>
        <w:ind w:left="1080" w:hanging="360"/>
      </w:pPr>
      <w:rPr>
        <w:rFonts w:ascii="Wingdings" w:hAnsi="Wingdings" w:hint="default"/>
        <w:sz w:val="22"/>
        <w:szCs w:val="22"/>
      </w:rPr>
    </w:lvl>
    <w:lvl w:ilvl="1" w:tplc="DA3E140A" w:tentative="1">
      <w:start w:val="1"/>
      <w:numFmt w:val="bullet"/>
      <w:lvlText w:val="o"/>
      <w:lvlJc w:val="left"/>
      <w:pPr>
        <w:ind w:left="1800" w:hanging="360"/>
      </w:pPr>
      <w:rPr>
        <w:rFonts w:ascii="Courier New" w:hAnsi="Courier New" w:cs="Courier New" w:hint="default"/>
      </w:rPr>
    </w:lvl>
    <w:lvl w:ilvl="2" w:tplc="116CB09C" w:tentative="1">
      <w:start w:val="1"/>
      <w:numFmt w:val="bullet"/>
      <w:lvlText w:val=""/>
      <w:lvlJc w:val="left"/>
      <w:pPr>
        <w:ind w:left="2520" w:hanging="360"/>
      </w:pPr>
      <w:rPr>
        <w:rFonts w:ascii="Wingdings" w:hAnsi="Wingdings" w:hint="default"/>
      </w:rPr>
    </w:lvl>
    <w:lvl w:ilvl="3" w:tplc="D0B8D31C" w:tentative="1">
      <w:start w:val="1"/>
      <w:numFmt w:val="bullet"/>
      <w:lvlText w:val=""/>
      <w:lvlJc w:val="left"/>
      <w:pPr>
        <w:ind w:left="3240" w:hanging="360"/>
      </w:pPr>
      <w:rPr>
        <w:rFonts w:ascii="Symbol" w:hAnsi="Symbol" w:hint="default"/>
      </w:rPr>
    </w:lvl>
    <w:lvl w:ilvl="4" w:tplc="747634EA" w:tentative="1">
      <w:start w:val="1"/>
      <w:numFmt w:val="bullet"/>
      <w:lvlText w:val="o"/>
      <w:lvlJc w:val="left"/>
      <w:pPr>
        <w:ind w:left="3960" w:hanging="360"/>
      </w:pPr>
      <w:rPr>
        <w:rFonts w:ascii="Courier New" w:hAnsi="Courier New" w:cs="Courier New" w:hint="default"/>
      </w:rPr>
    </w:lvl>
    <w:lvl w:ilvl="5" w:tplc="40D0DD30" w:tentative="1">
      <w:start w:val="1"/>
      <w:numFmt w:val="bullet"/>
      <w:lvlText w:val=""/>
      <w:lvlJc w:val="left"/>
      <w:pPr>
        <w:ind w:left="4680" w:hanging="360"/>
      </w:pPr>
      <w:rPr>
        <w:rFonts w:ascii="Wingdings" w:hAnsi="Wingdings" w:hint="default"/>
      </w:rPr>
    </w:lvl>
    <w:lvl w:ilvl="6" w:tplc="FA16D86C" w:tentative="1">
      <w:start w:val="1"/>
      <w:numFmt w:val="bullet"/>
      <w:lvlText w:val=""/>
      <w:lvlJc w:val="left"/>
      <w:pPr>
        <w:ind w:left="5400" w:hanging="360"/>
      </w:pPr>
      <w:rPr>
        <w:rFonts w:ascii="Symbol" w:hAnsi="Symbol" w:hint="default"/>
      </w:rPr>
    </w:lvl>
    <w:lvl w:ilvl="7" w:tplc="4628F6BE" w:tentative="1">
      <w:start w:val="1"/>
      <w:numFmt w:val="bullet"/>
      <w:lvlText w:val="o"/>
      <w:lvlJc w:val="left"/>
      <w:pPr>
        <w:ind w:left="6120" w:hanging="360"/>
      </w:pPr>
      <w:rPr>
        <w:rFonts w:ascii="Courier New" w:hAnsi="Courier New" w:cs="Courier New" w:hint="default"/>
      </w:rPr>
    </w:lvl>
    <w:lvl w:ilvl="8" w:tplc="703AE916" w:tentative="1">
      <w:start w:val="1"/>
      <w:numFmt w:val="bullet"/>
      <w:lvlText w:val=""/>
      <w:lvlJc w:val="left"/>
      <w:pPr>
        <w:ind w:left="6840" w:hanging="360"/>
      </w:pPr>
      <w:rPr>
        <w:rFonts w:ascii="Wingdings" w:hAnsi="Wingdings" w:hint="default"/>
      </w:rPr>
    </w:lvl>
  </w:abstractNum>
  <w:abstractNum w:abstractNumId="102" w15:restartNumberingAfterBreak="0">
    <w:nsid w:val="4ACB1CCB"/>
    <w:multiLevelType w:val="hybridMultilevel"/>
    <w:tmpl w:val="ADF8A936"/>
    <w:name w:val="listhnumber432232223222332222222223422"/>
    <w:lvl w:ilvl="0" w:tplc="F24AC5D2">
      <w:start w:val="1"/>
      <w:numFmt w:val="decimal"/>
      <w:lvlText w:val="%1."/>
      <w:lvlJc w:val="left"/>
      <w:pPr>
        <w:tabs>
          <w:tab w:val="num" w:pos="720"/>
        </w:tabs>
        <w:ind w:left="720" w:right="720" w:hanging="360"/>
      </w:pPr>
    </w:lvl>
    <w:lvl w:ilvl="1" w:tplc="A4189A76">
      <w:start w:val="1"/>
      <w:numFmt w:val="decimal"/>
      <w:lvlText w:val="%2)"/>
      <w:lvlJc w:val="left"/>
      <w:pPr>
        <w:tabs>
          <w:tab w:val="num" w:pos="1440"/>
        </w:tabs>
        <w:ind w:left="1440" w:right="1440" w:hanging="360"/>
      </w:pPr>
    </w:lvl>
    <w:lvl w:ilvl="2" w:tplc="4C769874" w:tentative="1">
      <w:start w:val="1"/>
      <w:numFmt w:val="lowerRoman"/>
      <w:lvlText w:val="%3."/>
      <w:lvlJc w:val="right"/>
      <w:pPr>
        <w:tabs>
          <w:tab w:val="num" w:pos="2160"/>
        </w:tabs>
        <w:ind w:left="2160" w:right="2160" w:hanging="180"/>
      </w:pPr>
    </w:lvl>
    <w:lvl w:ilvl="3" w:tplc="10C23AB0" w:tentative="1">
      <w:start w:val="1"/>
      <w:numFmt w:val="decimal"/>
      <w:lvlText w:val="%4."/>
      <w:lvlJc w:val="left"/>
      <w:pPr>
        <w:tabs>
          <w:tab w:val="num" w:pos="2880"/>
        </w:tabs>
        <w:ind w:left="2880" w:right="2880" w:hanging="360"/>
      </w:pPr>
    </w:lvl>
    <w:lvl w:ilvl="4" w:tplc="C10EF0DC" w:tentative="1">
      <w:start w:val="1"/>
      <w:numFmt w:val="lowerLetter"/>
      <w:lvlText w:val="%5."/>
      <w:lvlJc w:val="left"/>
      <w:pPr>
        <w:tabs>
          <w:tab w:val="num" w:pos="3600"/>
        </w:tabs>
        <w:ind w:left="3600" w:right="3600" w:hanging="360"/>
      </w:pPr>
    </w:lvl>
    <w:lvl w:ilvl="5" w:tplc="D06C59FA" w:tentative="1">
      <w:start w:val="1"/>
      <w:numFmt w:val="lowerRoman"/>
      <w:lvlText w:val="%6."/>
      <w:lvlJc w:val="right"/>
      <w:pPr>
        <w:tabs>
          <w:tab w:val="num" w:pos="4320"/>
        </w:tabs>
        <w:ind w:left="4320" w:right="4320" w:hanging="180"/>
      </w:pPr>
    </w:lvl>
    <w:lvl w:ilvl="6" w:tplc="431CEF32" w:tentative="1">
      <w:start w:val="1"/>
      <w:numFmt w:val="decimal"/>
      <w:lvlText w:val="%7."/>
      <w:lvlJc w:val="left"/>
      <w:pPr>
        <w:tabs>
          <w:tab w:val="num" w:pos="5040"/>
        </w:tabs>
        <w:ind w:left="5040" w:right="5040" w:hanging="360"/>
      </w:pPr>
    </w:lvl>
    <w:lvl w:ilvl="7" w:tplc="E3B09578" w:tentative="1">
      <w:start w:val="1"/>
      <w:numFmt w:val="lowerLetter"/>
      <w:lvlText w:val="%8."/>
      <w:lvlJc w:val="left"/>
      <w:pPr>
        <w:tabs>
          <w:tab w:val="num" w:pos="5760"/>
        </w:tabs>
        <w:ind w:left="5760" w:right="5760" w:hanging="360"/>
      </w:pPr>
    </w:lvl>
    <w:lvl w:ilvl="8" w:tplc="AA82ECA6" w:tentative="1">
      <w:start w:val="1"/>
      <w:numFmt w:val="lowerRoman"/>
      <w:lvlText w:val="%9."/>
      <w:lvlJc w:val="right"/>
      <w:pPr>
        <w:tabs>
          <w:tab w:val="num" w:pos="6480"/>
        </w:tabs>
        <w:ind w:left="6480" w:right="6480" w:hanging="180"/>
      </w:pPr>
    </w:lvl>
  </w:abstractNum>
  <w:abstractNum w:abstractNumId="103" w15:restartNumberingAfterBreak="0">
    <w:nsid w:val="4D8C33C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4" w15:restartNumberingAfterBreak="0">
    <w:nsid w:val="4E6D00FA"/>
    <w:multiLevelType w:val="hybridMultilevel"/>
    <w:tmpl w:val="3872F6C0"/>
    <w:lvl w:ilvl="0" w:tplc="EA3240C6">
      <w:start w:val="1"/>
      <w:numFmt w:val="decimal"/>
      <w:lvlText w:val="%1."/>
      <w:lvlJc w:val="left"/>
      <w:pPr>
        <w:ind w:left="720" w:hanging="360"/>
      </w:pPr>
    </w:lvl>
    <w:lvl w:ilvl="1" w:tplc="4BF45942" w:tentative="1">
      <w:start w:val="1"/>
      <w:numFmt w:val="lowerLetter"/>
      <w:lvlText w:val="%2."/>
      <w:lvlJc w:val="left"/>
      <w:pPr>
        <w:ind w:left="1440" w:hanging="360"/>
      </w:pPr>
    </w:lvl>
    <w:lvl w:ilvl="2" w:tplc="ABEE377C" w:tentative="1">
      <w:start w:val="1"/>
      <w:numFmt w:val="lowerRoman"/>
      <w:lvlText w:val="%3."/>
      <w:lvlJc w:val="right"/>
      <w:pPr>
        <w:ind w:left="2160" w:hanging="180"/>
      </w:pPr>
    </w:lvl>
    <w:lvl w:ilvl="3" w:tplc="18CC8FDE" w:tentative="1">
      <w:start w:val="1"/>
      <w:numFmt w:val="decimal"/>
      <w:lvlText w:val="%4."/>
      <w:lvlJc w:val="left"/>
      <w:pPr>
        <w:ind w:left="2880" w:hanging="360"/>
      </w:pPr>
    </w:lvl>
    <w:lvl w:ilvl="4" w:tplc="CA468982" w:tentative="1">
      <w:start w:val="1"/>
      <w:numFmt w:val="lowerLetter"/>
      <w:lvlText w:val="%5."/>
      <w:lvlJc w:val="left"/>
      <w:pPr>
        <w:ind w:left="3600" w:hanging="360"/>
      </w:pPr>
    </w:lvl>
    <w:lvl w:ilvl="5" w:tplc="C6368B86" w:tentative="1">
      <w:start w:val="1"/>
      <w:numFmt w:val="lowerRoman"/>
      <w:lvlText w:val="%6."/>
      <w:lvlJc w:val="right"/>
      <w:pPr>
        <w:ind w:left="4320" w:hanging="180"/>
      </w:pPr>
    </w:lvl>
    <w:lvl w:ilvl="6" w:tplc="2ADCAA76" w:tentative="1">
      <w:start w:val="1"/>
      <w:numFmt w:val="decimal"/>
      <w:lvlText w:val="%7."/>
      <w:lvlJc w:val="left"/>
      <w:pPr>
        <w:ind w:left="5040" w:hanging="360"/>
      </w:pPr>
    </w:lvl>
    <w:lvl w:ilvl="7" w:tplc="2036191A" w:tentative="1">
      <w:start w:val="1"/>
      <w:numFmt w:val="lowerLetter"/>
      <w:lvlText w:val="%8."/>
      <w:lvlJc w:val="left"/>
      <w:pPr>
        <w:ind w:left="5760" w:hanging="360"/>
      </w:pPr>
    </w:lvl>
    <w:lvl w:ilvl="8" w:tplc="3D402FE4" w:tentative="1">
      <w:start w:val="1"/>
      <w:numFmt w:val="lowerRoman"/>
      <w:lvlText w:val="%9."/>
      <w:lvlJc w:val="right"/>
      <w:pPr>
        <w:ind w:left="6480" w:hanging="180"/>
      </w:pPr>
    </w:lvl>
  </w:abstractNum>
  <w:abstractNum w:abstractNumId="105" w15:restartNumberingAfterBreak="0">
    <w:nsid w:val="4ECA5650"/>
    <w:multiLevelType w:val="multilevel"/>
    <w:tmpl w:val="6400AAD2"/>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pPr>
        <w:ind w:left="2160" w:hanging="1440"/>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bullet"/>
      <w:pStyle w:val="42"/>
      <w:lvlText w:val=""/>
      <w:lvlJc w:val="left"/>
      <w:pPr>
        <w:ind w:left="2160" w:hanging="1440"/>
      </w:pPr>
      <w:rPr>
        <w:rFonts w:ascii="Wingdings" w:hAnsi="Wingding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106" w15:restartNumberingAfterBreak="0">
    <w:nsid w:val="500D4A61"/>
    <w:multiLevelType w:val="hybridMultilevel"/>
    <w:tmpl w:val="95BCBBCA"/>
    <w:lvl w:ilvl="0" w:tplc="0A000C60">
      <w:start w:val="1"/>
      <w:numFmt w:val="decimal"/>
      <w:lvlText w:val="%1."/>
      <w:lvlJc w:val="left"/>
      <w:pPr>
        <w:ind w:left="720" w:hanging="360"/>
      </w:pPr>
      <w:rPr>
        <w:rFonts w:hint="default"/>
      </w:rPr>
    </w:lvl>
    <w:lvl w:ilvl="1" w:tplc="1BD661F2" w:tentative="1">
      <w:start w:val="1"/>
      <w:numFmt w:val="lowerLetter"/>
      <w:lvlText w:val="%2."/>
      <w:lvlJc w:val="left"/>
      <w:pPr>
        <w:ind w:left="1440" w:hanging="360"/>
      </w:pPr>
    </w:lvl>
    <w:lvl w:ilvl="2" w:tplc="F61E9F06" w:tentative="1">
      <w:start w:val="1"/>
      <w:numFmt w:val="lowerRoman"/>
      <w:lvlText w:val="%3."/>
      <w:lvlJc w:val="right"/>
      <w:pPr>
        <w:ind w:left="2160" w:hanging="180"/>
      </w:pPr>
    </w:lvl>
    <w:lvl w:ilvl="3" w:tplc="46C09B6C" w:tentative="1">
      <w:start w:val="1"/>
      <w:numFmt w:val="decimal"/>
      <w:lvlText w:val="%4."/>
      <w:lvlJc w:val="left"/>
      <w:pPr>
        <w:ind w:left="2880" w:hanging="360"/>
      </w:pPr>
    </w:lvl>
    <w:lvl w:ilvl="4" w:tplc="FA94B99C" w:tentative="1">
      <w:start w:val="1"/>
      <w:numFmt w:val="lowerLetter"/>
      <w:lvlText w:val="%5."/>
      <w:lvlJc w:val="left"/>
      <w:pPr>
        <w:ind w:left="3600" w:hanging="360"/>
      </w:pPr>
    </w:lvl>
    <w:lvl w:ilvl="5" w:tplc="3CF4B7C6" w:tentative="1">
      <w:start w:val="1"/>
      <w:numFmt w:val="lowerRoman"/>
      <w:lvlText w:val="%6."/>
      <w:lvlJc w:val="right"/>
      <w:pPr>
        <w:ind w:left="4320" w:hanging="180"/>
      </w:pPr>
    </w:lvl>
    <w:lvl w:ilvl="6" w:tplc="BFA8039E" w:tentative="1">
      <w:start w:val="1"/>
      <w:numFmt w:val="decimal"/>
      <w:lvlText w:val="%7."/>
      <w:lvlJc w:val="left"/>
      <w:pPr>
        <w:ind w:left="5040" w:hanging="360"/>
      </w:pPr>
    </w:lvl>
    <w:lvl w:ilvl="7" w:tplc="FBA215C2" w:tentative="1">
      <w:start w:val="1"/>
      <w:numFmt w:val="lowerLetter"/>
      <w:lvlText w:val="%8."/>
      <w:lvlJc w:val="left"/>
      <w:pPr>
        <w:ind w:left="5760" w:hanging="360"/>
      </w:pPr>
    </w:lvl>
    <w:lvl w:ilvl="8" w:tplc="0D20FDC0" w:tentative="1">
      <w:start w:val="1"/>
      <w:numFmt w:val="lowerRoman"/>
      <w:lvlText w:val="%9."/>
      <w:lvlJc w:val="right"/>
      <w:pPr>
        <w:ind w:left="6480" w:hanging="180"/>
      </w:pPr>
    </w:lvl>
  </w:abstractNum>
  <w:abstractNum w:abstractNumId="107" w15:restartNumberingAfterBreak="0">
    <w:nsid w:val="50DD7979"/>
    <w:multiLevelType w:val="hybridMultilevel"/>
    <w:tmpl w:val="EB98A8DA"/>
    <w:lvl w:ilvl="0" w:tplc="C366A5AA">
      <w:start w:val="1"/>
      <w:numFmt w:val="bullet"/>
      <w:lvlText w:val=""/>
      <w:lvlJc w:val="left"/>
      <w:pPr>
        <w:ind w:left="720" w:hanging="360"/>
      </w:pPr>
      <w:rPr>
        <w:rFonts w:ascii="Symbol" w:hAnsi="Symbol" w:hint="default"/>
      </w:rPr>
    </w:lvl>
    <w:lvl w:ilvl="1" w:tplc="E93AEE66">
      <w:start w:val="1"/>
      <w:numFmt w:val="bullet"/>
      <w:lvlText w:val="o"/>
      <w:lvlJc w:val="left"/>
      <w:pPr>
        <w:ind w:left="1440" w:hanging="360"/>
      </w:pPr>
      <w:rPr>
        <w:rFonts w:ascii="Courier New" w:hAnsi="Courier New" w:cs="Courier New" w:hint="default"/>
      </w:rPr>
    </w:lvl>
    <w:lvl w:ilvl="2" w:tplc="85A6AE42" w:tentative="1">
      <w:start w:val="1"/>
      <w:numFmt w:val="bullet"/>
      <w:lvlText w:val=""/>
      <w:lvlJc w:val="left"/>
      <w:pPr>
        <w:ind w:left="2160" w:hanging="360"/>
      </w:pPr>
      <w:rPr>
        <w:rFonts w:ascii="Wingdings" w:hAnsi="Wingdings" w:hint="default"/>
      </w:rPr>
    </w:lvl>
    <w:lvl w:ilvl="3" w:tplc="88883C38" w:tentative="1">
      <w:start w:val="1"/>
      <w:numFmt w:val="bullet"/>
      <w:lvlText w:val=""/>
      <w:lvlJc w:val="left"/>
      <w:pPr>
        <w:ind w:left="2880" w:hanging="360"/>
      </w:pPr>
      <w:rPr>
        <w:rFonts w:ascii="Symbol" w:hAnsi="Symbol" w:hint="default"/>
      </w:rPr>
    </w:lvl>
    <w:lvl w:ilvl="4" w:tplc="7FC2985C" w:tentative="1">
      <w:start w:val="1"/>
      <w:numFmt w:val="bullet"/>
      <w:lvlText w:val="o"/>
      <w:lvlJc w:val="left"/>
      <w:pPr>
        <w:ind w:left="3600" w:hanging="360"/>
      </w:pPr>
      <w:rPr>
        <w:rFonts w:ascii="Courier New" w:hAnsi="Courier New" w:cs="Courier New" w:hint="default"/>
      </w:rPr>
    </w:lvl>
    <w:lvl w:ilvl="5" w:tplc="97D8BF6A" w:tentative="1">
      <w:start w:val="1"/>
      <w:numFmt w:val="bullet"/>
      <w:lvlText w:val=""/>
      <w:lvlJc w:val="left"/>
      <w:pPr>
        <w:ind w:left="4320" w:hanging="360"/>
      </w:pPr>
      <w:rPr>
        <w:rFonts w:ascii="Wingdings" w:hAnsi="Wingdings" w:hint="default"/>
      </w:rPr>
    </w:lvl>
    <w:lvl w:ilvl="6" w:tplc="F9D4FE22" w:tentative="1">
      <w:start w:val="1"/>
      <w:numFmt w:val="bullet"/>
      <w:lvlText w:val=""/>
      <w:lvlJc w:val="left"/>
      <w:pPr>
        <w:ind w:left="5040" w:hanging="360"/>
      </w:pPr>
      <w:rPr>
        <w:rFonts w:ascii="Symbol" w:hAnsi="Symbol" w:hint="default"/>
      </w:rPr>
    </w:lvl>
    <w:lvl w:ilvl="7" w:tplc="102EF926" w:tentative="1">
      <w:start w:val="1"/>
      <w:numFmt w:val="bullet"/>
      <w:lvlText w:val="o"/>
      <w:lvlJc w:val="left"/>
      <w:pPr>
        <w:ind w:left="5760" w:hanging="360"/>
      </w:pPr>
      <w:rPr>
        <w:rFonts w:ascii="Courier New" w:hAnsi="Courier New" w:cs="Courier New" w:hint="default"/>
      </w:rPr>
    </w:lvl>
    <w:lvl w:ilvl="8" w:tplc="DF88E524" w:tentative="1">
      <w:start w:val="1"/>
      <w:numFmt w:val="bullet"/>
      <w:lvlText w:val=""/>
      <w:lvlJc w:val="left"/>
      <w:pPr>
        <w:ind w:left="6480" w:hanging="360"/>
      </w:pPr>
      <w:rPr>
        <w:rFonts w:ascii="Wingdings" w:hAnsi="Wingdings" w:hint="default"/>
      </w:rPr>
    </w:lvl>
  </w:abstractNum>
  <w:abstractNum w:abstractNumId="108" w15:restartNumberingAfterBreak="0">
    <w:nsid w:val="513649F3"/>
    <w:multiLevelType w:val="hybridMultilevel"/>
    <w:tmpl w:val="7F88F9BA"/>
    <w:lvl w:ilvl="0" w:tplc="E59640A0">
      <w:start w:val="1"/>
      <w:numFmt w:val="decimal"/>
      <w:lvlText w:val="%1."/>
      <w:lvlJc w:val="left"/>
      <w:pPr>
        <w:ind w:left="720" w:hanging="360"/>
      </w:pPr>
      <w:rPr>
        <w:rFonts w:hint="default"/>
      </w:rPr>
    </w:lvl>
    <w:lvl w:ilvl="1" w:tplc="B4440A22" w:tentative="1">
      <w:start w:val="1"/>
      <w:numFmt w:val="lowerLetter"/>
      <w:lvlText w:val="%2."/>
      <w:lvlJc w:val="left"/>
      <w:pPr>
        <w:ind w:left="1440" w:hanging="360"/>
      </w:pPr>
    </w:lvl>
    <w:lvl w:ilvl="2" w:tplc="299C9190" w:tentative="1">
      <w:start w:val="1"/>
      <w:numFmt w:val="lowerRoman"/>
      <w:lvlText w:val="%3."/>
      <w:lvlJc w:val="right"/>
      <w:pPr>
        <w:ind w:left="2160" w:hanging="180"/>
      </w:pPr>
    </w:lvl>
    <w:lvl w:ilvl="3" w:tplc="B0401636" w:tentative="1">
      <w:start w:val="1"/>
      <w:numFmt w:val="decimal"/>
      <w:lvlText w:val="%4."/>
      <w:lvlJc w:val="left"/>
      <w:pPr>
        <w:ind w:left="2880" w:hanging="360"/>
      </w:pPr>
    </w:lvl>
    <w:lvl w:ilvl="4" w:tplc="85187DE6" w:tentative="1">
      <w:start w:val="1"/>
      <w:numFmt w:val="lowerLetter"/>
      <w:lvlText w:val="%5."/>
      <w:lvlJc w:val="left"/>
      <w:pPr>
        <w:ind w:left="3600" w:hanging="360"/>
      </w:pPr>
    </w:lvl>
    <w:lvl w:ilvl="5" w:tplc="7960E0F0" w:tentative="1">
      <w:start w:val="1"/>
      <w:numFmt w:val="lowerRoman"/>
      <w:lvlText w:val="%6."/>
      <w:lvlJc w:val="right"/>
      <w:pPr>
        <w:ind w:left="4320" w:hanging="180"/>
      </w:pPr>
    </w:lvl>
    <w:lvl w:ilvl="6" w:tplc="F286C3F2" w:tentative="1">
      <w:start w:val="1"/>
      <w:numFmt w:val="decimal"/>
      <w:lvlText w:val="%7."/>
      <w:lvlJc w:val="left"/>
      <w:pPr>
        <w:ind w:left="5040" w:hanging="360"/>
      </w:pPr>
    </w:lvl>
    <w:lvl w:ilvl="7" w:tplc="99885BE4" w:tentative="1">
      <w:start w:val="1"/>
      <w:numFmt w:val="lowerLetter"/>
      <w:lvlText w:val="%8."/>
      <w:lvlJc w:val="left"/>
      <w:pPr>
        <w:ind w:left="5760" w:hanging="360"/>
      </w:pPr>
    </w:lvl>
    <w:lvl w:ilvl="8" w:tplc="B1C6A964" w:tentative="1">
      <w:start w:val="1"/>
      <w:numFmt w:val="lowerRoman"/>
      <w:lvlText w:val="%9."/>
      <w:lvlJc w:val="right"/>
      <w:pPr>
        <w:ind w:left="6480" w:hanging="180"/>
      </w:pPr>
    </w:lvl>
  </w:abstractNum>
  <w:abstractNum w:abstractNumId="109" w15:restartNumberingAfterBreak="0">
    <w:nsid w:val="52455A50"/>
    <w:multiLevelType w:val="hybridMultilevel"/>
    <w:tmpl w:val="2070B07C"/>
    <w:lvl w:ilvl="0" w:tplc="7E6A502C">
      <w:start w:val="30"/>
      <w:numFmt w:val="bullet"/>
      <w:lvlText w:val="-"/>
      <w:lvlJc w:val="left"/>
      <w:pPr>
        <w:ind w:left="720" w:hanging="360"/>
      </w:pPr>
      <w:rPr>
        <w:rFonts w:ascii="Arial" w:eastAsia="Calibri" w:hAnsi="Arial" w:cs="Arial" w:hint="default"/>
      </w:rPr>
    </w:lvl>
    <w:lvl w:ilvl="1" w:tplc="00EA64C0" w:tentative="1">
      <w:start w:val="1"/>
      <w:numFmt w:val="bullet"/>
      <w:lvlText w:val="o"/>
      <w:lvlJc w:val="left"/>
      <w:pPr>
        <w:ind w:left="1440" w:hanging="360"/>
      </w:pPr>
      <w:rPr>
        <w:rFonts w:ascii="Courier New" w:hAnsi="Courier New" w:cs="Courier New" w:hint="default"/>
      </w:rPr>
    </w:lvl>
    <w:lvl w:ilvl="2" w:tplc="AC969DC8" w:tentative="1">
      <w:start w:val="1"/>
      <w:numFmt w:val="bullet"/>
      <w:lvlText w:val=""/>
      <w:lvlJc w:val="left"/>
      <w:pPr>
        <w:ind w:left="2160" w:hanging="360"/>
      </w:pPr>
      <w:rPr>
        <w:rFonts w:ascii="Wingdings" w:hAnsi="Wingdings" w:hint="default"/>
      </w:rPr>
    </w:lvl>
    <w:lvl w:ilvl="3" w:tplc="88163892" w:tentative="1">
      <w:start w:val="1"/>
      <w:numFmt w:val="bullet"/>
      <w:lvlText w:val=""/>
      <w:lvlJc w:val="left"/>
      <w:pPr>
        <w:ind w:left="2880" w:hanging="360"/>
      </w:pPr>
      <w:rPr>
        <w:rFonts w:ascii="Symbol" w:hAnsi="Symbol" w:hint="default"/>
      </w:rPr>
    </w:lvl>
    <w:lvl w:ilvl="4" w:tplc="BED0C388" w:tentative="1">
      <w:start w:val="1"/>
      <w:numFmt w:val="bullet"/>
      <w:lvlText w:val="o"/>
      <w:lvlJc w:val="left"/>
      <w:pPr>
        <w:ind w:left="3600" w:hanging="360"/>
      </w:pPr>
      <w:rPr>
        <w:rFonts w:ascii="Courier New" w:hAnsi="Courier New" w:cs="Courier New" w:hint="default"/>
      </w:rPr>
    </w:lvl>
    <w:lvl w:ilvl="5" w:tplc="DF58F6A6" w:tentative="1">
      <w:start w:val="1"/>
      <w:numFmt w:val="bullet"/>
      <w:lvlText w:val=""/>
      <w:lvlJc w:val="left"/>
      <w:pPr>
        <w:ind w:left="4320" w:hanging="360"/>
      </w:pPr>
      <w:rPr>
        <w:rFonts w:ascii="Wingdings" w:hAnsi="Wingdings" w:hint="default"/>
      </w:rPr>
    </w:lvl>
    <w:lvl w:ilvl="6" w:tplc="D47E8C38" w:tentative="1">
      <w:start w:val="1"/>
      <w:numFmt w:val="bullet"/>
      <w:lvlText w:val=""/>
      <w:lvlJc w:val="left"/>
      <w:pPr>
        <w:ind w:left="5040" w:hanging="360"/>
      </w:pPr>
      <w:rPr>
        <w:rFonts w:ascii="Symbol" w:hAnsi="Symbol" w:hint="default"/>
      </w:rPr>
    </w:lvl>
    <w:lvl w:ilvl="7" w:tplc="C87CE2BC" w:tentative="1">
      <w:start w:val="1"/>
      <w:numFmt w:val="bullet"/>
      <w:lvlText w:val="o"/>
      <w:lvlJc w:val="left"/>
      <w:pPr>
        <w:ind w:left="5760" w:hanging="360"/>
      </w:pPr>
      <w:rPr>
        <w:rFonts w:ascii="Courier New" w:hAnsi="Courier New" w:cs="Courier New" w:hint="default"/>
      </w:rPr>
    </w:lvl>
    <w:lvl w:ilvl="8" w:tplc="F35CD044" w:tentative="1">
      <w:start w:val="1"/>
      <w:numFmt w:val="bullet"/>
      <w:lvlText w:val=""/>
      <w:lvlJc w:val="left"/>
      <w:pPr>
        <w:ind w:left="6480" w:hanging="360"/>
      </w:pPr>
      <w:rPr>
        <w:rFonts w:ascii="Wingdings" w:hAnsi="Wingdings" w:hint="default"/>
      </w:rPr>
    </w:lvl>
  </w:abstractNum>
  <w:abstractNum w:abstractNumId="110" w15:restartNumberingAfterBreak="0">
    <w:nsid w:val="529A205C"/>
    <w:multiLevelType w:val="hybridMultilevel"/>
    <w:tmpl w:val="F8E29174"/>
    <w:lvl w:ilvl="0" w:tplc="06CAE03C">
      <w:start w:val="1"/>
      <w:numFmt w:val="decimal"/>
      <w:lvlText w:val="%1."/>
      <w:lvlJc w:val="left"/>
      <w:pPr>
        <w:ind w:left="720" w:hanging="360"/>
      </w:pPr>
      <w:rPr>
        <w:rFonts w:hint="default"/>
      </w:rPr>
    </w:lvl>
    <w:lvl w:ilvl="1" w:tplc="F58A598C" w:tentative="1">
      <w:start w:val="1"/>
      <w:numFmt w:val="lowerLetter"/>
      <w:lvlText w:val="%2."/>
      <w:lvlJc w:val="left"/>
      <w:pPr>
        <w:ind w:left="1440" w:hanging="360"/>
      </w:pPr>
    </w:lvl>
    <w:lvl w:ilvl="2" w:tplc="ACDC2648" w:tentative="1">
      <w:start w:val="1"/>
      <w:numFmt w:val="lowerRoman"/>
      <w:lvlText w:val="%3."/>
      <w:lvlJc w:val="right"/>
      <w:pPr>
        <w:ind w:left="2160" w:hanging="180"/>
      </w:pPr>
    </w:lvl>
    <w:lvl w:ilvl="3" w:tplc="21A4E5DE" w:tentative="1">
      <w:start w:val="1"/>
      <w:numFmt w:val="decimal"/>
      <w:lvlText w:val="%4."/>
      <w:lvlJc w:val="left"/>
      <w:pPr>
        <w:ind w:left="2880" w:hanging="360"/>
      </w:pPr>
    </w:lvl>
    <w:lvl w:ilvl="4" w:tplc="01268972" w:tentative="1">
      <w:start w:val="1"/>
      <w:numFmt w:val="lowerLetter"/>
      <w:lvlText w:val="%5."/>
      <w:lvlJc w:val="left"/>
      <w:pPr>
        <w:ind w:left="3600" w:hanging="360"/>
      </w:pPr>
    </w:lvl>
    <w:lvl w:ilvl="5" w:tplc="477AA6FA" w:tentative="1">
      <w:start w:val="1"/>
      <w:numFmt w:val="lowerRoman"/>
      <w:lvlText w:val="%6."/>
      <w:lvlJc w:val="right"/>
      <w:pPr>
        <w:ind w:left="4320" w:hanging="180"/>
      </w:pPr>
    </w:lvl>
    <w:lvl w:ilvl="6" w:tplc="385EF5B0" w:tentative="1">
      <w:start w:val="1"/>
      <w:numFmt w:val="decimal"/>
      <w:lvlText w:val="%7."/>
      <w:lvlJc w:val="left"/>
      <w:pPr>
        <w:ind w:left="5040" w:hanging="360"/>
      </w:pPr>
    </w:lvl>
    <w:lvl w:ilvl="7" w:tplc="1012DE3A" w:tentative="1">
      <w:start w:val="1"/>
      <w:numFmt w:val="lowerLetter"/>
      <w:lvlText w:val="%8."/>
      <w:lvlJc w:val="left"/>
      <w:pPr>
        <w:ind w:left="5760" w:hanging="360"/>
      </w:pPr>
    </w:lvl>
    <w:lvl w:ilvl="8" w:tplc="E53E40F0" w:tentative="1">
      <w:start w:val="1"/>
      <w:numFmt w:val="lowerRoman"/>
      <w:lvlText w:val="%9."/>
      <w:lvlJc w:val="right"/>
      <w:pPr>
        <w:ind w:left="6480" w:hanging="180"/>
      </w:pPr>
    </w:lvl>
  </w:abstractNum>
  <w:abstractNum w:abstractNumId="111" w15:restartNumberingAfterBreak="0">
    <w:nsid w:val="5390087A"/>
    <w:multiLevelType w:val="hybridMultilevel"/>
    <w:tmpl w:val="BBBCCD0A"/>
    <w:lvl w:ilvl="0" w:tplc="D5BE9AB0">
      <w:start w:val="1"/>
      <w:numFmt w:val="decimal"/>
      <w:lvlText w:val="%1."/>
      <w:lvlJc w:val="left"/>
      <w:pPr>
        <w:ind w:left="1572" w:hanging="360"/>
      </w:pPr>
    </w:lvl>
    <w:lvl w:ilvl="1" w:tplc="D8E085C8" w:tentative="1">
      <w:start w:val="1"/>
      <w:numFmt w:val="lowerLetter"/>
      <w:lvlText w:val="%2."/>
      <w:lvlJc w:val="left"/>
      <w:pPr>
        <w:ind w:left="2292" w:hanging="360"/>
      </w:pPr>
    </w:lvl>
    <w:lvl w:ilvl="2" w:tplc="B23660F0" w:tentative="1">
      <w:start w:val="1"/>
      <w:numFmt w:val="lowerRoman"/>
      <w:lvlText w:val="%3."/>
      <w:lvlJc w:val="right"/>
      <w:pPr>
        <w:ind w:left="3012" w:hanging="180"/>
      </w:pPr>
    </w:lvl>
    <w:lvl w:ilvl="3" w:tplc="4836D258" w:tentative="1">
      <w:start w:val="1"/>
      <w:numFmt w:val="decimal"/>
      <w:lvlText w:val="%4."/>
      <w:lvlJc w:val="left"/>
      <w:pPr>
        <w:ind w:left="3732" w:hanging="360"/>
      </w:pPr>
    </w:lvl>
    <w:lvl w:ilvl="4" w:tplc="EF2AADF6" w:tentative="1">
      <w:start w:val="1"/>
      <w:numFmt w:val="lowerLetter"/>
      <w:lvlText w:val="%5."/>
      <w:lvlJc w:val="left"/>
      <w:pPr>
        <w:ind w:left="4452" w:hanging="360"/>
      </w:pPr>
    </w:lvl>
    <w:lvl w:ilvl="5" w:tplc="360A8512" w:tentative="1">
      <w:start w:val="1"/>
      <w:numFmt w:val="lowerRoman"/>
      <w:lvlText w:val="%6."/>
      <w:lvlJc w:val="right"/>
      <w:pPr>
        <w:ind w:left="5172" w:hanging="180"/>
      </w:pPr>
    </w:lvl>
    <w:lvl w:ilvl="6" w:tplc="7766154E" w:tentative="1">
      <w:start w:val="1"/>
      <w:numFmt w:val="decimal"/>
      <w:lvlText w:val="%7."/>
      <w:lvlJc w:val="left"/>
      <w:pPr>
        <w:ind w:left="5892" w:hanging="360"/>
      </w:pPr>
    </w:lvl>
    <w:lvl w:ilvl="7" w:tplc="9FF05020" w:tentative="1">
      <w:start w:val="1"/>
      <w:numFmt w:val="lowerLetter"/>
      <w:lvlText w:val="%8."/>
      <w:lvlJc w:val="left"/>
      <w:pPr>
        <w:ind w:left="6612" w:hanging="360"/>
      </w:pPr>
    </w:lvl>
    <w:lvl w:ilvl="8" w:tplc="7084ED08" w:tentative="1">
      <w:start w:val="1"/>
      <w:numFmt w:val="lowerRoman"/>
      <w:lvlText w:val="%9."/>
      <w:lvlJc w:val="right"/>
      <w:pPr>
        <w:ind w:left="7332" w:hanging="180"/>
      </w:pPr>
    </w:lvl>
  </w:abstractNum>
  <w:abstractNum w:abstractNumId="112" w15:restartNumberingAfterBreak="0">
    <w:nsid w:val="556D7E98"/>
    <w:multiLevelType w:val="hybridMultilevel"/>
    <w:tmpl w:val="95BCBBCA"/>
    <w:lvl w:ilvl="0" w:tplc="382409FE">
      <w:start w:val="1"/>
      <w:numFmt w:val="decimal"/>
      <w:lvlText w:val="%1."/>
      <w:lvlJc w:val="left"/>
      <w:pPr>
        <w:ind w:left="720" w:hanging="360"/>
      </w:pPr>
      <w:rPr>
        <w:rFonts w:hint="default"/>
      </w:rPr>
    </w:lvl>
    <w:lvl w:ilvl="1" w:tplc="C09497AE">
      <w:start w:val="1"/>
      <w:numFmt w:val="lowerLetter"/>
      <w:lvlText w:val="%2."/>
      <w:lvlJc w:val="left"/>
      <w:pPr>
        <w:ind w:left="1440" w:hanging="360"/>
      </w:pPr>
    </w:lvl>
    <w:lvl w:ilvl="2" w:tplc="52AE6CB2">
      <w:start w:val="1"/>
      <w:numFmt w:val="lowerRoman"/>
      <w:lvlText w:val="%3."/>
      <w:lvlJc w:val="right"/>
      <w:pPr>
        <w:ind w:left="2160" w:hanging="180"/>
      </w:pPr>
    </w:lvl>
    <w:lvl w:ilvl="3" w:tplc="7A6E4C0C" w:tentative="1">
      <w:start w:val="1"/>
      <w:numFmt w:val="decimal"/>
      <w:lvlText w:val="%4."/>
      <w:lvlJc w:val="left"/>
      <w:pPr>
        <w:ind w:left="2880" w:hanging="360"/>
      </w:pPr>
    </w:lvl>
    <w:lvl w:ilvl="4" w:tplc="EC5AF818" w:tentative="1">
      <w:start w:val="1"/>
      <w:numFmt w:val="lowerLetter"/>
      <w:lvlText w:val="%5."/>
      <w:lvlJc w:val="left"/>
      <w:pPr>
        <w:ind w:left="3600" w:hanging="360"/>
      </w:pPr>
    </w:lvl>
    <w:lvl w:ilvl="5" w:tplc="44DE7066" w:tentative="1">
      <w:start w:val="1"/>
      <w:numFmt w:val="lowerRoman"/>
      <w:lvlText w:val="%6."/>
      <w:lvlJc w:val="right"/>
      <w:pPr>
        <w:ind w:left="4320" w:hanging="180"/>
      </w:pPr>
    </w:lvl>
    <w:lvl w:ilvl="6" w:tplc="83E69E3E" w:tentative="1">
      <w:start w:val="1"/>
      <w:numFmt w:val="decimal"/>
      <w:lvlText w:val="%7."/>
      <w:lvlJc w:val="left"/>
      <w:pPr>
        <w:ind w:left="5040" w:hanging="360"/>
      </w:pPr>
    </w:lvl>
    <w:lvl w:ilvl="7" w:tplc="4E4AF2F6" w:tentative="1">
      <w:start w:val="1"/>
      <w:numFmt w:val="lowerLetter"/>
      <w:lvlText w:val="%8."/>
      <w:lvlJc w:val="left"/>
      <w:pPr>
        <w:ind w:left="5760" w:hanging="360"/>
      </w:pPr>
    </w:lvl>
    <w:lvl w:ilvl="8" w:tplc="46E057CE" w:tentative="1">
      <w:start w:val="1"/>
      <w:numFmt w:val="lowerRoman"/>
      <w:lvlText w:val="%9."/>
      <w:lvlJc w:val="right"/>
      <w:pPr>
        <w:ind w:left="6480" w:hanging="180"/>
      </w:pPr>
    </w:lvl>
  </w:abstractNum>
  <w:abstractNum w:abstractNumId="113" w15:restartNumberingAfterBreak="0">
    <w:nsid w:val="571041B9"/>
    <w:multiLevelType w:val="hybridMultilevel"/>
    <w:tmpl w:val="F5C64484"/>
    <w:lvl w:ilvl="0" w:tplc="8CEA9880">
      <w:start w:val="1"/>
      <w:numFmt w:val="decimal"/>
      <w:lvlText w:val="%1."/>
      <w:lvlJc w:val="left"/>
      <w:pPr>
        <w:ind w:left="720" w:hanging="360"/>
      </w:pPr>
      <w:rPr>
        <w:rFonts w:hint="default"/>
      </w:rPr>
    </w:lvl>
    <w:lvl w:ilvl="1" w:tplc="05DACA6C" w:tentative="1">
      <w:start w:val="1"/>
      <w:numFmt w:val="lowerLetter"/>
      <w:lvlText w:val="%2."/>
      <w:lvlJc w:val="left"/>
      <w:pPr>
        <w:ind w:left="1440" w:hanging="360"/>
      </w:pPr>
    </w:lvl>
    <w:lvl w:ilvl="2" w:tplc="376EEDB4" w:tentative="1">
      <w:start w:val="1"/>
      <w:numFmt w:val="lowerRoman"/>
      <w:lvlText w:val="%3."/>
      <w:lvlJc w:val="right"/>
      <w:pPr>
        <w:ind w:left="2160" w:hanging="180"/>
      </w:pPr>
    </w:lvl>
    <w:lvl w:ilvl="3" w:tplc="B540F09E" w:tentative="1">
      <w:start w:val="1"/>
      <w:numFmt w:val="decimal"/>
      <w:lvlText w:val="%4."/>
      <w:lvlJc w:val="left"/>
      <w:pPr>
        <w:ind w:left="2880" w:hanging="360"/>
      </w:pPr>
    </w:lvl>
    <w:lvl w:ilvl="4" w:tplc="82823B9E" w:tentative="1">
      <w:start w:val="1"/>
      <w:numFmt w:val="lowerLetter"/>
      <w:lvlText w:val="%5."/>
      <w:lvlJc w:val="left"/>
      <w:pPr>
        <w:ind w:left="3600" w:hanging="360"/>
      </w:pPr>
    </w:lvl>
    <w:lvl w:ilvl="5" w:tplc="66D0C432" w:tentative="1">
      <w:start w:val="1"/>
      <w:numFmt w:val="lowerRoman"/>
      <w:lvlText w:val="%6."/>
      <w:lvlJc w:val="right"/>
      <w:pPr>
        <w:ind w:left="4320" w:hanging="180"/>
      </w:pPr>
    </w:lvl>
    <w:lvl w:ilvl="6" w:tplc="6E647AFE" w:tentative="1">
      <w:start w:val="1"/>
      <w:numFmt w:val="decimal"/>
      <w:lvlText w:val="%7."/>
      <w:lvlJc w:val="left"/>
      <w:pPr>
        <w:ind w:left="5040" w:hanging="360"/>
      </w:pPr>
    </w:lvl>
    <w:lvl w:ilvl="7" w:tplc="F7B8027C" w:tentative="1">
      <w:start w:val="1"/>
      <w:numFmt w:val="lowerLetter"/>
      <w:lvlText w:val="%8."/>
      <w:lvlJc w:val="left"/>
      <w:pPr>
        <w:ind w:left="5760" w:hanging="360"/>
      </w:pPr>
    </w:lvl>
    <w:lvl w:ilvl="8" w:tplc="C5EC94D4" w:tentative="1">
      <w:start w:val="1"/>
      <w:numFmt w:val="lowerRoman"/>
      <w:lvlText w:val="%9."/>
      <w:lvlJc w:val="right"/>
      <w:pPr>
        <w:ind w:left="6480" w:hanging="180"/>
      </w:pPr>
    </w:lvl>
  </w:abstractNum>
  <w:abstractNum w:abstractNumId="114"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115" w15:restartNumberingAfterBreak="0">
    <w:nsid w:val="5A7914DE"/>
    <w:multiLevelType w:val="multilevel"/>
    <w:tmpl w:val="750A62A6"/>
    <w:lvl w:ilvl="0">
      <w:start w:val="1"/>
      <w:numFmt w:val="decimal"/>
      <w:lvlText w:val="%1."/>
      <w:lvlJc w:val="left"/>
      <w:pPr>
        <w:ind w:left="360" w:hanging="360"/>
      </w:pPr>
      <w:rPr>
        <w:rFonts w:ascii="David" w:eastAsia="Times New Roman" w:hAnsi="David" w:cs="David" w:hint="default"/>
        <w:b/>
        <w:bCs/>
        <w:sz w:val="24"/>
        <w:szCs w:val="24"/>
      </w:rPr>
    </w:lvl>
    <w:lvl w:ilvl="1">
      <w:start w:val="1"/>
      <w:numFmt w:val="hebrew1"/>
      <w:lvlText w:val="%2."/>
      <w:lvlJc w:val="center"/>
      <w:pPr>
        <w:ind w:left="792" w:hanging="432"/>
      </w:pPr>
      <w:rPr>
        <w:rFonts w:hint="default"/>
        <w:b w:val="0"/>
        <w:bCs w:val="0"/>
        <w:sz w:val="24"/>
        <w:szCs w:val="24"/>
        <w:lang w:bidi="he-IL"/>
      </w:rPr>
    </w:lvl>
    <w:lvl w:ilvl="2">
      <w:start w:val="1"/>
      <w:numFmt w:val="decimal"/>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6" w15:restartNumberingAfterBreak="0">
    <w:nsid w:val="5C2D00DD"/>
    <w:multiLevelType w:val="multilevel"/>
    <w:tmpl w:val="CB2CFB36"/>
    <w:styleLink w:val="-1"/>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117" w15:restartNumberingAfterBreak="0">
    <w:nsid w:val="5C6D1CFB"/>
    <w:multiLevelType w:val="hybridMultilevel"/>
    <w:tmpl w:val="07C21868"/>
    <w:lvl w:ilvl="0" w:tplc="468A7BE0">
      <w:start w:val="1"/>
      <w:numFmt w:val="bullet"/>
      <w:lvlText w:val=""/>
      <w:lvlJc w:val="left"/>
      <w:pPr>
        <w:ind w:left="720" w:hanging="360"/>
      </w:pPr>
      <w:rPr>
        <w:rFonts w:ascii="Wingdings" w:hAnsi="Wingdings" w:hint="default"/>
        <w:sz w:val="22"/>
        <w:szCs w:val="22"/>
      </w:rPr>
    </w:lvl>
    <w:lvl w:ilvl="1" w:tplc="9FB8CF74" w:tentative="1">
      <w:start w:val="1"/>
      <w:numFmt w:val="bullet"/>
      <w:lvlText w:val="o"/>
      <w:lvlJc w:val="left"/>
      <w:pPr>
        <w:ind w:left="1440" w:hanging="360"/>
      </w:pPr>
      <w:rPr>
        <w:rFonts w:ascii="Courier New" w:hAnsi="Courier New" w:cs="Courier New" w:hint="default"/>
      </w:rPr>
    </w:lvl>
    <w:lvl w:ilvl="2" w:tplc="135AA676" w:tentative="1">
      <w:start w:val="1"/>
      <w:numFmt w:val="bullet"/>
      <w:lvlText w:val=""/>
      <w:lvlJc w:val="left"/>
      <w:pPr>
        <w:ind w:left="2160" w:hanging="360"/>
      </w:pPr>
      <w:rPr>
        <w:rFonts w:ascii="Wingdings" w:hAnsi="Wingdings" w:hint="default"/>
      </w:rPr>
    </w:lvl>
    <w:lvl w:ilvl="3" w:tplc="A746CA8C" w:tentative="1">
      <w:start w:val="1"/>
      <w:numFmt w:val="bullet"/>
      <w:lvlText w:val=""/>
      <w:lvlJc w:val="left"/>
      <w:pPr>
        <w:ind w:left="2880" w:hanging="360"/>
      </w:pPr>
      <w:rPr>
        <w:rFonts w:ascii="Symbol" w:hAnsi="Symbol" w:hint="default"/>
      </w:rPr>
    </w:lvl>
    <w:lvl w:ilvl="4" w:tplc="EC62EDA4" w:tentative="1">
      <w:start w:val="1"/>
      <w:numFmt w:val="bullet"/>
      <w:lvlText w:val="o"/>
      <w:lvlJc w:val="left"/>
      <w:pPr>
        <w:ind w:left="3600" w:hanging="360"/>
      </w:pPr>
      <w:rPr>
        <w:rFonts w:ascii="Courier New" w:hAnsi="Courier New" w:cs="Courier New" w:hint="default"/>
      </w:rPr>
    </w:lvl>
    <w:lvl w:ilvl="5" w:tplc="6BC83C22" w:tentative="1">
      <w:start w:val="1"/>
      <w:numFmt w:val="bullet"/>
      <w:lvlText w:val=""/>
      <w:lvlJc w:val="left"/>
      <w:pPr>
        <w:ind w:left="4320" w:hanging="360"/>
      </w:pPr>
      <w:rPr>
        <w:rFonts w:ascii="Wingdings" w:hAnsi="Wingdings" w:hint="default"/>
      </w:rPr>
    </w:lvl>
    <w:lvl w:ilvl="6" w:tplc="33A0CD58" w:tentative="1">
      <w:start w:val="1"/>
      <w:numFmt w:val="bullet"/>
      <w:lvlText w:val=""/>
      <w:lvlJc w:val="left"/>
      <w:pPr>
        <w:ind w:left="5040" w:hanging="360"/>
      </w:pPr>
      <w:rPr>
        <w:rFonts w:ascii="Symbol" w:hAnsi="Symbol" w:hint="default"/>
      </w:rPr>
    </w:lvl>
    <w:lvl w:ilvl="7" w:tplc="455C3858" w:tentative="1">
      <w:start w:val="1"/>
      <w:numFmt w:val="bullet"/>
      <w:lvlText w:val="o"/>
      <w:lvlJc w:val="left"/>
      <w:pPr>
        <w:ind w:left="5760" w:hanging="360"/>
      </w:pPr>
      <w:rPr>
        <w:rFonts w:ascii="Courier New" w:hAnsi="Courier New" w:cs="Courier New" w:hint="default"/>
      </w:rPr>
    </w:lvl>
    <w:lvl w:ilvl="8" w:tplc="DBA0494C" w:tentative="1">
      <w:start w:val="1"/>
      <w:numFmt w:val="bullet"/>
      <w:lvlText w:val=""/>
      <w:lvlJc w:val="left"/>
      <w:pPr>
        <w:ind w:left="6480" w:hanging="360"/>
      </w:pPr>
      <w:rPr>
        <w:rFonts w:ascii="Wingdings" w:hAnsi="Wingdings" w:hint="default"/>
      </w:rPr>
    </w:lvl>
  </w:abstractNum>
  <w:abstractNum w:abstractNumId="118" w15:restartNumberingAfterBreak="0">
    <w:nsid w:val="5CCD7579"/>
    <w:multiLevelType w:val="singleLevel"/>
    <w:tmpl w:val="E7960518"/>
    <w:styleLink w:val="-10"/>
    <w:lvl w:ilvl="0">
      <w:start w:val="1"/>
      <w:numFmt w:val="lowerRoman"/>
      <w:pStyle w:val="doublepara"/>
      <w:lvlText w:val="%1."/>
      <w:lvlJc w:val="left"/>
      <w:pPr>
        <w:tabs>
          <w:tab w:val="num" w:pos="1355"/>
        </w:tabs>
        <w:ind w:left="1355" w:right="1355" w:hanging="675"/>
      </w:pPr>
      <w:rPr>
        <w:rFonts w:hint="cs"/>
      </w:rPr>
    </w:lvl>
  </w:abstractNum>
  <w:abstractNum w:abstractNumId="119" w15:restartNumberingAfterBreak="0">
    <w:nsid w:val="5D042ED7"/>
    <w:multiLevelType w:val="multilevel"/>
    <w:tmpl w:val="63705756"/>
    <w:lvl w:ilvl="0">
      <w:start w:val="1"/>
      <w:numFmt w:val="hebrew1"/>
      <w:pStyle w:val="23"/>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120" w15:restartNumberingAfterBreak="0">
    <w:nsid w:val="5D8F7064"/>
    <w:multiLevelType w:val="multilevel"/>
    <w:tmpl w:val="4F28323C"/>
    <w:name w:val="listhnumber432232224"/>
    <w:lvl w:ilvl="0">
      <w:start w:val="1"/>
      <w:numFmt w:val="decimal"/>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21" w15:restartNumberingAfterBreak="0">
    <w:nsid w:val="5E2B688F"/>
    <w:multiLevelType w:val="hybridMultilevel"/>
    <w:tmpl w:val="E55699B0"/>
    <w:lvl w:ilvl="0" w:tplc="FAD8CCB2">
      <w:start w:val="2"/>
      <w:numFmt w:val="bullet"/>
      <w:lvlText w:val="-"/>
      <w:lvlJc w:val="left"/>
      <w:pPr>
        <w:ind w:left="720" w:hanging="360"/>
      </w:pPr>
      <w:rPr>
        <w:rFonts w:ascii="Arial" w:eastAsia="Calibri" w:hAnsi="Arial" w:cs="Arial" w:hint="default"/>
      </w:rPr>
    </w:lvl>
    <w:lvl w:ilvl="1" w:tplc="443E5846" w:tentative="1">
      <w:start w:val="1"/>
      <w:numFmt w:val="bullet"/>
      <w:lvlText w:val="o"/>
      <w:lvlJc w:val="left"/>
      <w:pPr>
        <w:ind w:left="1440" w:hanging="360"/>
      </w:pPr>
      <w:rPr>
        <w:rFonts w:ascii="Courier New" w:hAnsi="Courier New" w:cs="Courier New" w:hint="default"/>
      </w:rPr>
    </w:lvl>
    <w:lvl w:ilvl="2" w:tplc="FAE491BE" w:tentative="1">
      <w:start w:val="1"/>
      <w:numFmt w:val="bullet"/>
      <w:lvlText w:val=""/>
      <w:lvlJc w:val="left"/>
      <w:pPr>
        <w:ind w:left="2160" w:hanging="360"/>
      </w:pPr>
      <w:rPr>
        <w:rFonts w:ascii="Wingdings" w:hAnsi="Wingdings" w:hint="default"/>
      </w:rPr>
    </w:lvl>
    <w:lvl w:ilvl="3" w:tplc="AE2C4DF6" w:tentative="1">
      <w:start w:val="1"/>
      <w:numFmt w:val="bullet"/>
      <w:lvlText w:val=""/>
      <w:lvlJc w:val="left"/>
      <w:pPr>
        <w:ind w:left="2880" w:hanging="360"/>
      </w:pPr>
      <w:rPr>
        <w:rFonts w:ascii="Symbol" w:hAnsi="Symbol" w:hint="default"/>
      </w:rPr>
    </w:lvl>
    <w:lvl w:ilvl="4" w:tplc="3686FE42" w:tentative="1">
      <w:start w:val="1"/>
      <w:numFmt w:val="bullet"/>
      <w:lvlText w:val="o"/>
      <w:lvlJc w:val="left"/>
      <w:pPr>
        <w:ind w:left="3600" w:hanging="360"/>
      </w:pPr>
      <w:rPr>
        <w:rFonts w:ascii="Courier New" w:hAnsi="Courier New" w:cs="Courier New" w:hint="default"/>
      </w:rPr>
    </w:lvl>
    <w:lvl w:ilvl="5" w:tplc="EDC2B152" w:tentative="1">
      <w:start w:val="1"/>
      <w:numFmt w:val="bullet"/>
      <w:lvlText w:val=""/>
      <w:lvlJc w:val="left"/>
      <w:pPr>
        <w:ind w:left="4320" w:hanging="360"/>
      </w:pPr>
      <w:rPr>
        <w:rFonts w:ascii="Wingdings" w:hAnsi="Wingdings" w:hint="default"/>
      </w:rPr>
    </w:lvl>
    <w:lvl w:ilvl="6" w:tplc="37D8DA34" w:tentative="1">
      <w:start w:val="1"/>
      <w:numFmt w:val="bullet"/>
      <w:lvlText w:val=""/>
      <w:lvlJc w:val="left"/>
      <w:pPr>
        <w:ind w:left="5040" w:hanging="360"/>
      </w:pPr>
      <w:rPr>
        <w:rFonts w:ascii="Symbol" w:hAnsi="Symbol" w:hint="default"/>
      </w:rPr>
    </w:lvl>
    <w:lvl w:ilvl="7" w:tplc="AA82EF4A" w:tentative="1">
      <w:start w:val="1"/>
      <w:numFmt w:val="bullet"/>
      <w:lvlText w:val="o"/>
      <w:lvlJc w:val="left"/>
      <w:pPr>
        <w:ind w:left="5760" w:hanging="360"/>
      </w:pPr>
      <w:rPr>
        <w:rFonts w:ascii="Courier New" w:hAnsi="Courier New" w:cs="Courier New" w:hint="default"/>
      </w:rPr>
    </w:lvl>
    <w:lvl w:ilvl="8" w:tplc="A9EE89FE" w:tentative="1">
      <w:start w:val="1"/>
      <w:numFmt w:val="bullet"/>
      <w:lvlText w:val=""/>
      <w:lvlJc w:val="left"/>
      <w:pPr>
        <w:ind w:left="6480" w:hanging="360"/>
      </w:pPr>
      <w:rPr>
        <w:rFonts w:ascii="Wingdings" w:hAnsi="Wingdings" w:hint="default"/>
      </w:rPr>
    </w:lvl>
  </w:abstractNum>
  <w:abstractNum w:abstractNumId="122" w15:restartNumberingAfterBreak="0">
    <w:nsid w:val="5EDE3148"/>
    <w:multiLevelType w:val="hybridMultilevel"/>
    <w:tmpl w:val="990A7AA0"/>
    <w:lvl w:ilvl="0" w:tplc="45DEBF8A">
      <w:start w:val="1"/>
      <w:numFmt w:val="decimal"/>
      <w:lvlText w:val="%1."/>
      <w:lvlJc w:val="left"/>
      <w:pPr>
        <w:ind w:left="1572" w:hanging="360"/>
      </w:pPr>
    </w:lvl>
    <w:lvl w:ilvl="1" w:tplc="CB9CA368" w:tentative="1">
      <w:start w:val="1"/>
      <w:numFmt w:val="lowerLetter"/>
      <w:lvlText w:val="%2."/>
      <w:lvlJc w:val="left"/>
      <w:pPr>
        <w:ind w:left="2292" w:hanging="360"/>
      </w:pPr>
    </w:lvl>
    <w:lvl w:ilvl="2" w:tplc="60FE756A" w:tentative="1">
      <w:start w:val="1"/>
      <w:numFmt w:val="lowerRoman"/>
      <w:lvlText w:val="%3."/>
      <w:lvlJc w:val="right"/>
      <w:pPr>
        <w:ind w:left="3012" w:hanging="180"/>
      </w:pPr>
    </w:lvl>
    <w:lvl w:ilvl="3" w:tplc="DC5C6F36" w:tentative="1">
      <w:start w:val="1"/>
      <w:numFmt w:val="decimal"/>
      <w:lvlText w:val="%4."/>
      <w:lvlJc w:val="left"/>
      <w:pPr>
        <w:ind w:left="3732" w:hanging="360"/>
      </w:pPr>
    </w:lvl>
    <w:lvl w:ilvl="4" w:tplc="E392D97C" w:tentative="1">
      <w:start w:val="1"/>
      <w:numFmt w:val="lowerLetter"/>
      <w:lvlText w:val="%5."/>
      <w:lvlJc w:val="left"/>
      <w:pPr>
        <w:ind w:left="4452" w:hanging="360"/>
      </w:pPr>
    </w:lvl>
    <w:lvl w:ilvl="5" w:tplc="05E0A7DC" w:tentative="1">
      <w:start w:val="1"/>
      <w:numFmt w:val="lowerRoman"/>
      <w:lvlText w:val="%6."/>
      <w:lvlJc w:val="right"/>
      <w:pPr>
        <w:ind w:left="5172" w:hanging="180"/>
      </w:pPr>
    </w:lvl>
    <w:lvl w:ilvl="6" w:tplc="52641AF4" w:tentative="1">
      <w:start w:val="1"/>
      <w:numFmt w:val="decimal"/>
      <w:lvlText w:val="%7."/>
      <w:lvlJc w:val="left"/>
      <w:pPr>
        <w:ind w:left="5892" w:hanging="360"/>
      </w:pPr>
    </w:lvl>
    <w:lvl w:ilvl="7" w:tplc="500C5F2A" w:tentative="1">
      <w:start w:val="1"/>
      <w:numFmt w:val="lowerLetter"/>
      <w:lvlText w:val="%8."/>
      <w:lvlJc w:val="left"/>
      <w:pPr>
        <w:ind w:left="6612" w:hanging="360"/>
      </w:pPr>
    </w:lvl>
    <w:lvl w:ilvl="8" w:tplc="3D623F44" w:tentative="1">
      <w:start w:val="1"/>
      <w:numFmt w:val="lowerRoman"/>
      <w:lvlText w:val="%9."/>
      <w:lvlJc w:val="right"/>
      <w:pPr>
        <w:ind w:left="7332" w:hanging="180"/>
      </w:pPr>
    </w:lvl>
  </w:abstractNum>
  <w:abstractNum w:abstractNumId="123" w15:restartNumberingAfterBreak="0">
    <w:nsid w:val="5FE87F86"/>
    <w:multiLevelType w:val="hybridMultilevel"/>
    <w:tmpl w:val="95BCBBCA"/>
    <w:lvl w:ilvl="0" w:tplc="2718214E">
      <w:start w:val="1"/>
      <w:numFmt w:val="decimal"/>
      <w:lvlText w:val="%1."/>
      <w:lvlJc w:val="left"/>
      <w:pPr>
        <w:ind w:left="720" w:hanging="360"/>
      </w:pPr>
      <w:rPr>
        <w:rFonts w:hint="default"/>
      </w:rPr>
    </w:lvl>
    <w:lvl w:ilvl="1" w:tplc="2862C480" w:tentative="1">
      <w:start w:val="1"/>
      <w:numFmt w:val="lowerLetter"/>
      <w:lvlText w:val="%2."/>
      <w:lvlJc w:val="left"/>
      <w:pPr>
        <w:ind w:left="1440" w:hanging="360"/>
      </w:pPr>
    </w:lvl>
    <w:lvl w:ilvl="2" w:tplc="1562D340" w:tentative="1">
      <w:start w:val="1"/>
      <w:numFmt w:val="lowerRoman"/>
      <w:lvlText w:val="%3."/>
      <w:lvlJc w:val="right"/>
      <w:pPr>
        <w:ind w:left="2160" w:hanging="180"/>
      </w:pPr>
    </w:lvl>
    <w:lvl w:ilvl="3" w:tplc="BAD2B194" w:tentative="1">
      <w:start w:val="1"/>
      <w:numFmt w:val="decimal"/>
      <w:lvlText w:val="%4."/>
      <w:lvlJc w:val="left"/>
      <w:pPr>
        <w:ind w:left="2880" w:hanging="360"/>
      </w:pPr>
    </w:lvl>
    <w:lvl w:ilvl="4" w:tplc="FACE4540" w:tentative="1">
      <w:start w:val="1"/>
      <w:numFmt w:val="lowerLetter"/>
      <w:lvlText w:val="%5."/>
      <w:lvlJc w:val="left"/>
      <w:pPr>
        <w:ind w:left="3600" w:hanging="360"/>
      </w:pPr>
    </w:lvl>
    <w:lvl w:ilvl="5" w:tplc="1B76C8E8" w:tentative="1">
      <w:start w:val="1"/>
      <w:numFmt w:val="lowerRoman"/>
      <w:lvlText w:val="%6."/>
      <w:lvlJc w:val="right"/>
      <w:pPr>
        <w:ind w:left="4320" w:hanging="180"/>
      </w:pPr>
    </w:lvl>
    <w:lvl w:ilvl="6" w:tplc="FB186372" w:tentative="1">
      <w:start w:val="1"/>
      <w:numFmt w:val="decimal"/>
      <w:lvlText w:val="%7."/>
      <w:lvlJc w:val="left"/>
      <w:pPr>
        <w:ind w:left="5040" w:hanging="360"/>
      </w:pPr>
    </w:lvl>
    <w:lvl w:ilvl="7" w:tplc="9ABA54EC" w:tentative="1">
      <w:start w:val="1"/>
      <w:numFmt w:val="lowerLetter"/>
      <w:lvlText w:val="%8."/>
      <w:lvlJc w:val="left"/>
      <w:pPr>
        <w:ind w:left="5760" w:hanging="360"/>
      </w:pPr>
    </w:lvl>
    <w:lvl w:ilvl="8" w:tplc="4A9EE84E" w:tentative="1">
      <w:start w:val="1"/>
      <w:numFmt w:val="lowerRoman"/>
      <w:lvlText w:val="%9."/>
      <w:lvlJc w:val="right"/>
      <w:pPr>
        <w:ind w:left="6480" w:hanging="180"/>
      </w:pPr>
    </w:lvl>
  </w:abstractNum>
  <w:abstractNum w:abstractNumId="124"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125"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126" w15:restartNumberingAfterBreak="0">
    <w:nsid w:val="628D7515"/>
    <w:multiLevelType w:val="multilevel"/>
    <w:tmpl w:val="6BC62D8A"/>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bullet"/>
      <w:pStyle w:val="30"/>
      <w:lvlText w:val=""/>
      <w:lvlJc w:val="left"/>
      <w:pPr>
        <w:ind w:left="1440" w:hanging="1080"/>
      </w:pPr>
      <w:rPr>
        <w:rFonts w:ascii="Wingdings" w:hAnsi="Wingding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pPr>
        <w:ind w:left="2160" w:hanging="1440"/>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isLgl/>
      <w:lvlText w:val="%1.%2.%3.%4.%5."/>
      <w:lvlJc w:val="left"/>
      <w:pPr>
        <w:ind w:left="2160" w:hanging="1440"/>
      </w:pPr>
      <w:rPr>
        <w:rFont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127" w15:restartNumberingAfterBreak="0">
    <w:nsid w:val="62E24DC5"/>
    <w:multiLevelType w:val="multilevel"/>
    <w:tmpl w:val="C6149A62"/>
    <w:lvl w:ilvl="0">
      <w:start w:val="1"/>
      <w:numFmt w:val="decimal"/>
      <w:lvlText w:val="%1."/>
      <w:lvlJc w:val="left"/>
      <w:pPr>
        <w:ind w:left="1152" w:hanging="360"/>
      </w:pPr>
    </w:lvl>
    <w:lvl w:ilvl="1">
      <w:start w:val="1"/>
      <w:numFmt w:val="decimal"/>
      <w:isLgl/>
      <w:lvlText w:val="%1.%2."/>
      <w:lvlJc w:val="left"/>
      <w:pPr>
        <w:ind w:left="1944" w:hanging="720"/>
      </w:pPr>
      <w:rPr>
        <w:b w:val="0"/>
        <w:bCs w:val="0"/>
        <w:sz w:val="22"/>
        <w:szCs w:val="22"/>
      </w:rPr>
    </w:lvl>
    <w:lvl w:ilvl="2">
      <w:start w:val="1"/>
      <w:numFmt w:val="decimal"/>
      <w:isLgl/>
      <w:lvlText w:val="%1.%2.%3."/>
      <w:lvlJc w:val="left"/>
      <w:pPr>
        <w:ind w:left="2376" w:hanging="720"/>
      </w:pPr>
      <w:rPr>
        <w:rFonts w:ascii="Arial" w:hAnsi="Arial" w:cs="Arial" w:hint="default"/>
        <w:b w:val="0"/>
        <w:bCs w:val="0"/>
        <w:sz w:val="22"/>
        <w:szCs w:val="22"/>
      </w:rPr>
    </w:lvl>
    <w:lvl w:ilvl="3">
      <w:start w:val="1"/>
      <w:numFmt w:val="decimal"/>
      <w:isLgl/>
      <w:lvlText w:val="%1.%2.%3.%4."/>
      <w:lvlJc w:val="left"/>
      <w:pPr>
        <w:ind w:left="3168" w:hanging="1080"/>
      </w:pPr>
    </w:lvl>
    <w:lvl w:ilvl="4">
      <w:start w:val="1"/>
      <w:numFmt w:val="decimal"/>
      <w:isLgl/>
      <w:lvlText w:val="%1.%2.%3.%4.%5."/>
      <w:lvlJc w:val="left"/>
      <w:pPr>
        <w:ind w:left="3600" w:hanging="1080"/>
      </w:pPr>
    </w:lvl>
    <w:lvl w:ilvl="5">
      <w:start w:val="1"/>
      <w:numFmt w:val="decimal"/>
      <w:isLgl/>
      <w:lvlText w:val="%1.%2.%3.%4.%5.%6."/>
      <w:lvlJc w:val="left"/>
      <w:pPr>
        <w:ind w:left="4392" w:hanging="1440"/>
      </w:pPr>
    </w:lvl>
    <w:lvl w:ilvl="6">
      <w:start w:val="1"/>
      <w:numFmt w:val="decimal"/>
      <w:isLgl/>
      <w:lvlText w:val="%1.%2.%3.%4.%5.%6.%7."/>
      <w:lvlJc w:val="left"/>
      <w:pPr>
        <w:ind w:left="4824" w:hanging="1440"/>
      </w:pPr>
    </w:lvl>
    <w:lvl w:ilvl="7">
      <w:start w:val="1"/>
      <w:numFmt w:val="decimal"/>
      <w:isLgl/>
      <w:lvlText w:val="%1.%2.%3.%4.%5.%6.%7.%8."/>
      <w:lvlJc w:val="left"/>
      <w:pPr>
        <w:ind w:left="5616" w:hanging="1800"/>
      </w:pPr>
    </w:lvl>
    <w:lvl w:ilvl="8">
      <w:start w:val="1"/>
      <w:numFmt w:val="decimal"/>
      <w:isLgl/>
      <w:lvlText w:val="%1.%2.%3.%4.%5.%6.%7.%8.%9."/>
      <w:lvlJc w:val="left"/>
      <w:pPr>
        <w:ind w:left="6048" w:hanging="1800"/>
      </w:pPr>
    </w:lvl>
  </w:abstractNum>
  <w:abstractNum w:abstractNumId="128" w15:restartNumberingAfterBreak="0">
    <w:nsid w:val="62F9351E"/>
    <w:multiLevelType w:val="hybridMultilevel"/>
    <w:tmpl w:val="95BCBBCA"/>
    <w:lvl w:ilvl="0" w:tplc="F67EDC60">
      <w:start w:val="1"/>
      <w:numFmt w:val="decimal"/>
      <w:lvlText w:val="%1."/>
      <w:lvlJc w:val="left"/>
      <w:pPr>
        <w:ind w:left="720" w:hanging="360"/>
      </w:pPr>
      <w:rPr>
        <w:rFonts w:hint="default"/>
      </w:rPr>
    </w:lvl>
    <w:lvl w:ilvl="1" w:tplc="F678DC84" w:tentative="1">
      <w:start w:val="1"/>
      <w:numFmt w:val="lowerLetter"/>
      <w:lvlText w:val="%2."/>
      <w:lvlJc w:val="left"/>
      <w:pPr>
        <w:ind w:left="1440" w:hanging="360"/>
      </w:pPr>
    </w:lvl>
    <w:lvl w:ilvl="2" w:tplc="780E1D6A" w:tentative="1">
      <w:start w:val="1"/>
      <w:numFmt w:val="lowerRoman"/>
      <w:lvlText w:val="%3."/>
      <w:lvlJc w:val="right"/>
      <w:pPr>
        <w:ind w:left="2160" w:hanging="180"/>
      </w:pPr>
    </w:lvl>
    <w:lvl w:ilvl="3" w:tplc="B122F224" w:tentative="1">
      <w:start w:val="1"/>
      <w:numFmt w:val="decimal"/>
      <w:lvlText w:val="%4."/>
      <w:lvlJc w:val="left"/>
      <w:pPr>
        <w:ind w:left="2880" w:hanging="360"/>
      </w:pPr>
    </w:lvl>
    <w:lvl w:ilvl="4" w:tplc="0A48D9D8" w:tentative="1">
      <w:start w:val="1"/>
      <w:numFmt w:val="lowerLetter"/>
      <w:lvlText w:val="%5."/>
      <w:lvlJc w:val="left"/>
      <w:pPr>
        <w:ind w:left="3600" w:hanging="360"/>
      </w:pPr>
    </w:lvl>
    <w:lvl w:ilvl="5" w:tplc="B2D88BE2" w:tentative="1">
      <w:start w:val="1"/>
      <w:numFmt w:val="lowerRoman"/>
      <w:lvlText w:val="%6."/>
      <w:lvlJc w:val="right"/>
      <w:pPr>
        <w:ind w:left="4320" w:hanging="180"/>
      </w:pPr>
    </w:lvl>
    <w:lvl w:ilvl="6" w:tplc="D76863D8" w:tentative="1">
      <w:start w:val="1"/>
      <w:numFmt w:val="decimal"/>
      <w:lvlText w:val="%7."/>
      <w:lvlJc w:val="left"/>
      <w:pPr>
        <w:ind w:left="5040" w:hanging="360"/>
      </w:pPr>
    </w:lvl>
    <w:lvl w:ilvl="7" w:tplc="B0FAFB02" w:tentative="1">
      <w:start w:val="1"/>
      <w:numFmt w:val="lowerLetter"/>
      <w:lvlText w:val="%8."/>
      <w:lvlJc w:val="left"/>
      <w:pPr>
        <w:ind w:left="5760" w:hanging="360"/>
      </w:pPr>
    </w:lvl>
    <w:lvl w:ilvl="8" w:tplc="32C4DFF6" w:tentative="1">
      <w:start w:val="1"/>
      <w:numFmt w:val="lowerRoman"/>
      <w:lvlText w:val="%9."/>
      <w:lvlJc w:val="right"/>
      <w:pPr>
        <w:ind w:left="6480" w:hanging="180"/>
      </w:pPr>
    </w:lvl>
  </w:abstractNum>
  <w:abstractNum w:abstractNumId="129" w15:restartNumberingAfterBreak="0">
    <w:nsid w:val="63F61B06"/>
    <w:multiLevelType w:val="hybridMultilevel"/>
    <w:tmpl w:val="883A8ADE"/>
    <w:lvl w:ilvl="0" w:tplc="05AA9D32">
      <w:start w:val="1"/>
      <w:numFmt w:val="decimal"/>
      <w:lvlText w:val="%1."/>
      <w:lvlJc w:val="left"/>
      <w:pPr>
        <w:ind w:left="720" w:hanging="360"/>
      </w:pPr>
      <w:rPr>
        <w:rFonts w:hint="default"/>
      </w:rPr>
    </w:lvl>
    <w:lvl w:ilvl="1" w:tplc="38F0A3A6" w:tentative="1">
      <w:start w:val="1"/>
      <w:numFmt w:val="lowerLetter"/>
      <w:lvlText w:val="%2."/>
      <w:lvlJc w:val="left"/>
      <w:pPr>
        <w:ind w:left="1440" w:hanging="360"/>
      </w:pPr>
    </w:lvl>
    <w:lvl w:ilvl="2" w:tplc="9198F5F6" w:tentative="1">
      <w:start w:val="1"/>
      <w:numFmt w:val="lowerRoman"/>
      <w:lvlText w:val="%3."/>
      <w:lvlJc w:val="right"/>
      <w:pPr>
        <w:ind w:left="2160" w:hanging="180"/>
      </w:pPr>
    </w:lvl>
    <w:lvl w:ilvl="3" w:tplc="94E498F0" w:tentative="1">
      <w:start w:val="1"/>
      <w:numFmt w:val="decimal"/>
      <w:lvlText w:val="%4."/>
      <w:lvlJc w:val="left"/>
      <w:pPr>
        <w:ind w:left="2880" w:hanging="360"/>
      </w:pPr>
    </w:lvl>
    <w:lvl w:ilvl="4" w:tplc="B9184AA4" w:tentative="1">
      <w:start w:val="1"/>
      <w:numFmt w:val="lowerLetter"/>
      <w:lvlText w:val="%5."/>
      <w:lvlJc w:val="left"/>
      <w:pPr>
        <w:ind w:left="3600" w:hanging="360"/>
      </w:pPr>
    </w:lvl>
    <w:lvl w:ilvl="5" w:tplc="C9D202F6" w:tentative="1">
      <w:start w:val="1"/>
      <w:numFmt w:val="lowerRoman"/>
      <w:lvlText w:val="%6."/>
      <w:lvlJc w:val="right"/>
      <w:pPr>
        <w:ind w:left="4320" w:hanging="180"/>
      </w:pPr>
    </w:lvl>
    <w:lvl w:ilvl="6" w:tplc="0B7293E0" w:tentative="1">
      <w:start w:val="1"/>
      <w:numFmt w:val="decimal"/>
      <w:lvlText w:val="%7."/>
      <w:lvlJc w:val="left"/>
      <w:pPr>
        <w:ind w:left="5040" w:hanging="360"/>
      </w:pPr>
    </w:lvl>
    <w:lvl w:ilvl="7" w:tplc="8FA65FC4" w:tentative="1">
      <w:start w:val="1"/>
      <w:numFmt w:val="lowerLetter"/>
      <w:lvlText w:val="%8."/>
      <w:lvlJc w:val="left"/>
      <w:pPr>
        <w:ind w:left="5760" w:hanging="360"/>
      </w:pPr>
    </w:lvl>
    <w:lvl w:ilvl="8" w:tplc="781084F6" w:tentative="1">
      <w:start w:val="1"/>
      <w:numFmt w:val="lowerRoman"/>
      <w:lvlText w:val="%9."/>
      <w:lvlJc w:val="right"/>
      <w:pPr>
        <w:ind w:left="6480" w:hanging="180"/>
      </w:pPr>
    </w:lvl>
  </w:abstractNum>
  <w:abstractNum w:abstractNumId="130" w15:restartNumberingAfterBreak="0">
    <w:nsid w:val="64BD79C7"/>
    <w:multiLevelType w:val="hybridMultilevel"/>
    <w:tmpl w:val="13363E70"/>
    <w:lvl w:ilvl="0" w:tplc="4F7E0B18">
      <w:start w:val="1"/>
      <w:numFmt w:val="decimal"/>
      <w:lvlText w:val="%1."/>
      <w:lvlJc w:val="left"/>
      <w:pPr>
        <w:ind w:left="720" w:hanging="360"/>
      </w:pPr>
      <w:rPr>
        <w:rFonts w:hint="default"/>
      </w:rPr>
    </w:lvl>
    <w:lvl w:ilvl="1" w:tplc="D3D2DF30" w:tentative="1">
      <w:start w:val="1"/>
      <w:numFmt w:val="lowerLetter"/>
      <w:lvlText w:val="%2."/>
      <w:lvlJc w:val="left"/>
      <w:pPr>
        <w:ind w:left="1440" w:hanging="360"/>
      </w:pPr>
    </w:lvl>
    <w:lvl w:ilvl="2" w:tplc="E340BAA4" w:tentative="1">
      <w:start w:val="1"/>
      <w:numFmt w:val="lowerRoman"/>
      <w:lvlText w:val="%3."/>
      <w:lvlJc w:val="right"/>
      <w:pPr>
        <w:ind w:left="2160" w:hanging="180"/>
      </w:pPr>
    </w:lvl>
    <w:lvl w:ilvl="3" w:tplc="A656BEB0" w:tentative="1">
      <w:start w:val="1"/>
      <w:numFmt w:val="decimal"/>
      <w:lvlText w:val="%4."/>
      <w:lvlJc w:val="left"/>
      <w:pPr>
        <w:ind w:left="2880" w:hanging="360"/>
      </w:pPr>
    </w:lvl>
    <w:lvl w:ilvl="4" w:tplc="EB90B520" w:tentative="1">
      <w:start w:val="1"/>
      <w:numFmt w:val="lowerLetter"/>
      <w:lvlText w:val="%5."/>
      <w:lvlJc w:val="left"/>
      <w:pPr>
        <w:ind w:left="3600" w:hanging="360"/>
      </w:pPr>
    </w:lvl>
    <w:lvl w:ilvl="5" w:tplc="2780C8E0" w:tentative="1">
      <w:start w:val="1"/>
      <w:numFmt w:val="lowerRoman"/>
      <w:lvlText w:val="%6."/>
      <w:lvlJc w:val="right"/>
      <w:pPr>
        <w:ind w:left="4320" w:hanging="180"/>
      </w:pPr>
    </w:lvl>
    <w:lvl w:ilvl="6" w:tplc="CC5C8522" w:tentative="1">
      <w:start w:val="1"/>
      <w:numFmt w:val="decimal"/>
      <w:lvlText w:val="%7."/>
      <w:lvlJc w:val="left"/>
      <w:pPr>
        <w:ind w:left="5040" w:hanging="360"/>
      </w:pPr>
    </w:lvl>
    <w:lvl w:ilvl="7" w:tplc="F60A8984" w:tentative="1">
      <w:start w:val="1"/>
      <w:numFmt w:val="lowerLetter"/>
      <w:lvlText w:val="%8."/>
      <w:lvlJc w:val="left"/>
      <w:pPr>
        <w:ind w:left="5760" w:hanging="360"/>
      </w:pPr>
    </w:lvl>
    <w:lvl w:ilvl="8" w:tplc="FD22C392" w:tentative="1">
      <w:start w:val="1"/>
      <w:numFmt w:val="lowerRoman"/>
      <w:lvlText w:val="%9."/>
      <w:lvlJc w:val="right"/>
      <w:pPr>
        <w:ind w:left="6480" w:hanging="180"/>
      </w:pPr>
    </w:lvl>
  </w:abstractNum>
  <w:abstractNum w:abstractNumId="131" w15:restartNumberingAfterBreak="0">
    <w:nsid w:val="67C4077B"/>
    <w:multiLevelType w:val="multilevel"/>
    <w:tmpl w:val="3D5C4DDA"/>
    <w:styleLink w:val="-11"/>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1"/>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132" w15:restartNumberingAfterBreak="0">
    <w:nsid w:val="686D75F3"/>
    <w:multiLevelType w:val="hybridMultilevel"/>
    <w:tmpl w:val="76CAAA7A"/>
    <w:lvl w:ilvl="0" w:tplc="B0DC792E">
      <w:start w:val="1"/>
      <w:numFmt w:val="decimal"/>
      <w:lvlText w:val="%1)"/>
      <w:lvlJc w:val="left"/>
      <w:pPr>
        <w:ind w:left="1800" w:hanging="360"/>
      </w:pPr>
    </w:lvl>
    <w:lvl w:ilvl="1" w:tplc="679C395A">
      <w:start w:val="1"/>
      <w:numFmt w:val="lowerLetter"/>
      <w:lvlText w:val="%2."/>
      <w:lvlJc w:val="left"/>
      <w:pPr>
        <w:ind w:left="2520" w:hanging="360"/>
      </w:pPr>
    </w:lvl>
    <w:lvl w:ilvl="2" w:tplc="7B24A600" w:tentative="1">
      <w:start w:val="1"/>
      <w:numFmt w:val="lowerRoman"/>
      <w:lvlText w:val="%3."/>
      <w:lvlJc w:val="right"/>
      <w:pPr>
        <w:ind w:left="3240" w:hanging="180"/>
      </w:pPr>
    </w:lvl>
    <w:lvl w:ilvl="3" w:tplc="EC447AC4" w:tentative="1">
      <w:start w:val="1"/>
      <w:numFmt w:val="decimal"/>
      <w:lvlText w:val="%4."/>
      <w:lvlJc w:val="left"/>
      <w:pPr>
        <w:ind w:left="3960" w:hanging="360"/>
      </w:pPr>
    </w:lvl>
    <w:lvl w:ilvl="4" w:tplc="38E40936">
      <w:start w:val="1"/>
      <w:numFmt w:val="lowerLetter"/>
      <w:lvlText w:val="%5."/>
      <w:lvlJc w:val="left"/>
      <w:pPr>
        <w:ind w:left="4680" w:hanging="360"/>
      </w:pPr>
    </w:lvl>
    <w:lvl w:ilvl="5" w:tplc="DE7E072C" w:tentative="1">
      <w:start w:val="1"/>
      <w:numFmt w:val="lowerRoman"/>
      <w:lvlText w:val="%6."/>
      <w:lvlJc w:val="right"/>
      <w:pPr>
        <w:ind w:left="5400" w:hanging="180"/>
      </w:pPr>
    </w:lvl>
    <w:lvl w:ilvl="6" w:tplc="5BCE41CC" w:tentative="1">
      <w:start w:val="1"/>
      <w:numFmt w:val="decimal"/>
      <w:lvlText w:val="%7."/>
      <w:lvlJc w:val="left"/>
      <w:pPr>
        <w:ind w:left="6120" w:hanging="360"/>
      </w:pPr>
    </w:lvl>
    <w:lvl w:ilvl="7" w:tplc="7BD2A830" w:tentative="1">
      <w:start w:val="1"/>
      <w:numFmt w:val="lowerLetter"/>
      <w:lvlText w:val="%8."/>
      <w:lvlJc w:val="left"/>
      <w:pPr>
        <w:ind w:left="6840" w:hanging="360"/>
      </w:pPr>
    </w:lvl>
    <w:lvl w:ilvl="8" w:tplc="EE18B4F4" w:tentative="1">
      <w:start w:val="1"/>
      <w:numFmt w:val="lowerRoman"/>
      <w:lvlText w:val="%9."/>
      <w:lvlJc w:val="right"/>
      <w:pPr>
        <w:ind w:left="7560" w:hanging="180"/>
      </w:pPr>
    </w:lvl>
  </w:abstractNum>
  <w:abstractNum w:abstractNumId="133" w15:restartNumberingAfterBreak="0">
    <w:nsid w:val="689F6BF9"/>
    <w:multiLevelType w:val="hybridMultilevel"/>
    <w:tmpl w:val="8F7ADAD0"/>
    <w:lvl w:ilvl="0" w:tplc="6EF66F3C">
      <w:start w:val="1"/>
      <w:numFmt w:val="decimal"/>
      <w:pStyle w:val="-2"/>
      <w:lvlText w:val="%1)"/>
      <w:lvlJc w:val="left"/>
      <w:pPr>
        <w:tabs>
          <w:tab w:val="num" w:pos="1080"/>
        </w:tabs>
        <w:ind w:left="1080" w:hanging="360"/>
      </w:pPr>
      <w:rPr>
        <w:rFonts w:hint="default"/>
      </w:rPr>
    </w:lvl>
    <w:lvl w:ilvl="1" w:tplc="CCDA77FA">
      <w:start w:val="1"/>
      <w:numFmt w:val="lowerLetter"/>
      <w:lvlText w:val="%2."/>
      <w:lvlJc w:val="left"/>
      <w:pPr>
        <w:tabs>
          <w:tab w:val="num" w:pos="1800"/>
        </w:tabs>
        <w:ind w:left="1800" w:hanging="360"/>
      </w:pPr>
    </w:lvl>
    <w:lvl w:ilvl="2" w:tplc="249AB000" w:tentative="1">
      <w:start w:val="1"/>
      <w:numFmt w:val="lowerRoman"/>
      <w:lvlText w:val="%3."/>
      <w:lvlJc w:val="right"/>
      <w:pPr>
        <w:tabs>
          <w:tab w:val="num" w:pos="2520"/>
        </w:tabs>
        <w:ind w:left="2520" w:hanging="180"/>
      </w:pPr>
    </w:lvl>
    <w:lvl w:ilvl="3" w:tplc="8334CDE2" w:tentative="1">
      <w:start w:val="1"/>
      <w:numFmt w:val="decimal"/>
      <w:lvlText w:val="%4."/>
      <w:lvlJc w:val="left"/>
      <w:pPr>
        <w:tabs>
          <w:tab w:val="num" w:pos="3240"/>
        </w:tabs>
        <w:ind w:left="3240" w:hanging="360"/>
      </w:pPr>
    </w:lvl>
    <w:lvl w:ilvl="4" w:tplc="10B8B4D6" w:tentative="1">
      <w:start w:val="1"/>
      <w:numFmt w:val="lowerLetter"/>
      <w:lvlText w:val="%5."/>
      <w:lvlJc w:val="left"/>
      <w:pPr>
        <w:tabs>
          <w:tab w:val="num" w:pos="3960"/>
        </w:tabs>
        <w:ind w:left="3960" w:hanging="360"/>
      </w:pPr>
    </w:lvl>
    <w:lvl w:ilvl="5" w:tplc="11E4D21E" w:tentative="1">
      <w:start w:val="1"/>
      <w:numFmt w:val="lowerRoman"/>
      <w:lvlText w:val="%6."/>
      <w:lvlJc w:val="right"/>
      <w:pPr>
        <w:tabs>
          <w:tab w:val="num" w:pos="4680"/>
        </w:tabs>
        <w:ind w:left="4680" w:hanging="180"/>
      </w:pPr>
    </w:lvl>
    <w:lvl w:ilvl="6" w:tplc="7BE47E7E" w:tentative="1">
      <w:start w:val="1"/>
      <w:numFmt w:val="decimal"/>
      <w:lvlText w:val="%7."/>
      <w:lvlJc w:val="left"/>
      <w:pPr>
        <w:tabs>
          <w:tab w:val="num" w:pos="5400"/>
        </w:tabs>
        <w:ind w:left="5400" w:hanging="360"/>
      </w:pPr>
    </w:lvl>
    <w:lvl w:ilvl="7" w:tplc="0D06E022" w:tentative="1">
      <w:start w:val="1"/>
      <w:numFmt w:val="lowerLetter"/>
      <w:lvlText w:val="%8."/>
      <w:lvlJc w:val="left"/>
      <w:pPr>
        <w:tabs>
          <w:tab w:val="num" w:pos="6120"/>
        </w:tabs>
        <w:ind w:left="6120" w:hanging="360"/>
      </w:pPr>
    </w:lvl>
    <w:lvl w:ilvl="8" w:tplc="FA2AA9D4" w:tentative="1">
      <w:start w:val="1"/>
      <w:numFmt w:val="lowerRoman"/>
      <w:lvlText w:val="%9."/>
      <w:lvlJc w:val="right"/>
      <w:pPr>
        <w:tabs>
          <w:tab w:val="num" w:pos="6840"/>
        </w:tabs>
        <w:ind w:left="6840" w:hanging="180"/>
      </w:pPr>
    </w:lvl>
  </w:abstractNum>
  <w:abstractNum w:abstractNumId="134"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135"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136" w15:restartNumberingAfterBreak="0">
    <w:nsid w:val="69B91B93"/>
    <w:multiLevelType w:val="hybridMultilevel"/>
    <w:tmpl w:val="883A8ADE"/>
    <w:lvl w:ilvl="0" w:tplc="3D3EE1F8">
      <w:start w:val="1"/>
      <w:numFmt w:val="decimal"/>
      <w:lvlText w:val="%1."/>
      <w:lvlJc w:val="left"/>
      <w:pPr>
        <w:ind w:left="720" w:hanging="360"/>
      </w:pPr>
      <w:rPr>
        <w:rFonts w:hint="default"/>
      </w:rPr>
    </w:lvl>
    <w:lvl w:ilvl="1" w:tplc="A638373E" w:tentative="1">
      <w:start w:val="1"/>
      <w:numFmt w:val="lowerLetter"/>
      <w:lvlText w:val="%2."/>
      <w:lvlJc w:val="left"/>
      <w:pPr>
        <w:ind w:left="1440" w:hanging="360"/>
      </w:pPr>
    </w:lvl>
    <w:lvl w:ilvl="2" w:tplc="D0ACF124" w:tentative="1">
      <w:start w:val="1"/>
      <w:numFmt w:val="lowerRoman"/>
      <w:lvlText w:val="%3."/>
      <w:lvlJc w:val="right"/>
      <w:pPr>
        <w:ind w:left="2160" w:hanging="180"/>
      </w:pPr>
    </w:lvl>
    <w:lvl w:ilvl="3" w:tplc="B18E1664" w:tentative="1">
      <w:start w:val="1"/>
      <w:numFmt w:val="decimal"/>
      <w:lvlText w:val="%4."/>
      <w:lvlJc w:val="left"/>
      <w:pPr>
        <w:ind w:left="2880" w:hanging="360"/>
      </w:pPr>
    </w:lvl>
    <w:lvl w:ilvl="4" w:tplc="4DD41ED6" w:tentative="1">
      <w:start w:val="1"/>
      <w:numFmt w:val="lowerLetter"/>
      <w:lvlText w:val="%5."/>
      <w:lvlJc w:val="left"/>
      <w:pPr>
        <w:ind w:left="3600" w:hanging="360"/>
      </w:pPr>
    </w:lvl>
    <w:lvl w:ilvl="5" w:tplc="6F8CB53E" w:tentative="1">
      <w:start w:val="1"/>
      <w:numFmt w:val="lowerRoman"/>
      <w:lvlText w:val="%6."/>
      <w:lvlJc w:val="right"/>
      <w:pPr>
        <w:ind w:left="4320" w:hanging="180"/>
      </w:pPr>
    </w:lvl>
    <w:lvl w:ilvl="6" w:tplc="7BD29506" w:tentative="1">
      <w:start w:val="1"/>
      <w:numFmt w:val="decimal"/>
      <w:lvlText w:val="%7."/>
      <w:lvlJc w:val="left"/>
      <w:pPr>
        <w:ind w:left="5040" w:hanging="360"/>
      </w:pPr>
    </w:lvl>
    <w:lvl w:ilvl="7" w:tplc="8D9E557E" w:tentative="1">
      <w:start w:val="1"/>
      <w:numFmt w:val="lowerLetter"/>
      <w:lvlText w:val="%8."/>
      <w:lvlJc w:val="left"/>
      <w:pPr>
        <w:ind w:left="5760" w:hanging="360"/>
      </w:pPr>
    </w:lvl>
    <w:lvl w:ilvl="8" w:tplc="5C4AF1CC" w:tentative="1">
      <w:start w:val="1"/>
      <w:numFmt w:val="lowerRoman"/>
      <w:lvlText w:val="%9."/>
      <w:lvlJc w:val="right"/>
      <w:pPr>
        <w:ind w:left="6480" w:hanging="180"/>
      </w:pPr>
    </w:lvl>
  </w:abstractNum>
  <w:abstractNum w:abstractNumId="137" w15:restartNumberingAfterBreak="0">
    <w:nsid w:val="69D8569A"/>
    <w:multiLevelType w:val="hybridMultilevel"/>
    <w:tmpl w:val="C0ECCD9E"/>
    <w:lvl w:ilvl="0" w:tplc="B562EF72">
      <w:start w:val="1"/>
      <w:numFmt w:val="decimal"/>
      <w:lvlText w:val="%1."/>
      <w:lvlJc w:val="left"/>
      <w:pPr>
        <w:ind w:left="720" w:hanging="360"/>
      </w:pPr>
      <w:rPr>
        <w:rFonts w:hint="default"/>
      </w:rPr>
    </w:lvl>
    <w:lvl w:ilvl="1" w:tplc="AE9C2362" w:tentative="1">
      <w:start w:val="1"/>
      <w:numFmt w:val="lowerLetter"/>
      <w:lvlText w:val="%2."/>
      <w:lvlJc w:val="left"/>
      <w:pPr>
        <w:ind w:left="1440" w:hanging="360"/>
      </w:pPr>
    </w:lvl>
    <w:lvl w:ilvl="2" w:tplc="C58C2674" w:tentative="1">
      <w:start w:val="1"/>
      <w:numFmt w:val="lowerRoman"/>
      <w:lvlText w:val="%3."/>
      <w:lvlJc w:val="right"/>
      <w:pPr>
        <w:ind w:left="2160" w:hanging="180"/>
      </w:pPr>
    </w:lvl>
    <w:lvl w:ilvl="3" w:tplc="8A94D7C4" w:tentative="1">
      <w:start w:val="1"/>
      <w:numFmt w:val="decimal"/>
      <w:pStyle w:val="4-0"/>
      <w:lvlText w:val="%4."/>
      <w:lvlJc w:val="left"/>
      <w:pPr>
        <w:ind w:left="2880" w:hanging="360"/>
      </w:pPr>
    </w:lvl>
    <w:lvl w:ilvl="4" w:tplc="268AF2FE" w:tentative="1">
      <w:start w:val="1"/>
      <w:numFmt w:val="lowerLetter"/>
      <w:lvlText w:val="%5."/>
      <w:lvlJc w:val="left"/>
      <w:pPr>
        <w:ind w:left="3600" w:hanging="360"/>
      </w:pPr>
    </w:lvl>
    <w:lvl w:ilvl="5" w:tplc="8258EC4C" w:tentative="1">
      <w:start w:val="1"/>
      <w:numFmt w:val="lowerRoman"/>
      <w:lvlText w:val="%6."/>
      <w:lvlJc w:val="right"/>
      <w:pPr>
        <w:ind w:left="4320" w:hanging="180"/>
      </w:pPr>
    </w:lvl>
    <w:lvl w:ilvl="6" w:tplc="BFA23B88" w:tentative="1">
      <w:start w:val="1"/>
      <w:numFmt w:val="decimal"/>
      <w:lvlText w:val="%7."/>
      <w:lvlJc w:val="left"/>
      <w:pPr>
        <w:ind w:left="5040" w:hanging="360"/>
      </w:pPr>
    </w:lvl>
    <w:lvl w:ilvl="7" w:tplc="37226848" w:tentative="1">
      <w:start w:val="1"/>
      <w:numFmt w:val="lowerLetter"/>
      <w:lvlText w:val="%8."/>
      <w:lvlJc w:val="left"/>
      <w:pPr>
        <w:ind w:left="5760" w:hanging="360"/>
      </w:pPr>
    </w:lvl>
    <w:lvl w:ilvl="8" w:tplc="11184474" w:tentative="1">
      <w:start w:val="1"/>
      <w:numFmt w:val="lowerRoman"/>
      <w:lvlText w:val="%9."/>
      <w:lvlJc w:val="right"/>
      <w:pPr>
        <w:ind w:left="6480" w:hanging="180"/>
      </w:pPr>
    </w:lvl>
  </w:abstractNum>
  <w:abstractNum w:abstractNumId="138"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139" w15:restartNumberingAfterBreak="0">
    <w:nsid w:val="6ADA0859"/>
    <w:multiLevelType w:val="hybridMultilevel"/>
    <w:tmpl w:val="7F88F9BA"/>
    <w:lvl w:ilvl="0" w:tplc="1CCC14D6">
      <w:start w:val="1"/>
      <w:numFmt w:val="decimal"/>
      <w:lvlText w:val="%1."/>
      <w:lvlJc w:val="left"/>
      <w:pPr>
        <w:ind w:left="720" w:hanging="360"/>
      </w:pPr>
      <w:rPr>
        <w:rFonts w:hint="default"/>
      </w:rPr>
    </w:lvl>
    <w:lvl w:ilvl="1" w:tplc="D7300200" w:tentative="1">
      <w:start w:val="1"/>
      <w:numFmt w:val="lowerLetter"/>
      <w:lvlText w:val="%2."/>
      <w:lvlJc w:val="left"/>
      <w:pPr>
        <w:ind w:left="1440" w:hanging="360"/>
      </w:pPr>
    </w:lvl>
    <w:lvl w:ilvl="2" w:tplc="0C9E6E26" w:tentative="1">
      <w:start w:val="1"/>
      <w:numFmt w:val="lowerRoman"/>
      <w:lvlText w:val="%3."/>
      <w:lvlJc w:val="right"/>
      <w:pPr>
        <w:ind w:left="2160" w:hanging="180"/>
      </w:pPr>
    </w:lvl>
    <w:lvl w:ilvl="3" w:tplc="FEEE8FCC" w:tentative="1">
      <w:start w:val="1"/>
      <w:numFmt w:val="decimal"/>
      <w:lvlText w:val="%4."/>
      <w:lvlJc w:val="left"/>
      <w:pPr>
        <w:ind w:left="2880" w:hanging="360"/>
      </w:pPr>
    </w:lvl>
    <w:lvl w:ilvl="4" w:tplc="0F4EA17C" w:tentative="1">
      <w:start w:val="1"/>
      <w:numFmt w:val="lowerLetter"/>
      <w:lvlText w:val="%5."/>
      <w:lvlJc w:val="left"/>
      <w:pPr>
        <w:ind w:left="3600" w:hanging="360"/>
      </w:pPr>
    </w:lvl>
    <w:lvl w:ilvl="5" w:tplc="8B8AB714" w:tentative="1">
      <w:start w:val="1"/>
      <w:numFmt w:val="lowerRoman"/>
      <w:lvlText w:val="%6."/>
      <w:lvlJc w:val="right"/>
      <w:pPr>
        <w:ind w:left="4320" w:hanging="180"/>
      </w:pPr>
    </w:lvl>
    <w:lvl w:ilvl="6" w:tplc="2698ED92" w:tentative="1">
      <w:start w:val="1"/>
      <w:numFmt w:val="decimal"/>
      <w:lvlText w:val="%7."/>
      <w:lvlJc w:val="left"/>
      <w:pPr>
        <w:ind w:left="5040" w:hanging="360"/>
      </w:pPr>
    </w:lvl>
    <w:lvl w:ilvl="7" w:tplc="981AAAAA" w:tentative="1">
      <w:start w:val="1"/>
      <w:numFmt w:val="lowerLetter"/>
      <w:lvlText w:val="%8."/>
      <w:lvlJc w:val="left"/>
      <w:pPr>
        <w:ind w:left="5760" w:hanging="360"/>
      </w:pPr>
    </w:lvl>
    <w:lvl w:ilvl="8" w:tplc="EB583C74" w:tentative="1">
      <w:start w:val="1"/>
      <w:numFmt w:val="lowerRoman"/>
      <w:lvlText w:val="%9."/>
      <w:lvlJc w:val="right"/>
      <w:pPr>
        <w:ind w:left="6480" w:hanging="180"/>
      </w:pPr>
    </w:lvl>
  </w:abstractNum>
  <w:abstractNum w:abstractNumId="140" w15:restartNumberingAfterBreak="0">
    <w:nsid w:val="6AF87EC7"/>
    <w:multiLevelType w:val="multilevel"/>
    <w:tmpl w:val="C2E680E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1" w15:restartNumberingAfterBreak="0">
    <w:nsid w:val="6B211C84"/>
    <w:multiLevelType w:val="multilevel"/>
    <w:tmpl w:val="0409001F"/>
    <w:lvl w:ilvl="0">
      <w:start w:val="1"/>
      <w:numFmt w:val="decimal"/>
      <w:lvlText w:val="%1."/>
      <w:lvlJc w:val="left"/>
      <w:pPr>
        <w:ind w:left="360" w:hanging="360"/>
      </w:pPr>
      <w:rPr>
        <w:b w:val="0"/>
        <w:bCs w:val="0"/>
        <w:color w:val="auto"/>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2" w15:restartNumberingAfterBreak="0">
    <w:nsid w:val="6BBC591C"/>
    <w:multiLevelType w:val="hybridMultilevel"/>
    <w:tmpl w:val="95BCBBCA"/>
    <w:lvl w:ilvl="0" w:tplc="30687D6E">
      <w:start w:val="1"/>
      <w:numFmt w:val="decimal"/>
      <w:lvlText w:val="%1."/>
      <w:lvlJc w:val="left"/>
      <w:pPr>
        <w:ind w:left="720" w:hanging="360"/>
      </w:pPr>
      <w:rPr>
        <w:rFonts w:hint="default"/>
      </w:rPr>
    </w:lvl>
    <w:lvl w:ilvl="1" w:tplc="66B6AB9E" w:tentative="1">
      <w:start w:val="1"/>
      <w:numFmt w:val="lowerLetter"/>
      <w:lvlText w:val="%2."/>
      <w:lvlJc w:val="left"/>
      <w:pPr>
        <w:ind w:left="1440" w:hanging="360"/>
      </w:pPr>
    </w:lvl>
    <w:lvl w:ilvl="2" w:tplc="3FC85CE2" w:tentative="1">
      <w:start w:val="1"/>
      <w:numFmt w:val="lowerRoman"/>
      <w:lvlText w:val="%3."/>
      <w:lvlJc w:val="right"/>
      <w:pPr>
        <w:ind w:left="2160" w:hanging="180"/>
      </w:pPr>
    </w:lvl>
    <w:lvl w:ilvl="3" w:tplc="B718B002" w:tentative="1">
      <w:start w:val="1"/>
      <w:numFmt w:val="decimal"/>
      <w:lvlText w:val="%4."/>
      <w:lvlJc w:val="left"/>
      <w:pPr>
        <w:ind w:left="2880" w:hanging="360"/>
      </w:pPr>
    </w:lvl>
    <w:lvl w:ilvl="4" w:tplc="AA226E6C" w:tentative="1">
      <w:start w:val="1"/>
      <w:numFmt w:val="lowerLetter"/>
      <w:lvlText w:val="%5."/>
      <w:lvlJc w:val="left"/>
      <w:pPr>
        <w:ind w:left="3600" w:hanging="360"/>
      </w:pPr>
    </w:lvl>
    <w:lvl w:ilvl="5" w:tplc="B5B684CC" w:tentative="1">
      <w:start w:val="1"/>
      <w:numFmt w:val="lowerRoman"/>
      <w:lvlText w:val="%6."/>
      <w:lvlJc w:val="right"/>
      <w:pPr>
        <w:ind w:left="4320" w:hanging="180"/>
      </w:pPr>
    </w:lvl>
    <w:lvl w:ilvl="6" w:tplc="2A963A62" w:tentative="1">
      <w:start w:val="1"/>
      <w:numFmt w:val="decimal"/>
      <w:lvlText w:val="%7."/>
      <w:lvlJc w:val="left"/>
      <w:pPr>
        <w:ind w:left="5040" w:hanging="360"/>
      </w:pPr>
    </w:lvl>
    <w:lvl w:ilvl="7" w:tplc="28801098" w:tentative="1">
      <w:start w:val="1"/>
      <w:numFmt w:val="lowerLetter"/>
      <w:lvlText w:val="%8."/>
      <w:lvlJc w:val="left"/>
      <w:pPr>
        <w:ind w:left="5760" w:hanging="360"/>
      </w:pPr>
    </w:lvl>
    <w:lvl w:ilvl="8" w:tplc="F2A2B2BE" w:tentative="1">
      <w:start w:val="1"/>
      <w:numFmt w:val="lowerRoman"/>
      <w:lvlText w:val="%9."/>
      <w:lvlJc w:val="right"/>
      <w:pPr>
        <w:ind w:left="6480" w:hanging="180"/>
      </w:pPr>
    </w:lvl>
  </w:abstractNum>
  <w:abstractNum w:abstractNumId="143" w15:restartNumberingAfterBreak="0">
    <w:nsid w:val="6CA54F6B"/>
    <w:multiLevelType w:val="hybridMultilevel"/>
    <w:tmpl w:val="15B2C132"/>
    <w:lvl w:ilvl="0" w:tplc="C7A80202">
      <w:start w:val="1"/>
      <w:numFmt w:val="decimal"/>
      <w:lvlText w:val="%1."/>
      <w:lvlJc w:val="left"/>
      <w:pPr>
        <w:ind w:left="720" w:hanging="360"/>
      </w:pPr>
      <w:rPr>
        <w:rFonts w:hint="default"/>
      </w:rPr>
    </w:lvl>
    <w:lvl w:ilvl="1" w:tplc="66A43874" w:tentative="1">
      <w:start w:val="1"/>
      <w:numFmt w:val="lowerLetter"/>
      <w:lvlText w:val="%2."/>
      <w:lvlJc w:val="left"/>
      <w:pPr>
        <w:ind w:left="1440" w:hanging="360"/>
      </w:pPr>
    </w:lvl>
    <w:lvl w:ilvl="2" w:tplc="35F8DF58" w:tentative="1">
      <w:start w:val="1"/>
      <w:numFmt w:val="lowerRoman"/>
      <w:lvlText w:val="%3."/>
      <w:lvlJc w:val="right"/>
      <w:pPr>
        <w:ind w:left="2160" w:hanging="180"/>
      </w:pPr>
    </w:lvl>
    <w:lvl w:ilvl="3" w:tplc="F0C694D0" w:tentative="1">
      <w:start w:val="1"/>
      <w:numFmt w:val="decimal"/>
      <w:lvlText w:val="%4."/>
      <w:lvlJc w:val="left"/>
      <w:pPr>
        <w:ind w:left="2880" w:hanging="360"/>
      </w:pPr>
    </w:lvl>
    <w:lvl w:ilvl="4" w:tplc="94865840" w:tentative="1">
      <w:start w:val="1"/>
      <w:numFmt w:val="lowerLetter"/>
      <w:lvlText w:val="%5."/>
      <w:lvlJc w:val="left"/>
      <w:pPr>
        <w:ind w:left="3600" w:hanging="360"/>
      </w:pPr>
    </w:lvl>
    <w:lvl w:ilvl="5" w:tplc="F258C082" w:tentative="1">
      <w:start w:val="1"/>
      <w:numFmt w:val="lowerRoman"/>
      <w:lvlText w:val="%6."/>
      <w:lvlJc w:val="right"/>
      <w:pPr>
        <w:ind w:left="4320" w:hanging="180"/>
      </w:pPr>
    </w:lvl>
    <w:lvl w:ilvl="6" w:tplc="D714D0CE" w:tentative="1">
      <w:start w:val="1"/>
      <w:numFmt w:val="decimal"/>
      <w:lvlText w:val="%7."/>
      <w:lvlJc w:val="left"/>
      <w:pPr>
        <w:ind w:left="5040" w:hanging="360"/>
      </w:pPr>
    </w:lvl>
    <w:lvl w:ilvl="7" w:tplc="0D5014A0" w:tentative="1">
      <w:start w:val="1"/>
      <w:numFmt w:val="lowerLetter"/>
      <w:lvlText w:val="%8."/>
      <w:lvlJc w:val="left"/>
      <w:pPr>
        <w:ind w:left="5760" w:hanging="360"/>
      </w:pPr>
    </w:lvl>
    <w:lvl w:ilvl="8" w:tplc="B9AA4472" w:tentative="1">
      <w:start w:val="1"/>
      <w:numFmt w:val="lowerRoman"/>
      <w:lvlText w:val="%9."/>
      <w:lvlJc w:val="right"/>
      <w:pPr>
        <w:ind w:left="6480" w:hanging="180"/>
      </w:pPr>
    </w:lvl>
  </w:abstractNum>
  <w:abstractNum w:abstractNumId="144" w15:restartNumberingAfterBreak="0">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45" w15:restartNumberingAfterBreak="0">
    <w:nsid w:val="6EA339F5"/>
    <w:multiLevelType w:val="multilevel"/>
    <w:tmpl w:val="3F502C5C"/>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bullet"/>
      <w:lvlText w:val=""/>
      <w:lvlJc w:val="left"/>
      <w:pPr>
        <w:ind w:left="1728" w:hanging="648"/>
      </w:pPr>
      <w:rPr>
        <w:rFonts w:ascii="Wingdings" w:hAnsi="Wingdings" w:hint="default"/>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6" w15:restartNumberingAfterBreak="0">
    <w:nsid w:val="6F5F6856"/>
    <w:multiLevelType w:val="hybridMultilevel"/>
    <w:tmpl w:val="8856EE20"/>
    <w:lvl w:ilvl="0" w:tplc="DFD8F516">
      <w:start w:val="1"/>
      <w:numFmt w:val="decimal"/>
      <w:lvlText w:val="%1."/>
      <w:lvlJc w:val="left"/>
      <w:pPr>
        <w:ind w:left="720" w:hanging="360"/>
      </w:pPr>
      <w:rPr>
        <w:rFonts w:hint="default"/>
      </w:rPr>
    </w:lvl>
    <w:lvl w:ilvl="1" w:tplc="1396E060" w:tentative="1">
      <w:start w:val="1"/>
      <w:numFmt w:val="lowerLetter"/>
      <w:lvlText w:val="%2."/>
      <w:lvlJc w:val="left"/>
      <w:pPr>
        <w:ind w:left="1440" w:hanging="360"/>
      </w:pPr>
    </w:lvl>
    <w:lvl w:ilvl="2" w:tplc="4148B92C" w:tentative="1">
      <w:start w:val="1"/>
      <w:numFmt w:val="lowerRoman"/>
      <w:lvlText w:val="%3."/>
      <w:lvlJc w:val="right"/>
      <w:pPr>
        <w:ind w:left="2160" w:hanging="180"/>
      </w:pPr>
    </w:lvl>
    <w:lvl w:ilvl="3" w:tplc="64C2E440" w:tentative="1">
      <w:start w:val="1"/>
      <w:numFmt w:val="decimal"/>
      <w:lvlText w:val="%4."/>
      <w:lvlJc w:val="left"/>
      <w:pPr>
        <w:ind w:left="2880" w:hanging="360"/>
      </w:pPr>
    </w:lvl>
    <w:lvl w:ilvl="4" w:tplc="263AE2A2" w:tentative="1">
      <w:start w:val="1"/>
      <w:numFmt w:val="lowerLetter"/>
      <w:lvlText w:val="%5."/>
      <w:lvlJc w:val="left"/>
      <w:pPr>
        <w:ind w:left="3600" w:hanging="360"/>
      </w:pPr>
    </w:lvl>
    <w:lvl w:ilvl="5" w:tplc="1C30E400" w:tentative="1">
      <w:start w:val="1"/>
      <w:numFmt w:val="lowerRoman"/>
      <w:lvlText w:val="%6."/>
      <w:lvlJc w:val="right"/>
      <w:pPr>
        <w:ind w:left="4320" w:hanging="180"/>
      </w:pPr>
    </w:lvl>
    <w:lvl w:ilvl="6" w:tplc="6E286ACA" w:tentative="1">
      <w:start w:val="1"/>
      <w:numFmt w:val="decimal"/>
      <w:lvlText w:val="%7."/>
      <w:lvlJc w:val="left"/>
      <w:pPr>
        <w:ind w:left="5040" w:hanging="360"/>
      </w:pPr>
    </w:lvl>
    <w:lvl w:ilvl="7" w:tplc="21C8728C" w:tentative="1">
      <w:start w:val="1"/>
      <w:numFmt w:val="lowerLetter"/>
      <w:lvlText w:val="%8."/>
      <w:lvlJc w:val="left"/>
      <w:pPr>
        <w:ind w:left="5760" w:hanging="360"/>
      </w:pPr>
    </w:lvl>
    <w:lvl w:ilvl="8" w:tplc="CE726B3E" w:tentative="1">
      <w:start w:val="1"/>
      <w:numFmt w:val="lowerRoman"/>
      <w:lvlText w:val="%9."/>
      <w:lvlJc w:val="right"/>
      <w:pPr>
        <w:ind w:left="6480" w:hanging="180"/>
      </w:pPr>
    </w:lvl>
  </w:abstractNum>
  <w:abstractNum w:abstractNumId="147" w15:restartNumberingAfterBreak="0">
    <w:nsid w:val="70203FE5"/>
    <w:multiLevelType w:val="hybridMultilevel"/>
    <w:tmpl w:val="4128F980"/>
    <w:lvl w:ilvl="0" w:tplc="59D0ED50">
      <w:start w:val="1"/>
      <w:numFmt w:val="hebrew1"/>
      <w:pStyle w:val="AlphaList"/>
      <w:lvlText w:val="%1."/>
      <w:lvlJc w:val="left"/>
      <w:pPr>
        <w:tabs>
          <w:tab w:val="num" w:pos="1559"/>
        </w:tabs>
        <w:ind w:left="1559" w:hanging="425"/>
      </w:pPr>
      <w:rPr>
        <w:rFonts w:hint="default"/>
      </w:rPr>
    </w:lvl>
    <w:lvl w:ilvl="1" w:tplc="C0D2ED10" w:tentative="1">
      <w:start w:val="1"/>
      <w:numFmt w:val="lowerLetter"/>
      <w:lvlText w:val="%2."/>
      <w:lvlJc w:val="left"/>
      <w:pPr>
        <w:tabs>
          <w:tab w:val="num" w:pos="1440"/>
        </w:tabs>
        <w:ind w:left="1440" w:hanging="360"/>
      </w:pPr>
    </w:lvl>
    <w:lvl w:ilvl="2" w:tplc="410E1FC2" w:tentative="1">
      <w:start w:val="1"/>
      <w:numFmt w:val="lowerRoman"/>
      <w:lvlText w:val="%3."/>
      <w:lvlJc w:val="right"/>
      <w:pPr>
        <w:tabs>
          <w:tab w:val="num" w:pos="2160"/>
        </w:tabs>
        <w:ind w:left="2160" w:hanging="180"/>
      </w:pPr>
    </w:lvl>
    <w:lvl w:ilvl="3" w:tplc="BF4EA1F8" w:tentative="1">
      <w:start w:val="1"/>
      <w:numFmt w:val="decimal"/>
      <w:lvlText w:val="%4."/>
      <w:lvlJc w:val="left"/>
      <w:pPr>
        <w:tabs>
          <w:tab w:val="num" w:pos="2880"/>
        </w:tabs>
        <w:ind w:left="2880" w:hanging="360"/>
      </w:pPr>
    </w:lvl>
    <w:lvl w:ilvl="4" w:tplc="4AFE6E7C" w:tentative="1">
      <w:start w:val="1"/>
      <w:numFmt w:val="lowerLetter"/>
      <w:lvlText w:val="%5."/>
      <w:lvlJc w:val="left"/>
      <w:pPr>
        <w:tabs>
          <w:tab w:val="num" w:pos="3600"/>
        </w:tabs>
        <w:ind w:left="3600" w:hanging="360"/>
      </w:pPr>
    </w:lvl>
    <w:lvl w:ilvl="5" w:tplc="22C42F5A" w:tentative="1">
      <w:start w:val="1"/>
      <w:numFmt w:val="lowerRoman"/>
      <w:lvlText w:val="%6."/>
      <w:lvlJc w:val="right"/>
      <w:pPr>
        <w:tabs>
          <w:tab w:val="num" w:pos="4320"/>
        </w:tabs>
        <w:ind w:left="4320" w:hanging="180"/>
      </w:pPr>
    </w:lvl>
    <w:lvl w:ilvl="6" w:tplc="11681B96" w:tentative="1">
      <w:start w:val="1"/>
      <w:numFmt w:val="decimal"/>
      <w:lvlText w:val="%7."/>
      <w:lvlJc w:val="left"/>
      <w:pPr>
        <w:tabs>
          <w:tab w:val="num" w:pos="5040"/>
        </w:tabs>
        <w:ind w:left="5040" w:hanging="360"/>
      </w:pPr>
    </w:lvl>
    <w:lvl w:ilvl="7" w:tplc="A7D4E64A" w:tentative="1">
      <w:start w:val="1"/>
      <w:numFmt w:val="lowerLetter"/>
      <w:lvlText w:val="%8."/>
      <w:lvlJc w:val="left"/>
      <w:pPr>
        <w:tabs>
          <w:tab w:val="num" w:pos="5760"/>
        </w:tabs>
        <w:ind w:left="5760" w:hanging="360"/>
      </w:pPr>
    </w:lvl>
    <w:lvl w:ilvl="8" w:tplc="21701E80" w:tentative="1">
      <w:start w:val="1"/>
      <w:numFmt w:val="lowerRoman"/>
      <w:lvlText w:val="%9."/>
      <w:lvlJc w:val="right"/>
      <w:pPr>
        <w:tabs>
          <w:tab w:val="num" w:pos="6480"/>
        </w:tabs>
        <w:ind w:left="6480" w:hanging="180"/>
      </w:pPr>
    </w:lvl>
  </w:abstractNum>
  <w:abstractNum w:abstractNumId="148" w15:restartNumberingAfterBreak="0">
    <w:nsid w:val="70606A2A"/>
    <w:multiLevelType w:val="hybridMultilevel"/>
    <w:tmpl w:val="4364B278"/>
    <w:lvl w:ilvl="0" w:tplc="41D609A6">
      <w:start w:val="1"/>
      <w:numFmt w:val="bullet"/>
      <w:lvlText w:val=""/>
      <w:lvlJc w:val="left"/>
      <w:pPr>
        <w:tabs>
          <w:tab w:val="num" w:pos="360"/>
        </w:tabs>
        <w:ind w:left="360" w:hanging="360"/>
      </w:pPr>
      <w:rPr>
        <w:rFonts w:ascii="Wingdings" w:hAnsi="Wingdings" w:hint="default"/>
      </w:rPr>
    </w:lvl>
    <w:lvl w:ilvl="1" w:tplc="AA0E4554">
      <w:start w:val="1"/>
      <w:numFmt w:val="bullet"/>
      <w:lvlText w:val=""/>
      <w:lvlJc w:val="left"/>
      <w:pPr>
        <w:tabs>
          <w:tab w:val="num" w:pos="720"/>
        </w:tabs>
        <w:ind w:left="720" w:hanging="360"/>
      </w:pPr>
      <w:rPr>
        <w:rFonts w:ascii="Wingdings" w:hAnsi="Wingdings" w:hint="default"/>
        <w:sz w:val="22"/>
        <w:szCs w:val="22"/>
      </w:rPr>
    </w:lvl>
    <w:lvl w:ilvl="2" w:tplc="01AEBA2A">
      <w:start w:val="1"/>
      <w:numFmt w:val="bullet"/>
      <w:lvlText w:val=""/>
      <w:lvlJc w:val="left"/>
      <w:pPr>
        <w:tabs>
          <w:tab w:val="num" w:pos="1440"/>
        </w:tabs>
        <w:ind w:left="1440" w:hanging="360"/>
      </w:pPr>
      <w:rPr>
        <w:rFonts w:ascii="Wingdings" w:hAnsi="Wingdings" w:hint="default"/>
      </w:rPr>
    </w:lvl>
    <w:lvl w:ilvl="3" w:tplc="7AAEEAAA">
      <w:start w:val="1"/>
      <w:numFmt w:val="bullet"/>
      <w:lvlText w:val=""/>
      <w:lvlJc w:val="left"/>
      <w:pPr>
        <w:tabs>
          <w:tab w:val="num" w:pos="2160"/>
        </w:tabs>
        <w:ind w:left="2160" w:hanging="360"/>
      </w:pPr>
      <w:rPr>
        <w:rFonts w:ascii="Symbol" w:hAnsi="Symbol" w:hint="default"/>
      </w:rPr>
    </w:lvl>
    <w:lvl w:ilvl="4" w:tplc="3500B890">
      <w:start w:val="1"/>
      <w:numFmt w:val="bullet"/>
      <w:lvlText w:val="o"/>
      <w:lvlJc w:val="left"/>
      <w:pPr>
        <w:tabs>
          <w:tab w:val="num" w:pos="2880"/>
        </w:tabs>
        <w:ind w:left="2880" w:hanging="360"/>
      </w:pPr>
      <w:rPr>
        <w:rFonts w:ascii="Courier New" w:hAnsi="Courier New" w:cs="Courier New" w:hint="default"/>
      </w:rPr>
    </w:lvl>
    <w:lvl w:ilvl="5" w:tplc="E25224C8" w:tentative="1">
      <w:start w:val="1"/>
      <w:numFmt w:val="bullet"/>
      <w:lvlText w:val=""/>
      <w:lvlJc w:val="left"/>
      <w:pPr>
        <w:tabs>
          <w:tab w:val="num" w:pos="3600"/>
        </w:tabs>
        <w:ind w:left="3600" w:hanging="360"/>
      </w:pPr>
      <w:rPr>
        <w:rFonts w:ascii="Wingdings" w:hAnsi="Wingdings" w:hint="default"/>
      </w:rPr>
    </w:lvl>
    <w:lvl w:ilvl="6" w:tplc="53C407EE" w:tentative="1">
      <w:start w:val="1"/>
      <w:numFmt w:val="bullet"/>
      <w:lvlText w:val=""/>
      <w:lvlJc w:val="left"/>
      <w:pPr>
        <w:tabs>
          <w:tab w:val="num" w:pos="4320"/>
        </w:tabs>
        <w:ind w:left="4320" w:hanging="360"/>
      </w:pPr>
      <w:rPr>
        <w:rFonts w:ascii="Symbol" w:hAnsi="Symbol" w:hint="default"/>
      </w:rPr>
    </w:lvl>
    <w:lvl w:ilvl="7" w:tplc="8BC457B6" w:tentative="1">
      <w:start w:val="1"/>
      <w:numFmt w:val="bullet"/>
      <w:lvlText w:val="o"/>
      <w:lvlJc w:val="left"/>
      <w:pPr>
        <w:tabs>
          <w:tab w:val="num" w:pos="5040"/>
        </w:tabs>
        <w:ind w:left="5040" w:hanging="360"/>
      </w:pPr>
      <w:rPr>
        <w:rFonts w:ascii="Courier New" w:hAnsi="Courier New" w:cs="Courier New" w:hint="default"/>
      </w:rPr>
    </w:lvl>
    <w:lvl w:ilvl="8" w:tplc="7A78C63E" w:tentative="1">
      <w:start w:val="1"/>
      <w:numFmt w:val="bullet"/>
      <w:lvlText w:val=""/>
      <w:lvlJc w:val="left"/>
      <w:pPr>
        <w:tabs>
          <w:tab w:val="num" w:pos="5760"/>
        </w:tabs>
        <w:ind w:left="5760" w:hanging="360"/>
      </w:pPr>
      <w:rPr>
        <w:rFonts w:ascii="Wingdings" w:hAnsi="Wingdings" w:hint="default"/>
      </w:rPr>
    </w:lvl>
  </w:abstractNum>
  <w:abstractNum w:abstractNumId="149" w15:restartNumberingAfterBreak="0">
    <w:nsid w:val="7175649F"/>
    <w:multiLevelType w:val="hybridMultilevel"/>
    <w:tmpl w:val="A9547FF2"/>
    <w:lvl w:ilvl="0" w:tplc="DD2807F6">
      <w:start w:val="1"/>
      <w:numFmt w:val="hebrew1"/>
      <w:lvlText w:val="%1."/>
      <w:lvlJc w:val="left"/>
      <w:pPr>
        <w:ind w:left="2520" w:hanging="360"/>
      </w:pPr>
      <w:rPr>
        <w:rFonts w:hint="default"/>
      </w:rPr>
    </w:lvl>
    <w:lvl w:ilvl="1" w:tplc="04090019" w:tentative="1">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150" w15:restartNumberingAfterBreak="0">
    <w:nsid w:val="722B1D4A"/>
    <w:multiLevelType w:val="hybridMultilevel"/>
    <w:tmpl w:val="3A52C688"/>
    <w:lvl w:ilvl="0" w:tplc="F2C0682C">
      <w:start w:val="1"/>
      <w:numFmt w:val="decimal"/>
      <w:lvlText w:val="%1."/>
      <w:lvlJc w:val="left"/>
      <w:pPr>
        <w:ind w:left="720" w:hanging="360"/>
      </w:pPr>
      <w:rPr>
        <w:rFonts w:hint="default"/>
      </w:rPr>
    </w:lvl>
    <w:lvl w:ilvl="1" w:tplc="B9FECFF8" w:tentative="1">
      <w:start w:val="1"/>
      <w:numFmt w:val="lowerLetter"/>
      <w:lvlText w:val="%2."/>
      <w:lvlJc w:val="left"/>
      <w:pPr>
        <w:ind w:left="1440" w:hanging="360"/>
      </w:pPr>
    </w:lvl>
    <w:lvl w:ilvl="2" w:tplc="08FAE27A" w:tentative="1">
      <w:start w:val="1"/>
      <w:numFmt w:val="lowerRoman"/>
      <w:lvlText w:val="%3."/>
      <w:lvlJc w:val="right"/>
      <w:pPr>
        <w:ind w:left="2160" w:hanging="180"/>
      </w:pPr>
    </w:lvl>
    <w:lvl w:ilvl="3" w:tplc="E61C7F2E" w:tentative="1">
      <w:start w:val="1"/>
      <w:numFmt w:val="decimal"/>
      <w:lvlText w:val="%4."/>
      <w:lvlJc w:val="left"/>
      <w:pPr>
        <w:ind w:left="2880" w:hanging="360"/>
      </w:pPr>
    </w:lvl>
    <w:lvl w:ilvl="4" w:tplc="9CA00D32" w:tentative="1">
      <w:start w:val="1"/>
      <w:numFmt w:val="lowerLetter"/>
      <w:lvlText w:val="%5."/>
      <w:lvlJc w:val="left"/>
      <w:pPr>
        <w:ind w:left="3600" w:hanging="360"/>
      </w:pPr>
    </w:lvl>
    <w:lvl w:ilvl="5" w:tplc="AD1808BC" w:tentative="1">
      <w:start w:val="1"/>
      <w:numFmt w:val="lowerRoman"/>
      <w:lvlText w:val="%6."/>
      <w:lvlJc w:val="right"/>
      <w:pPr>
        <w:ind w:left="4320" w:hanging="180"/>
      </w:pPr>
    </w:lvl>
    <w:lvl w:ilvl="6" w:tplc="87D8D02E" w:tentative="1">
      <w:start w:val="1"/>
      <w:numFmt w:val="decimal"/>
      <w:lvlText w:val="%7."/>
      <w:lvlJc w:val="left"/>
      <w:pPr>
        <w:ind w:left="5040" w:hanging="360"/>
      </w:pPr>
    </w:lvl>
    <w:lvl w:ilvl="7" w:tplc="FC980FFA" w:tentative="1">
      <w:start w:val="1"/>
      <w:numFmt w:val="lowerLetter"/>
      <w:lvlText w:val="%8."/>
      <w:lvlJc w:val="left"/>
      <w:pPr>
        <w:ind w:left="5760" w:hanging="360"/>
      </w:pPr>
    </w:lvl>
    <w:lvl w:ilvl="8" w:tplc="28B8A050" w:tentative="1">
      <w:start w:val="1"/>
      <w:numFmt w:val="lowerRoman"/>
      <w:lvlText w:val="%9."/>
      <w:lvlJc w:val="right"/>
      <w:pPr>
        <w:ind w:left="6480" w:hanging="180"/>
      </w:pPr>
    </w:lvl>
  </w:abstractNum>
  <w:abstractNum w:abstractNumId="151" w15:restartNumberingAfterBreak="0">
    <w:nsid w:val="72627110"/>
    <w:multiLevelType w:val="singleLevel"/>
    <w:tmpl w:val="54D285D0"/>
    <w:name w:val="listhnumber4322322232223"/>
    <w:lvl w:ilvl="0">
      <w:start w:val="1"/>
      <w:numFmt w:val="decimal"/>
      <w:pStyle w:val="ab"/>
      <w:lvlText w:val="%1."/>
      <w:legacy w:legacy="1" w:legacySpace="0" w:legacyIndent="283"/>
      <w:lvlJc w:val="right"/>
      <w:pPr>
        <w:ind w:left="1984" w:right="1984" w:hanging="283"/>
      </w:pPr>
    </w:lvl>
  </w:abstractNum>
  <w:abstractNum w:abstractNumId="152" w15:restartNumberingAfterBreak="0">
    <w:nsid w:val="735A14D4"/>
    <w:multiLevelType w:val="multilevel"/>
    <w:tmpl w:val="750A62A6"/>
    <w:lvl w:ilvl="0">
      <w:start w:val="1"/>
      <w:numFmt w:val="decimal"/>
      <w:lvlText w:val="%1."/>
      <w:lvlJc w:val="left"/>
      <w:pPr>
        <w:ind w:left="360" w:hanging="360"/>
      </w:pPr>
      <w:rPr>
        <w:rFonts w:ascii="David" w:eastAsia="Times New Roman" w:hAnsi="David" w:cs="David" w:hint="default"/>
        <w:b/>
        <w:bCs/>
        <w:sz w:val="24"/>
        <w:szCs w:val="24"/>
      </w:rPr>
    </w:lvl>
    <w:lvl w:ilvl="1">
      <w:start w:val="1"/>
      <w:numFmt w:val="hebrew1"/>
      <w:lvlText w:val="%2."/>
      <w:lvlJc w:val="center"/>
      <w:pPr>
        <w:ind w:left="792" w:hanging="432"/>
      </w:pPr>
      <w:rPr>
        <w:rFonts w:hint="default"/>
        <w:b w:val="0"/>
        <w:bCs w:val="0"/>
        <w:sz w:val="24"/>
        <w:szCs w:val="24"/>
        <w:lang w:bidi="he-IL"/>
      </w:rPr>
    </w:lvl>
    <w:lvl w:ilvl="2">
      <w:start w:val="1"/>
      <w:numFmt w:val="decimal"/>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53" w15:restartNumberingAfterBreak="0">
    <w:nsid w:val="73C9265F"/>
    <w:multiLevelType w:val="hybridMultilevel"/>
    <w:tmpl w:val="44F286D6"/>
    <w:lvl w:ilvl="0" w:tplc="5F62B8DC">
      <w:start w:val="1"/>
      <w:numFmt w:val="decimal"/>
      <w:lvlText w:val="%1."/>
      <w:lvlJc w:val="left"/>
      <w:pPr>
        <w:ind w:left="720" w:hanging="360"/>
      </w:pPr>
      <w:rPr>
        <w:rFonts w:hint="default"/>
      </w:rPr>
    </w:lvl>
    <w:lvl w:ilvl="1" w:tplc="65B65372">
      <w:start w:val="1"/>
      <w:numFmt w:val="lowerLetter"/>
      <w:lvlText w:val="%2."/>
      <w:lvlJc w:val="left"/>
      <w:pPr>
        <w:ind w:left="1440" w:hanging="360"/>
      </w:pPr>
    </w:lvl>
    <w:lvl w:ilvl="2" w:tplc="C9C28F2E">
      <w:start w:val="1"/>
      <w:numFmt w:val="lowerRoman"/>
      <w:lvlText w:val="%3."/>
      <w:lvlJc w:val="right"/>
      <w:pPr>
        <w:ind w:left="2160" w:hanging="180"/>
      </w:pPr>
    </w:lvl>
    <w:lvl w:ilvl="3" w:tplc="60145500">
      <w:start w:val="1"/>
      <w:numFmt w:val="decimal"/>
      <w:lvlText w:val="%4."/>
      <w:lvlJc w:val="left"/>
      <w:pPr>
        <w:ind w:left="2880" w:hanging="360"/>
      </w:pPr>
    </w:lvl>
    <w:lvl w:ilvl="4" w:tplc="7CCC2814" w:tentative="1">
      <w:start w:val="1"/>
      <w:numFmt w:val="lowerLetter"/>
      <w:lvlText w:val="%5."/>
      <w:lvlJc w:val="left"/>
      <w:pPr>
        <w:ind w:left="3600" w:hanging="360"/>
      </w:pPr>
    </w:lvl>
    <w:lvl w:ilvl="5" w:tplc="0F76A154" w:tentative="1">
      <w:start w:val="1"/>
      <w:numFmt w:val="lowerRoman"/>
      <w:lvlText w:val="%6."/>
      <w:lvlJc w:val="right"/>
      <w:pPr>
        <w:ind w:left="4320" w:hanging="180"/>
      </w:pPr>
    </w:lvl>
    <w:lvl w:ilvl="6" w:tplc="C2BAF2D0" w:tentative="1">
      <w:start w:val="1"/>
      <w:numFmt w:val="decimal"/>
      <w:lvlText w:val="%7."/>
      <w:lvlJc w:val="left"/>
      <w:pPr>
        <w:ind w:left="5040" w:hanging="360"/>
      </w:pPr>
    </w:lvl>
    <w:lvl w:ilvl="7" w:tplc="A2367724" w:tentative="1">
      <w:start w:val="1"/>
      <w:numFmt w:val="lowerLetter"/>
      <w:lvlText w:val="%8."/>
      <w:lvlJc w:val="left"/>
      <w:pPr>
        <w:ind w:left="5760" w:hanging="360"/>
      </w:pPr>
    </w:lvl>
    <w:lvl w:ilvl="8" w:tplc="2C7E236E" w:tentative="1">
      <w:start w:val="1"/>
      <w:numFmt w:val="lowerRoman"/>
      <w:lvlText w:val="%9."/>
      <w:lvlJc w:val="right"/>
      <w:pPr>
        <w:ind w:left="6480" w:hanging="180"/>
      </w:pPr>
    </w:lvl>
  </w:abstractNum>
  <w:abstractNum w:abstractNumId="154"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155"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3">
      <w:start w:val="1"/>
      <w:numFmt w:val="decimal"/>
      <w:pStyle w:val="54"/>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56" w15:restartNumberingAfterBreak="0">
    <w:nsid w:val="76416669"/>
    <w:multiLevelType w:val="hybridMultilevel"/>
    <w:tmpl w:val="371CBF6E"/>
    <w:lvl w:ilvl="0" w:tplc="08090001">
      <w:start w:val="1"/>
      <w:numFmt w:val="bullet"/>
      <w:lvlText w:val=""/>
      <w:lvlJc w:val="left"/>
      <w:pPr>
        <w:ind w:left="2655" w:hanging="360"/>
      </w:pPr>
      <w:rPr>
        <w:rFonts w:ascii="Symbol" w:hAnsi="Symbol" w:hint="default"/>
      </w:rPr>
    </w:lvl>
    <w:lvl w:ilvl="1" w:tplc="08090003" w:tentative="1">
      <w:start w:val="1"/>
      <w:numFmt w:val="bullet"/>
      <w:lvlText w:val="o"/>
      <w:lvlJc w:val="left"/>
      <w:pPr>
        <w:ind w:left="3375" w:hanging="360"/>
      </w:pPr>
      <w:rPr>
        <w:rFonts w:ascii="Courier New" w:hAnsi="Courier New" w:cs="Courier New" w:hint="default"/>
      </w:rPr>
    </w:lvl>
    <w:lvl w:ilvl="2" w:tplc="08090005" w:tentative="1">
      <w:start w:val="1"/>
      <w:numFmt w:val="bullet"/>
      <w:lvlText w:val=""/>
      <w:lvlJc w:val="left"/>
      <w:pPr>
        <w:ind w:left="4095" w:hanging="360"/>
      </w:pPr>
      <w:rPr>
        <w:rFonts w:ascii="Wingdings" w:hAnsi="Wingdings" w:hint="default"/>
      </w:rPr>
    </w:lvl>
    <w:lvl w:ilvl="3" w:tplc="08090001" w:tentative="1">
      <w:start w:val="1"/>
      <w:numFmt w:val="bullet"/>
      <w:lvlText w:val=""/>
      <w:lvlJc w:val="left"/>
      <w:pPr>
        <w:ind w:left="4815" w:hanging="360"/>
      </w:pPr>
      <w:rPr>
        <w:rFonts w:ascii="Symbol" w:hAnsi="Symbol" w:hint="default"/>
      </w:rPr>
    </w:lvl>
    <w:lvl w:ilvl="4" w:tplc="08090003" w:tentative="1">
      <w:start w:val="1"/>
      <w:numFmt w:val="bullet"/>
      <w:lvlText w:val="o"/>
      <w:lvlJc w:val="left"/>
      <w:pPr>
        <w:ind w:left="5535" w:hanging="360"/>
      </w:pPr>
      <w:rPr>
        <w:rFonts w:ascii="Courier New" w:hAnsi="Courier New" w:cs="Courier New" w:hint="default"/>
      </w:rPr>
    </w:lvl>
    <w:lvl w:ilvl="5" w:tplc="08090005" w:tentative="1">
      <w:start w:val="1"/>
      <w:numFmt w:val="bullet"/>
      <w:lvlText w:val=""/>
      <w:lvlJc w:val="left"/>
      <w:pPr>
        <w:ind w:left="6255" w:hanging="360"/>
      </w:pPr>
      <w:rPr>
        <w:rFonts w:ascii="Wingdings" w:hAnsi="Wingdings" w:hint="default"/>
      </w:rPr>
    </w:lvl>
    <w:lvl w:ilvl="6" w:tplc="08090001" w:tentative="1">
      <w:start w:val="1"/>
      <w:numFmt w:val="bullet"/>
      <w:lvlText w:val=""/>
      <w:lvlJc w:val="left"/>
      <w:pPr>
        <w:ind w:left="6975" w:hanging="360"/>
      </w:pPr>
      <w:rPr>
        <w:rFonts w:ascii="Symbol" w:hAnsi="Symbol" w:hint="default"/>
      </w:rPr>
    </w:lvl>
    <w:lvl w:ilvl="7" w:tplc="08090003" w:tentative="1">
      <w:start w:val="1"/>
      <w:numFmt w:val="bullet"/>
      <w:lvlText w:val="o"/>
      <w:lvlJc w:val="left"/>
      <w:pPr>
        <w:ind w:left="7695" w:hanging="360"/>
      </w:pPr>
      <w:rPr>
        <w:rFonts w:ascii="Courier New" w:hAnsi="Courier New" w:cs="Courier New" w:hint="default"/>
      </w:rPr>
    </w:lvl>
    <w:lvl w:ilvl="8" w:tplc="08090005" w:tentative="1">
      <w:start w:val="1"/>
      <w:numFmt w:val="bullet"/>
      <w:lvlText w:val=""/>
      <w:lvlJc w:val="left"/>
      <w:pPr>
        <w:ind w:left="8415" w:hanging="360"/>
      </w:pPr>
      <w:rPr>
        <w:rFonts w:ascii="Wingdings" w:hAnsi="Wingdings" w:hint="default"/>
      </w:rPr>
    </w:lvl>
  </w:abstractNum>
  <w:abstractNum w:abstractNumId="157" w15:restartNumberingAfterBreak="0">
    <w:nsid w:val="77595813"/>
    <w:multiLevelType w:val="multilevel"/>
    <w:tmpl w:val="952C2C18"/>
    <w:lvl w:ilvl="0">
      <w:start w:val="3"/>
      <w:numFmt w:val="decimal"/>
      <w:lvlText w:val="%1."/>
      <w:lvlJc w:val="left"/>
      <w:pPr>
        <w:ind w:left="720" w:hanging="360"/>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158"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59" w15:restartNumberingAfterBreak="0">
    <w:nsid w:val="78070899"/>
    <w:multiLevelType w:val="multilevel"/>
    <w:tmpl w:val="EFDC74EE"/>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4"/>
        <w:szCs w:val="24"/>
        <w:lang w:val="en-US" w:bidi="he-IL"/>
      </w:rPr>
    </w:lvl>
    <w:lvl w:ilvl="2">
      <w:start w:val="1"/>
      <w:numFmt w:val="decimal"/>
      <w:lvlText w:val="%1.%2.%3."/>
      <w:lvlJc w:val="left"/>
      <w:pPr>
        <w:ind w:left="1213" w:hanging="504"/>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4">
      <w:start w:val="1"/>
      <w:numFmt w:val="decimal"/>
      <w:lvlText w:val="%1.%2.%3.%4.%5."/>
      <w:lvlJc w:val="left"/>
      <w:pPr>
        <w:ind w:left="2493" w:hanging="792"/>
      </w:pPr>
      <w:rPr>
        <w:rFonts w:hint="default"/>
        <w:sz w:val="24"/>
        <w:szCs w:val="24"/>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60" w15:restartNumberingAfterBreak="0">
    <w:nsid w:val="782276C1"/>
    <w:multiLevelType w:val="hybridMultilevel"/>
    <w:tmpl w:val="3502E438"/>
    <w:name w:val="listhnumber43222"/>
    <w:lvl w:ilvl="0" w:tplc="06FAE8D0">
      <w:start w:val="1"/>
      <w:numFmt w:val="decimal"/>
      <w:lvlText w:val="%1."/>
      <w:lvlJc w:val="left"/>
      <w:pPr>
        <w:tabs>
          <w:tab w:val="num" w:pos="720"/>
        </w:tabs>
        <w:ind w:left="720" w:hanging="360"/>
      </w:pPr>
      <w:rPr>
        <w:rFonts w:cs="Times New Roman"/>
      </w:rPr>
    </w:lvl>
    <w:lvl w:ilvl="1" w:tplc="22E4C996">
      <w:start w:val="1"/>
      <w:numFmt w:val="hebrew1"/>
      <w:pStyle w:val="Letter2"/>
      <w:lvlText w:val="%2."/>
      <w:lvlJc w:val="left"/>
      <w:pPr>
        <w:tabs>
          <w:tab w:val="num" w:pos="1440"/>
        </w:tabs>
        <w:ind w:left="1440" w:hanging="360"/>
      </w:pPr>
      <w:rPr>
        <w:rFonts w:cs="Times New Roman" w:hint="default"/>
        <w:sz w:val="2"/>
        <w:szCs w:val="24"/>
      </w:rPr>
    </w:lvl>
    <w:lvl w:ilvl="2" w:tplc="16922590">
      <w:start w:val="1"/>
      <w:numFmt w:val="lowerRoman"/>
      <w:lvlText w:val="%3."/>
      <w:lvlJc w:val="right"/>
      <w:pPr>
        <w:tabs>
          <w:tab w:val="num" w:pos="2160"/>
        </w:tabs>
        <w:ind w:left="2160" w:hanging="180"/>
      </w:pPr>
      <w:rPr>
        <w:rFonts w:cs="Times New Roman"/>
      </w:rPr>
    </w:lvl>
    <w:lvl w:ilvl="3" w:tplc="7BBE8DF6">
      <w:start w:val="1"/>
      <w:numFmt w:val="decimal"/>
      <w:lvlText w:val="%4."/>
      <w:lvlJc w:val="left"/>
      <w:pPr>
        <w:tabs>
          <w:tab w:val="num" w:pos="2880"/>
        </w:tabs>
        <w:ind w:left="2880" w:hanging="360"/>
      </w:pPr>
      <w:rPr>
        <w:rFonts w:cs="Times New Roman"/>
      </w:rPr>
    </w:lvl>
    <w:lvl w:ilvl="4" w:tplc="8B165BFE">
      <w:start w:val="1"/>
      <w:numFmt w:val="lowerLetter"/>
      <w:lvlText w:val="%5."/>
      <w:lvlJc w:val="left"/>
      <w:pPr>
        <w:tabs>
          <w:tab w:val="num" w:pos="3600"/>
        </w:tabs>
        <w:ind w:left="3600" w:hanging="360"/>
      </w:pPr>
      <w:rPr>
        <w:rFonts w:cs="Times New Roman"/>
      </w:rPr>
    </w:lvl>
    <w:lvl w:ilvl="5" w:tplc="82AEB444">
      <w:start w:val="1"/>
      <w:numFmt w:val="lowerRoman"/>
      <w:lvlText w:val="%6."/>
      <w:lvlJc w:val="right"/>
      <w:pPr>
        <w:tabs>
          <w:tab w:val="num" w:pos="4320"/>
        </w:tabs>
        <w:ind w:left="4320" w:hanging="180"/>
      </w:pPr>
      <w:rPr>
        <w:rFonts w:cs="Times New Roman"/>
      </w:rPr>
    </w:lvl>
    <w:lvl w:ilvl="6" w:tplc="1E68D038">
      <w:start w:val="1"/>
      <w:numFmt w:val="decimal"/>
      <w:lvlText w:val="%7."/>
      <w:lvlJc w:val="left"/>
      <w:pPr>
        <w:tabs>
          <w:tab w:val="num" w:pos="5040"/>
        </w:tabs>
        <w:ind w:left="5040" w:hanging="360"/>
      </w:pPr>
      <w:rPr>
        <w:rFonts w:cs="Times New Roman"/>
      </w:rPr>
    </w:lvl>
    <w:lvl w:ilvl="7" w:tplc="981CCEC4">
      <w:start w:val="1"/>
      <w:numFmt w:val="lowerLetter"/>
      <w:lvlText w:val="%8."/>
      <w:lvlJc w:val="left"/>
      <w:pPr>
        <w:tabs>
          <w:tab w:val="num" w:pos="5760"/>
        </w:tabs>
        <w:ind w:left="5760" w:hanging="360"/>
      </w:pPr>
      <w:rPr>
        <w:rFonts w:cs="Times New Roman"/>
      </w:rPr>
    </w:lvl>
    <w:lvl w:ilvl="8" w:tplc="B004060E">
      <w:start w:val="1"/>
      <w:numFmt w:val="lowerRoman"/>
      <w:lvlText w:val="%9."/>
      <w:lvlJc w:val="right"/>
      <w:pPr>
        <w:tabs>
          <w:tab w:val="num" w:pos="6480"/>
        </w:tabs>
        <w:ind w:left="6480" w:hanging="180"/>
      </w:pPr>
      <w:rPr>
        <w:rFonts w:cs="Times New Roman"/>
      </w:rPr>
    </w:lvl>
  </w:abstractNum>
  <w:abstractNum w:abstractNumId="161" w15:restartNumberingAfterBreak="0">
    <w:nsid w:val="794811A5"/>
    <w:multiLevelType w:val="hybridMultilevel"/>
    <w:tmpl w:val="21F06726"/>
    <w:name w:val="listhhnumber3"/>
    <w:lvl w:ilvl="0" w:tplc="ACA0E59A">
      <w:start w:val="1"/>
      <w:numFmt w:val="decimal"/>
      <w:pStyle w:val="Letter1"/>
      <w:lvlText w:val="%1."/>
      <w:lvlJc w:val="left"/>
      <w:pPr>
        <w:tabs>
          <w:tab w:val="num" w:pos="720"/>
        </w:tabs>
        <w:ind w:left="720" w:hanging="360"/>
      </w:pPr>
      <w:rPr>
        <w:rFonts w:cs="Times New Roman"/>
        <w:b w:val="0"/>
        <w:bCs w:val="0"/>
      </w:rPr>
    </w:lvl>
    <w:lvl w:ilvl="1" w:tplc="EE4EA432">
      <w:start w:val="1"/>
      <w:numFmt w:val="hebrew1"/>
      <w:lvlText w:val="%2."/>
      <w:lvlJc w:val="left"/>
      <w:pPr>
        <w:tabs>
          <w:tab w:val="num" w:pos="1440"/>
        </w:tabs>
        <w:ind w:left="1440" w:hanging="360"/>
      </w:pPr>
      <w:rPr>
        <w:rFonts w:cs="Times New Roman" w:hint="default"/>
        <w:sz w:val="2"/>
        <w:szCs w:val="24"/>
      </w:rPr>
    </w:lvl>
    <w:lvl w:ilvl="2" w:tplc="9FB8BC2E">
      <w:start w:val="1"/>
      <w:numFmt w:val="lowerRoman"/>
      <w:lvlText w:val="%3."/>
      <w:lvlJc w:val="right"/>
      <w:pPr>
        <w:tabs>
          <w:tab w:val="num" w:pos="2160"/>
        </w:tabs>
        <w:ind w:left="2160" w:hanging="180"/>
      </w:pPr>
      <w:rPr>
        <w:rFonts w:cs="Times New Roman"/>
      </w:rPr>
    </w:lvl>
    <w:lvl w:ilvl="3" w:tplc="D8D27CEE">
      <w:start w:val="1"/>
      <w:numFmt w:val="decimal"/>
      <w:lvlText w:val="%4."/>
      <w:lvlJc w:val="left"/>
      <w:pPr>
        <w:tabs>
          <w:tab w:val="num" w:pos="2880"/>
        </w:tabs>
        <w:ind w:left="2880" w:hanging="360"/>
      </w:pPr>
      <w:rPr>
        <w:rFonts w:cs="Times New Roman"/>
      </w:rPr>
    </w:lvl>
    <w:lvl w:ilvl="4" w:tplc="238633CA">
      <w:start w:val="1"/>
      <w:numFmt w:val="lowerLetter"/>
      <w:lvlText w:val="%5."/>
      <w:lvlJc w:val="left"/>
      <w:pPr>
        <w:tabs>
          <w:tab w:val="num" w:pos="3600"/>
        </w:tabs>
        <w:ind w:left="3600" w:hanging="360"/>
      </w:pPr>
      <w:rPr>
        <w:rFonts w:cs="Times New Roman"/>
      </w:rPr>
    </w:lvl>
    <w:lvl w:ilvl="5" w:tplc="57B2DBBA">
      <w:start w:val="1"/>
      <w:numFmt w:val="lowerRoman"/>
      <w:lvlText w:val="%6."/>
      <w:lvlJc w:val="right"/>
      <w:pPr>
        <w:tabs>
          <w:tab w:val="num" w:pos="4320"/>
        </w:tabs>
        <w:ind w:left="4320" w:hanging="180"/>
      </w:pPr>
      <w:rPr>
        <w:rFonts w:cs="Times New Roman"/>
      </w:rPr>
    </w:lvl>
    <w:lvl w:ilvl="6" w:tplc="3028BBFA">
      <w:start w:val="1"/>
      <w:numFmt w:val="decimal"/>
      <w:lvlText w:val="%7."/>
      <w:lvlJc w:val="left"/>
      <w:pPr>
        <w:tabs>
          <w:tab w:val="num" w:pos="5040"/>
        </w:tabs>
        <w:ind w:left="5040" w:hanging="360"/>
      </w:pPr>
      <w:rPr>
        <w:rFonts w:cs="Times New Roman"/>
      </w:rPr>
    </w:lvl>
    <w:lvl w:ilvl="7" w:tplc="1BDAD3A8">
      <w:start w:val="1"/>
      <w:numFmt w:val="lowerLetter"/>
      <w:lvlText w:val="%8."/>
      <w:lvlJc w:val="left"/>
      <w:pPr>
        <w:tabs>
          <w:tab w:val="num" w:pos="5760"/>
        </w:tabs>
        <w:ind w:left="5760" w:hanging="360"/>
      </w:pPr>
      <w:rPr>
        <w:rFonts w:cs="Times New Roman"/>
      </w:rPr>
    </w:lvl>
    <w:lvl w:ilvl="8" w:tplc="6B7C0F44">
      <w:start w:val="1"/>
      <w:numFmt w:val="lowerRoman"/>
      <w:lvlText w:val="%9."/>
      <w:lvlJc w:val="right"/>
      <w:pPr>
        <w:tabs>
          <w:tab w:val="num" w:pos="6480"/>
        </w:tabs>
        <w:ind w:left="6480" w:hanging="180"/>
      </w:pPr>
      <w:rPr>
        <w:rFonts w:cs="Times New Roman"/>
      </w:rPr>
    </w:lvl>
  </w:abstractNum>
  <w:abstractNum w:abstractNumId="162" w15:restartNumberingAfterBreak="0">
    <w:nsid w:val="79FE650A"/>
    <w:multiLevelType w:val="hybridMultilevel"/>
    <w:tmpl w:val="E07A3D28"/>
    <w:lvl w:ilvl="0" w:tplc="B26A0874">
      <w:start w:val="1"/>
      <w:numFmt w:val="bullet"/>
      <w:lvlText w:val=""/>
      <w:lvlJc w:val="left"/>
      <w:pPr>
        <w:tabs>
          <w:tab w:val="num" w:pos="360"/>
        </w:tabs>
        <w:ind w:left="360" w:hanging="360"/>
      </w:pPr>
      <w:rPr>
        <w:rFonts w:ascii="Wingdings" w:hAnsi="Wingdings" w:hint="default"/>
      </w:rPr>
    </w:lvl>
    <w:lvl w:ilvl="1" w:tplc="8E4211D8">
      <w:start w:val="1"/>
      <w:numFmt w:val="bullet"/>
      <w:lvlText w:val=""/>
      <w:lvlJc w:val="left"/>
      <w:pPr>
        <w:tabs>
          <w:tab w:val="num" w:pos="720"/>
        </w:tabs>
        <w:ind w:left="720" w:hanging="360"/>
      </w:pPr>
      <w:rPr>
        <w:rFonts w:ascii="Wingdings" w:hAnsi="Wingdings" w:hint="default"/>
        <w:sz w:val="22"/>
        <w:szCs w:val="22"/>
      </w:rPr>
    </w:lvl>
    <w:lvl w:ilvl="2" w:tplc="E63AFFDA">
      <w:start w:val="1"/>
      <w:numFmt w:val="bullet"/>
      <w:lvlText w:val=""/>
      <w:lvlJc w:val="left"/>
      <w:pPr>
        <w:tabs>
          <w:tab w:val="num" w:pos="1440"/>
        </w:tabs>
        <w:ind w:left="1440" w:hanging="360"/>
      </w:pPr>
      <w:rPr>
        <w:rFonts w:ascii="Wingdings" w:hAnsi="Wingdings" w:hint="default"/>
      </w:rPr>
    </w:lvl>
    <w:lvl w:ilvl="3" w:tplc="EDA2E0C6">
      <w:start w:val="1"/>
      <w:numFmt w:val="bullet"/>
      <w:lvlText w:val=""/>
      <w:lvlJc w:val="left"/>
      <w:pPr>
        <w:tabs>
          <w:tab w:val="num" w:pos="2160"/>
        </w:tabs>
        <w:ind w:left="2160" w:hanging="360"/>
      </w:pPr>
      <w:rPr>
        <w:rFonts w:ascii="Wingdings" w:hAnsi="Wingdings" w:hint="default"/>
      </w:rPr>
    </w:lvl>
    <w:lvl w:ilvl="4" w:tplc="A874E944">
      <w:start w:val="1"/>
      <w:numFmt w:val="bullet"/>
      <w:lvlText w:val="o"/>
      <w:lvlJc w:val="left"/>
      <w:pPr>
        <w:tabs>
          <w:tab w:val="num" w:pos="2880"/>
        </w:tabs>
        <w:ind w:left="2880" w:hanging="360"/>
      </w:pPr>
      <w:rPr>
        <w:rFonts w:ascii="Courier New" w:hAnsi="Courier New" w:cs="Courier New" w:hint="default"/>
      </w:rPr>
    </w:lvl>
    <w:lvl w:ilvl="5" w:tplc="65B2F0C6" w:tentative="1">
      <w:start w:val="1"/>
      <w:numFmt w:val="bullet"/>
      <w:lvlText w:val=""/>
      <w:lvlJc w:val="left"/>
      <w:pPr>
        <w:tabs>
          <w:tab w:val="num" w:pos="3600"/>
        </w:tabs>
        <w:ind w:left="3600" w:hanging="360"/>
      </w:pPr>
      <w:rPr>
        <w:rFonts w:ascii="Wingdings" w:hAnsi="Wingdings" w:hint="default"/>
      </w:rPr>
    </w:lvl>
    <w:lvl w:ilvl="6" w:tplc="7922A8A8" w:tentative="1">
      <w:start w:val="1"/>
      <w:numFmt w:val="bullet"/>
      <w:lvlText w:val=""/>
      <w:lvlJc w:val="left"/>
      <w:pPr>
        <w:tabs>
          <w:tab w:val="num" w:pos="4320"/>
        </w:tabs>
        <w:ind w:left="4320" w:hanging="360"/>
      </w:pPr>
      <w:rPr>
        <w:rFonts w:ascii="Symbol" w:hAnsi="Symbol" w:hint="default"/>
      </w:rPr>
    </w:lvl>
    <w:lvl w:ilvl="7" w:tplc="B7F81BB8" w:tentative="1">
      <w:start w:val="1"/>
      <w:numFmt w:val="bullet"/>
      <w:lvlText w:val="o"/>
      <w:lvlJc w:val="left"/>
      <w:pPr>
        <w:tabs>
          <w:tab w:val="num" w:pos="5040"/>
        </w:tabs>
        <w:ind w:left="5040" w:hanging="360"/>
      </w:pPr>
      <w:rPr>
        <w:rFonts w:ascii="Courier New" w:hAnsi="Courier New" w:cs="Courier New" w:hint="default"/>
      </w:rPr>
    </w:lvl>
    <w:lvl w:ilvl="8" w:tplc="A156C8AE" w:tentative="1">
      <w:start w:val="1"/>
      <w:numFmt w:val="bullet"/>
      <w:lvlText w:val=""/>
      <w:lvlJc w:val="left"/>
      <w:pPr>
        <w:tabs>
          <w:tab w:val="num" w:pos="5760"/>
        </w:tabs>
        <w:ind w:left="5760" w:hanging="360"/>
      </w:pPr>
      <w:rPr>
        <w:rFonts w:ascii="Wingdings" w:hAnsi="Wingdings" w:hint="default"/>
      </w:rPr>
    </w:lvl>
  </w:abstractNum>
  <w:abstractNum w:abstractNumId="163" w15:restartNumberingAfterBreak="0">
    <w:nsid w:val="7AD33679"/>
    <w:multiLevelType w:val="hybridMultilevel"/>
    <w:tmpl w:val="F8E29174"/>
    <w:lvl w:ilvl="0" w:tplc="A828945E">
      <w:start w:val="1"/>
      <w:numFmt w:val="decimal"/>
      <w:lvlText w:val="%1."/>
      <w:lvlJc w:val="left"/>
      <w:pPr>
        <w:ind w:left="720" w:hanging="360"/>
      </w:pPr>
      <w:rPr>
        <w:rFonts w:hint="default"/>
      </w:rPr>
    </w:lvl>
    <w:lvl w:ilvl="1" w:tplc="684A716A" w:tentative="1">
      <w:start w:val="1"/>
      <w:numFmt w:val="lowerLetter"/>
      <w:lvlText w:val="%2."/>
      <w:lvlJc w:val="left"/>
      <w:pPr>
        <w:ind w:left="1440" w:hanging="360"/>
      </w:pPr>
    </w:lvl>
    <w:lvl w:ilvl="2" w:tplc="92567CD2" w:tentative="1">
      <w:start w:val="1"/>
      <w:numFmt w:val="lowerRoman"/>
      <w:lvlText w:val="%3."/>
      <w:lvlJc w:val="right"/>
      <w:pPr>
        <w:ind w:left="2160" w:hanging="180"/>
      </w:pPr>
    </w:lvl>
    <w:lvl w:ilvl="3" w:tplc="F79E0AC2" w:tentative="1">
      <w:start w:val="1"/>
      <w:numFmt w:val="decimal"/>
      <w:lvlText w:val="%4."/>
      <w:lvlJc w:val="left"/>
      <w:pPr>
        <w:ind w:left="2880" w:hanging="360"/>
      </w:pPr>
    </w:lvl>
    <w:lvl w:ilvl="4" w:tplc="F82A2E36" w:tentative="1">
      <w:start w:val="1"/>
      <w:numFmt w:val="lowerLetter"/>
      <w:lvlText w:val="%5."/>
      <w:lvlJc w:val="left"/>
      <w:pPr>
        <w:ind w:left="3600" w:hanging="360"/>
      </w:pPr>
    </w:lvl>
    <w:lvl w:ilvl="5" w:tplc="51160A9C" w:tentative="1">
      <w:start w:val="1"/>
      <w:numFmt w:val="lowerRoman"/>
      <w:lvlText w:val="%6."/>
      <w:lvlJc w:val="right"/>
      <w:pPr>
        <w:ind w:left="4320" w:hanging="180"/>
      </w:pPr>
    </w:lvl>
    <w:lvl w:ilvl="6" w:tplc="5C3CC512" w:tentative="1">
      <w:start w:val="1"/>
      <w:numFmt w:val="decimal"/>
      <w:lvlText w:val="%7."/>
      <w:lvlJc w:val="left"/>
      <w:pPr>
        <w:ind w:left="5040" w:hanging="360"/>
      </w:pPr>
    </w:lvl>
    <w:lvl w:ilvl="7" w:tplc="D84A3DA6" w:tentative="1">
      <w:start w:val="1"/>
      <w:numFmt w:val="lowerLetter"/>
      <w:lvlText w:val="%8."/>
      <w:lvlJc w:val="left"/>
      <w:pPr>
        <w:ind w:left="5760" w:hanging="360"/>
      </w:pPr>
    </w:lvl>
    <w:lvl w:ilvl="8" w:tplc="89726300" w:tentative="1">
      <w:start w:val="1"/>
      <w:numFmt w:val="lowerRoman"/>
      <w:lvlText w:val="%9."/>
      <w:lvlJc w:val="right"/>
      <w:pPr>
        <w:ind w:left="6480" w:hanging="180"/>
      </w:pPr>
    </w:lvl>
  </w:abstractNum>
  <w:abstractNum w:abstractNumId="164" w15:restartNumberingAfterBreak="0">
    <w:nsid w:val="7B971E30"/>
    <w:multiLevelType w:val="hybridMultilevel"/>
    <w:tmpl w:val="A0F45EB4"/>
    <w:lvl w:ilvl="0" w:tplc="BCEC3246">
      <w:start w:val="1"/>
      <w:numFmt w:val="decimal"/>
      <w:lvlText w:val="%1."/>
      <w:lvlJc w:val="left"/>
      <w:pPr>
        <w:ind w:left="720" w:hanging="360"/>
      </w:pPr>
      <w:rPr>
        <w:rFonts w:hint="default"/>
      </w:rPr>
    </w:lvl>
    <w:lvl w:ilvl="1" w:tplc="F9F84040" w:tentative="1">
      <w:start w:val="1"/>
      <w:numFmt w:val="lowerLetter"/>
      <w:lvlText w:val="%2."/>
      <w:lvlJc w:val="left"/>
      <w:pPr>
        <w:ind w:left="1440" w:hanging="360"/>
      </w:pPr>
    </w:lvl>
    <w:lvl w:ilvl="2" w:tplc="4D261996" w:tentative="1">
      <w:start w:val="1"/>
      <w:numFmt w:val="lowerRoman"/>
      <w:lvlText w:val="%3."/>
      <w:lvlJc w:val="right"/>
      <w:pPr>
        <w:ind w:left="2160" w:hanging="180"/>
      </w:pPr>
    </w:lvl>
    <w:lvl w:ilvl="3" w:tplc="0792D496" w:tentative="1">
      <w:start w:val="1"/>
      <w:numFmt w:val="decimal"/>
      <w:lvlText w:val="%4."/>
      <w:lvlJc w:val="left"/>
      <w:pPr>
        <w:ind w:left="2880" w:hanging="360"/>
      </w:pPr>
    </w:lvl>
    <w:lvl w:ilvl="4" w:tplc="10780EB0" w:tentative="1">
      <w:start w:val="1"/>
      <w:numFmt w:val="lowerLetter"/>
      <w:lvlText w:val="%5."/>
      <w:lvlJc w:val="left"/>
      <w:pPr>
        <w:ind w:left="3600" w:hanging="360"/>
      </w:pPr>
    </w:lvl>
    <w:lvl w:ilvl="5" w:tplc="B4E8BB10" w:tentative="1">
      <w:start w:val="1"/>
      <w:numFmt w:val="lowerRoman"/>
      <w:lvlText w:val="%6."/>
      <w:lvlJc w:val="right"/>
      <w:pPr>
        <w:ind w:left="4320" w:hanging="180"/>
      </w:pPr>
    </w:lvl>
    <w:lvl w:ilvl="6" w:tplc="C63A555E" w:tentative="1">
      <w:start w:val="1"/>
      <w:numFmt w:val="decimal"/>
      <w:lvlText w:val="%7."/>
      <w:lvlJc w:val="left"/>
      <w:pPr>
        <w:ind w:left="5040" w:hanging="360"/>
      </w:pPr>
    </w:lvl>
    <w:lvl w:ilvl="7" w:tplc="77DC9EE6" w:tentative="1">
      <w:start w:val="1"/>
      <w:numFmt w:val="lowerLetter"/>
      <w:lvlText w:val="%8."/>
      <w:lvlJc w:val="left"/>
      <w:pPr>
        <w:ind w:left="5760" w:hanging="360"/>
      </w:pPr>
    </w:lvl>
    <w:lvl w:ilvl="8" w:tplc="585C4298" w:tentative="1">
      <w:start w:val="1"/>
      <w:numFmt w:val="lowerRoman"/>
      <w:lvlText w:val="%9."/>
      <w:lvlJc w:val="right"/>
      <w:pPr>
        <w:ind w:left="6480" w:hanging="180"/>
      </w:pPr>
    </w:lvl>
  </w:abstractNum>
  <w:abstractNum w:abstractNumId="165" w15:restartNumberingAfterBreak="0">
    <w:nsid w:val="7C5812D8"/>
    <w:multiLevelType w:val="hybridMultilevel"/>
    <w:tmpl w:val="95BCBBCA"/>
    <w:lvl w:ilvl="0" w:tplc="F2BA7B1C">
      <w:start w:val="1"/>
      <w:numFmt w:val="decimal"/>
      <w:lvlText w:val="%1."/>
      <w:lvlJc w:val="left"/>
      <w:pPr>
        <w:ind w:left="720" w:hanging="360"/>
      </w:pPr>
      <w:rPr>
        <w:rFonts w:hint="default"/>
      </w:rPr>
    </w:lvl>
    <w:lvl w:ilvl="1" w:tplc="7B562FFC" w:tentative="1">
      <w:start w:val="1"/>
      <w:numFmt w:val="lowerLetter"/>
      <w:lvlText w:val="%2."/>
      <w:lvlJc w:val="left"/>
      <w:pPr>
        <w:ind w:left="1440" w:hanging="360"/>
      </w:pPr>
    </w:lvl>
    <w:lvl w:ilvl="2" w:tplc="5816B2A0" w:tentative="1">
      <w:start w:val="1"/>
      <w:numFmt w:val="lowerRoman"/>
      <w:lvlText w:val="%3."/>
      <w:lvlJc w:val="right"/>
      <w:pPr>
        <w:ind w:left="2160" w:hanging="180"/>
      </w:pPr>
    </w:lvl>
    <w:lvl w:ilvl="3" w:tplc="30F0E8DA" w:tentative="1">
      <w:start w:val="1"/>
      <w:numFmt w:val="decimal"/>
      <w:lvlText w:val="%4."/>
      <w:lvlJc w:val="left"/>
      <w:pPr>
        <w:ind w:left="2880" w:hanging="360"/>
      </w:pPr>
    </w:lvl>
    <w:lvl w:ilvl="4" w:tplc="B686B446" w:tentative="1">
      <w:start w:val="1"/>
      <w:numFmt w:val="lowerLetter"/>
      <w:lvlText w:val="%5."/>
      <w:lvlJc w:val="left"/>
      <w:pPr>
        <w:ind w:left="3600" w:hanging="360"/>
      </w:pPr>
    </w:lvl>
    <w:lvl w:ilvl="5" w:tplc="9214B74A" w:tentative="1">
      <w:start w:val="1"/>
      <w:numFmt w:val="lowerRoman"/>
      <w:lvlText w:val="%6."/>
      <w:lvlJc w:val="right"/>
      <w:pPr>
        <w:ind w:left="4320" w:hanging="180"/>
      </w:pPr>
    </w:lvl>
    <w:lvl w:ilvl="6" w:tplc="41024ECC" w:tentative="1">
      <w:start w:val="1"/>
      <w:numFmt w:val="decimal"/>
      <w:lvlText w:val="%7."/>
      <w:lvlJc w:val="left"/>
      <w:pPr>
        <w:ind w:left="5040" w:hanging="360"/>
      </w:pPr>
    </w:lvl>
    <w:lvl w:ilvl="7" w:tplc="4778231E" w:tentative="1">
      <w:start w:val="1"/>
      <w:numFmt w:val="lowerLetter"/>
      <w:lvlText w:val="%8."/>
      <w:lvlJc w:val="left"/>
      <w:pPr>
        <w:ind w:left="5760" w:hanging="360"/>
      </w:pPr>
    </w:lvl>
    <w:lvl w:ilvl="8" w:tplc="B0727EE2" w:tentative="1">
      <w:start w:val="1"/>
      <w:numFmt w:val="lowerRoman"/>
      <w:lvlText w:val="%9."/>
      <w:lvlJc w:val="right"/>
      <w:pPr>
        <w:ind w:left="6480" w:hanging="180"/>
      </w:pPr>
    </w:lvl>
  </w:abstractNum>
  <w:abstractNum w:abstractNumId="166" w15:restartNumberingAfterBreak="0">
    <w:nsid w:val="7D5160A6"/>
    <w:multiLevelType w:val="multilevel"/>
    <w:tmpl w:val="00D2C88C"/>
    <w:name w:val="listhnumber4322322"/>
    <w:lvl w:ilvl="0">
      <w:numFmt w:val="decimal"/>
      <w:pStyle w:val="14"/>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67" w15:restartNumberingAfterBreak="0">
    <w:nsid w:val="7DF31B78"/>
    <w:multiLevelType w:val="hybridMultilevel"/>
    <w:tmpl w:val="883A8ADE"/>
    <w:lvl w:ilvl="0" w:tplc="9FB804CE">
      <w:start w:val="1"/>
      <w:numFmt w:val="decimal"/>
      <w:lvlText w:val="%1."/>
      <w:lvlJc w:val="left"/>
      <w:pPr>
        <w:ind w:left="720" w:hanging="360"/>
      </w:pPr>
      <w:rPr>
        <w:rFonts w:hint="default"/>
      </w:rPr>
    </w:lvl>
    <w:lvl w:ilvl="1" w:tplc="91F62AE4" w:tentative="1">
      <w:start w:val="1"/>
      <w:numFmt w:val="lowerLetter"/>
      <w:lvlText w:val="%2."/>
      <w:lvlJc w:val="left"/>
      <w:pPr>
        <w:ind w:left="1440" w:hanging="360"/>
      </w:pPr>
    </w:lvl>
    <w:lvl w:ilvl="2" w:tplc="EB5CCD00" w:tentative="1">
      <w:start w:val="1"/>
      <w:numFmt w:val="lowerRoman"/>
      <w:lvlText w:val="%3."/>
      <w:lvlJc w:val="right"/>
      <w:pPr>
        <w:ind w:left="2160" w:hanging="180"/>
      </w:pPr>
    </w:lvl>
    <w:lvl w:ilvl="3" w:tplc="FFA61968" w:tentative="1">
      <w:start w:val="1"/>
      <w:numFmt w:val="decimal"/>
      <w:lvlText w:val="%4."/>
      <w:lvlJc w:val="left"/>
      <w:pPr>
        <w:ind w:left="2880" w:hanging="360"/>
      </w:pPr>
    </w:lvl>
    <w:lvl w:ilvl="4" w:tplc="15F0E288" w:tentative="1">
      <w:start w:val="1"/>
      <w:numFmt w:val="lowerLetter"/>
      <w:lvlText w:val="%5."/>
      <w:lvlJc w:val="left"/>
      <w:pPr>
        <w:ind w:left="3600" w:hanging="360"/>
      </w:pPr>
    </w:lvl>
    <w:lvl w:ilvl="5" w:tplc="F8545EA8" w:tentative="1">
      <w:start w:val="1"/>
      <w:numFmt w:val="lowerRoman"/>
      <w:lvlText w:val="%6."/>
      <w:lvlJc w:val="right"/>
      <w:pPr>
        <w:ind w:left="4320" w:hanging="180"/>
      </w:pPr>
    </w:lvl>
    <w:lvl w:ilvl="6" w:tplc="AD343C1A" w:tentative="1">
      <w:start w:val="1"/>
      <w:numFmt w:val="decimal"/>
      <w:lvlText w:val="%7."/>
      <w:lvlJc w:val="left"/>
      <w:pPr>
        <w:ind w:left="5040" w:hanging="360"/>
      </w:pPr>
    </w:lvl>
    <w:lvl w:ilvl="7" w:tplc="F99A349C" w:tentative="1">
      <w:start w:val="1"/>
      <w:numFmt w:val="lowerLetter"/>
      <w:lvlText w:val="%8."/>
      <w:lvlJc w:val="left"/>
      <w:pPr>
        <w:ind w:left="5760" w:hanging="360"/>
      </w:pPr>
    </w:lvl>
    <w:lvl w:ilvl="8" w:tplc="AFF0FAF6" w:tentative="1">
      <w:start w:val="1"/>
      <w:numFmt w:val="lowerRoman"/>
      <w:lvlText w:val="%9."/>
      <w:lvlJc w:val="right"/>
      <w:pPr>
        <w:ind w:left="6480" w:hanging="180"/>
      </w:pPr>
    </w:lvl>
  </w:abstractNum>
  <w:abstractNum w:abstractNumId="168" w15:restartNumberingAfterBreak="0">
    <w:nsid w:val="7DFC02D5"/>
    <w:multiLevelType w:val="hybridMultilevel"/>
    <w:tmpl w:val="13363E70"/>
    <w:lvl w:ilvl="0" w:tplc="9BFA41B0">
      <w:start w:val="1"/>
      <w:numFmt w:val="decimal"/>
      <w:lvlText w:val="%1."/>
      <w:lvlJc w:val="left"/>
      <w:pPr>
        <w:ind w:left="720" w:hanging="360"/>
      </w:pPr>
      <w:rPr>
        <w:rFonts w:hint="default"/>
      </w:rPr>
    </w:lvl>
    <w:lvl w:ilvl="1" w:tplc="741A8D1A" w:tentative="1">
      <w:start w:val="1"/>
      <w:numFmt w:val="lowerLetter"/>
      <w:lvlText w:val="%2."/>
      <w:lvlJc w:val="left"/>
      <w:pPr>
        <w:ind w:left="1440" w:hanging="360"/>
      </w:pPr>
    </w:lvl>
    <w:lvl w:ilvl="2" w:tplc="C044724C" w:tentative="1">
      <w:start w:val="1"/>
      <w:numFmt w:val="lowerRoman"/>
      <w:lvlText w:val="%3."/>
      <w:lvlJc w:val="right"/>
      <w:pPr>
        <w:ind w:left="2160" w:hanging="180"/>
      </w:pPr>
    </w:lvl>
    <w:lvl w:ilvl="3" w:tplc="64D8194A" w:tentative="1">
      <w:start w:val="1"/>
      <w:numFmt w:val="decimal"/>
      <w:lvlText w:val="%4."/>
      <w:lvlJc w:val="left"/>
      <w:pPr>
        <w:ind w:left="2880" w:hanging="360"/>
      </w:pPr>
    </w:lvl>
    <w:lvl w:ilvl="4" w:tplc="7C3A3D40" w:tentative="1">
      <w:start w:val="1"/>
      <w:numFmt w:val="lowerLetter"/>
      <w:lvlText w:val="%5."/>
      <w:lvlJc w:val="left"/>
      <w:pPr>
        <w:ind w:left="3600" w:hanging="360"/>
      </w:pPr>
    </w:lvl>
    <w:lvl w:ilvl="5" w:tplc="52A61232" w:tentative="1">
      <w:start w:val="1"/>
      <w:numFmt w:val="lowerRoman"/>
      <w:lvlText w:val="%6."/>
      <w:lvlJc w:val="right"/>
      <w:pPr>
        <w:ind w:left="4320" w:hanging="180"/>
      </w:pPr>
    </w:lvl>
    <w:lvl w:ilvl="6" w:tplc="4E4E9B16" w:tentative="1">
      <w:start w:val="1"/>
      <w:numFmt w:val="decimal"/>
      <w:lvlText w:val="%7."/>
      <w:lvlJc w:val="left"/>
      <w:pPr>
        <w:ind w:left="5040" w:hanging="360"/>
      </w:pPr>
    </w:lvl>
    <w:lvl w:ilvl="7" w:tplc="3BC0805A" w:tentative="1">
      <w:start w:val="1"/>
      <w:numFmt w:val="lowerLetter"/>
      <w:lvlText w:val="%8."/>
      <w:lvlJc w:val="left"/>
      <w:pPr>
        <w:ind w:left="5760" w:hanging="360"/>
      </w:pPr>
    </w:lvl>
    <w:lvl w:ilvl="8" w:tplc="7CE866C8" w:tentative="1">
      <w:start w:val="1"/>
      <w:numFmt w:val="lowerRoman"/>
      <w:lvlText w:val="%9."/>
      <w:lvlJc w:val="right"/>
      <w:pPr>
        <w:ind w:left="6480" w:hanging="180"/>
      </w:pPr>
    </w:lvl>
  </w:abstractNum>
  <w:abstractNum w:abstractNumId="169" w15:restartNumberingAfterBreak="0">
    <w:nsid w:val="7E0440D5"/>
    <w:multiLevelType w:val="hybridMultilevel"/>
    <w:tmpl w:val="CB087FD2"/>
    <w:lvl w:ilvl="0" w:tplc="12FEEB10">
      <w:start w:val="30"/>
      <w:numFmt w:val="bullet"/>
      <w:lvlText w:val="-"/>
      <w:lvlJc w:val="left"/>
      <w:pPr>
        <w:ind w:left="720" w:hanging="360"/>
      </w:pPr>
      <w:rPr>
        <w:rFonts w:ascii="Arial" w:eastAsia="Calibri" w:hAnsi="Arial" w:cs="Arial" w:hint="default"/>
      </w:rPr>
    </w:lvl>
    <w:lvl w:ilvl="1" w:tplc="82185B0C" w:tentative="1">
      <w:start w:val="1"/>
      <w:numFmt w:val="bullet"/>
      <w:lvlText w:val="o"/>
      <w:lvlJc w:val="left"/>
      <w:pPr>
        <w:ind w:left="1440" w:hanging="360"/>
      </w:pPr>
      <w:rPr>
        <w:rFonts w:ascii="Courier New" w:hAnsi="Courier New" w:cs="Courier New" w:hint="default"/>
      </w:rPr>
    </w:lvl>
    <w:lvl w:ilvl="2" w:tplc="5D8AEAA8" w:tentative="1">
      <w:start w:val="1"/>
      <w:numFmt w:val="bullet"/>
      <w:lvlText w:val=""/>
      <w:lvlJc w:val="left"/>
      <w:pPr>
        <w:ind w:left="2160" w:hanging="360"/>
      </w:pPr>
      <w:rPr>
        <w:rFonts w:ascii="Wingdings" w:hAnsi="Wingdings" w:hint="default"/>
      </w:rPr>
    </w:lvl>
    <w:lvl w:ilvl="3" w:tplc="BA90DC34" w:tentative="1">
      <w:start w:val="1"/>
      <w:numFmt w:val="bullet"/>
      <w:lvlText w:val=""/>
      <w:lvlJc w:val="left"/>
      <w:pPr>
        <w:ind w:left="2880" w:hanging="360"/>
      </w:pPr>
      <w:rPr>
        <w:rFonts w:ascii="Symbol" w:hAnsi="Symbol" w:hint="default"/>
      </w:rPr>
    </w:lvl>
    <w:lvl w:ilvl="4" w:tplc="54E41858" w:tentative="1">
      <w:start w:val="1"/>
      <w:numFmt w:val="bullet"/>
      <w:lvlText w:val="o"/>
      <w:lvlJc w:val="left"/>
      <w:pPr>
        <w:ind w:left="3600" w:hanging="360"/>
      </w:pPr>
      <w:rPr>
        <w:rFonts w:ascii="Courier New" w:hAnsi="Courier New" w:cs="Courier New" w:hint="default"/>
      </w:rPr>
    </w:lvl>
    <w:lvl w:ilvl="5" w:tplc="49CEDB6E" w:tentative="1">
      <w:start w:val="1"/>
      <w:numFmt w:val="bullet"/>
      <w:lvlText w:val=""/>
      <w:lvlJc w:val="left"/>
      <w:pPr>
        <w:ind w:left="4320" w:hanging="360"/>
      </w:pPr>
      <w:rPr>
        <w:rFonts w:ascii="Wingdings" w:hAnsi="Wingdings" w:hint="default"/>
      </w:rPr>
    </w:lvl>
    <w:lvl w:ilvl="6" w:tplc="BF140C28" w:tentative="1">
      <w:start w:val="1"/>
      <w:numFmt w:val="bullet"/>
      <w:lvlText w:val=""/>
      <w:lvlJc w:val="left"/>
      <w:pPr>
        <w:ind w:left="5040" w:hanging="360"/>
      </w:pPr>
      <w:rPr>
        <w:rFonts w:ascii="Symbol" w:hAnsi="Symbol" w:hint="default"/>
      </w:rPr>
    </w:lvl>
    <w:lvl w:ilvl="7" w:tplc="96AA7A9E" w:tentative="1">
      <w:start w:val="1"/>
      <w:numFmt w:val="bullet"/>
      <w:lvlText w:val="o"/>
      <w:lvlJc w:val="left"/>
      <w:pPr>
        <w:ind w:left="5760" w:hanging="360"/>
      </w:pPr>
      <w:rPr>
        <w:rFonts w:ascii="Courier New" w:hAnsi="Courier New" w:cs="Courier New" w:hint="default"/>
      </w:rPr>
    </w:lvl>
    <w:lvl w:ilvl="8" w:tplc="5F221FE0" w:tentative="1">
      <w:start w:val="1"/>
      <w:numFmt w:val="bullet"/>
      <w:lvlText w:val=""/>
      <w:lvlJc w:val="left"/>
      <w:pPr>
        <w:ind w:left="6480" w:hanging="360"/>
      </w:pPr>
      <w:rPr>
        <w:rFonts w:ascii="Wingdings" w:hAnsi="Wingdings" w:hint="default"/>
      </w:rPr>
    </w:lvl>
  </w:abstractNum>
  <w:abstractNum w:abstractNumId="170" w15:restartNumberingAfterBreak="0">
    <w:nsid w:val="7E4907CE"/>
    <w:multiLevelType w:val="hybridMultilevel"/>
    <w:tmpl w:val="BDDA075E"/>
    <w:lvl w:ilvl="0" w:tplc="5C28EE56">
      <w:start w:val="1"/>
      <w:numFmt w:val="hebrew1"/>
      <w:lvlText w:val="%1."/>
      <w:lvlJc w:val="center"/>
      <w:pPr>
        <w:ind w:left="1710" w:hanging="360"/>
      </w:pPr>
    </w:lvl>
    <w:lvl w:ilvl="1" w:tplc="E8B4DF4C" w:tentative="1">
      <w:start w:val="1"/>
      <w:numFmt w:val="lowerLetter"/>
      <w:lvlText w:val="%2."/>
      <w:lvlJc w:val="left"/>
      <w:pPr>
        <w:ind w:left="2430" w:hanging="360"/>
      </w:pPr>
    </w:lvl>
    <w:lvl w:ilvl="2" w:tplc="0D642728" w:tentative="1">
      <w:start w:val="1"/>
      <w:numFmt w:val="lowerRoman"/>
      <w:lvlText w:val="%3."/>
      <w:lvlJc w:val="right"/>
      <w:pPr>
        <w:ind w:left="3150" w:hanging="180"/>
      </w:pPr>
    </w:lvl>
    <w:lvl w:ilvl="3" w:tplc="98545940" w:tentative="1">
      <w:start w:val="1"/>
      <w:numFmt w:val="decimal"/>
      <w:lvlText w:val="%4."/>
      <w:lvlJc w:val="left"/>
      <w:pPr>
        <w:ind w:left="3870" w:hanging="360"/>
      </w:pPr>
    </w:lvl>
    <w:lvl w:ilvl="4" w:tplc="5EA4535A" w:tentative="1">
      <w:start w:val="1"/>
      <w:numFmt w:val="lowerLetter"/>
      <w:lvlText w:val="%5."/>
      <w:lvlJc w:val="left"/>
      <w:pPr>
        <w:ind w:left="4590" w:hanging="360"/>
      </w:pPr>
    </w:lvl>
    <w:lvl w:ilvl="5" w:tplc="38E88A00" w:tentative="1">
      <w:start w:val="1"/>
      <w:numFmt w:val="lowerRoman"/>
      <w:lvlText w:val="%6."/>
      <w:lvlJc w:val="right"/>
      <w:pPr>
        <w:ind w:left="5310" w:hanging="180"/>
      </w:pPr>
    </w:lvl>
    <w:lvl w:ilvl="6" w:tplc="B5AADC0E" w:tentative="1">
      <w:start w:val="1"/>
      <w:numFmt w:val="decimal"/>
      <w:lvlText w:val="%7."/>
      <w:lvlJc w:val="left"/>
      <w:pPr>
        <w:ind w:left="6030" w:hanging="360"/>
      </w:pPr>
    </w:lvl>
    <w:lvl w:ilvl="7" w:tplc="B296D120" w:tentative="1">
      <w:start w:val="1"/>
      <w:numFmt w:val="lowerLetter"/>
      <w:lvlText w:val="%8."/>
      <w:lvlJc w:val="left"/>
      <w:pPr>
        <w:ind w:left="6750" w:hanging="360"/>
      </w:pPr>
    </w:lvl>
    <w:lvl w:ilvl="8" w:tplc="49ACE2B4" w:tentative="1">
      <w:start w:val="1"/>
      <w:numFmt w:val="lowerRoman"/>
      <w:lvlText w:val="%9."/>
      <w:lvlJc w:val="right"/>
      <w:pPr>
        <w:ind w:left="7470" w:hanging="180"/>
      </w:pPr>
    </w:lvl>
  </w:abstractNum>
  <w:abstractNum w:abstractNumId="171" w15:restartNumberingAfterBreak="0">
    <w:nsid w:val="7E497BF3"/>
    <w:multiLevelType w:val="multilevel"/>
    <w:tmpl w:val="DDF6B89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rPr>
        <w:rFonts w:ascii="David" w:hAnsi="David" w:cs="David" w:hint="default"/>
      </w:r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72" w15:restartNumberingAfterBreak="0">
    <w:nsid w:val="7FF40FD7"/>
    <w:multiLevelType w:val="multilevel"/>
    <w:tmpl w:val="C7B0511E"/>
    <w:lvl w:ilvl="0">
      <w:start w:val="1"/>
      <w:numFmt w:val="decimal"/>
      <w:lvlText w:val="%1."/>
      <w:lvlJc w:val="left"/>
      <w:pPr>
        <w:ind w:left="360" w:hanging="360"/>
      </w:pPr>
      <w:rPr>
        <w:rFonts w:ascii="David" w:hAnsi="David" w:cs="David" w:hint="default"/>
        <w:b w:val="0"/>
        <w:bCs w:val="0"/>
        <w:sz w:val="22"/>
        <w:szCs w:val="22"/>
      </w:rPr>
    </w:lvl>
    <w:lvl w:ilvl="1">
      <w:start w:val="1"/>
      <w:numFmt w:val="decimal"/>
      <w:lvlText w:val="%1.%2."/>
      <w:lvlJc w:val="left"/>
      <w:pPr>
        <w:ind w:left="792" w:hanging="432"/>
      </w:pPr>
      <w:rPr>
        <w:rFonts w:ascii="David" w:hAnsi="David" w:cs="David" w:hint="default"/>
        <w:b w:val="0"/>
        <w:bCs w:val="0"/>
        <w:sz w:val="22"/>
        <w:szCs w:val="22"/>
        <w:lang w:val="en-US" w:bidi="he-IL"/>
      </w:rPr>
    </w:lvl>
    <w:lvl w:ilvl="2">
      <w:start w:val="1"/>
      <w:numFmt w:val="decimal"/>
      <w:lvlText w:val="%1.%2.%3."/>
      <w:lvlJc w:val="left"/>
      <w:pPr>
        <w:ind w:left="1224" w:hanging="504"/>
      </w:pPr>
      <w:rPr>
        <w:b w:val="0"/>
        <w:bCs w:val="0"/>
        <w:i w:val="0"/>
        <w:iCs w:val="0"/>
        <w:caps w:val="0"/>
        <w:smallCaps w:val="0"/>
        <w:strike w:val="0"/>
        <w:dstrike w:val="0"/>
        <w:noProof w:val="0"/>
        <w:vanish w:val="0"/>
        <w:webHidden w:val="0"/>
        <w:color w:val="000000"/>
        <w:spacing w:val="0"/>
        <w:kern w:val="0"/>
        <w:position w:val="0"/>
        <w:sz w:val="22"/>
        <w:szCs w:val="22"/>
        <w:u w:val="none"/>
        <w:effect w:val="none"/>
        <w:vertAlign w:val="baseline"/>
        <w:lang w:val="en-US"/>
        <w:specVanish w:val="0"/>
      </w:rPr>
    </w:lvl>
    <w:lvl w:ilvl="3">
      <w:start w:val="1"/>
      <w:numFmt w:val="decimal"/>
      <w:lvlText w:val="%1.%2.%3.%4."/>
      <w:lvlJc w:val="left"/>
      <w:pPr>
        <w:ind w:left="1728" w:hanging="648"/>
      </w:pPr>
      <w:rPr>
        <w:rFonts w:ascii="David" w:hAnsi="David" w:cs="David" w:hint="default"/>
        <w:b w:val="0"/>
        <w:bCs w:val="0"/>
        <w:i w:val="0"/>
        <w:iCs w:val="0"/>
        <w:caps w:val="0"/>
        <w:smallCaps w:val="0"/>
        <w:strike w:val="0"/>
        <w:dstrike w:val="0"/>
        <w:noProof w:val="0"/>
        <w:vanish w:val="0"/>
        <w:webHidden w:val="0"/>
        <w:color w:val="000000"/>
        <w:spacing w:val="0"/>
        <w:kern w:val="0"/>
        <w:position w:val="0"/>
        <w:sz w:val="22"/>
        <w:szCs w:val="22"/>
        <w:u w:val="none"/>
        <w:effect w:val="none"/>
        <w:vertAlign w:val="baseline"/>
        <w:lang w:val="en-US"/>
        <w:specVanish w:val="0"/>
      </w:rPr>
    </w:lvl>
    <w:lvl w:ilvl="4">
      <w:start w:val="1"/>
      <w:numFmt w:val="decimal"/>
      <w:lvlText w:val="%1.%2.%3.%4.%5."/>
      <w:lvlJc w:val="left"/>
      <w:pPr>
        <w:ind w:left="2232" w:hanging="792"/>
      </w:pPr>
      <w:rPr>
        <w:sz w:val="22"/>
        <w:szCs w:val="22"/>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3" w15:restartNumberingAfterBreak="0">
    <w:nsid w:val="7FF40FD8"/>
    <w:multiLevelType w:val="multilevel"/>
    <w:tmpl w:val="7FF40FD8"/>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74" w15:restartNumberingAfterBreak="0">
    <w:nsid w:val="7FF40FD9"/>
    <w:multiLevelType w:val="hybridMultilevel"/>
    <w:tmpl w:val="7FF40FD9"/>
    <w:lvl w:ilvl="0" w:tplc="3BE07BFC">
      <w:start w:val="1"/>
      <w:numFmt w:val="bullet"/>
      <w:lvlText w:val=""/>
      <w:lvlJc w:val="left"/>
      <w:pPr>
        <w:ind w:left="720" w:hanging="360"/>
      </w:pPr>
      <w:rPr>
        <w:rFonts w:ascii="Wingdings" w:hAnsi="Wingdings"/>
      </w:rPr>
    </w:lvl>
    <w:lvl w:ilvl="1" w:tplc="E062BCE4">
      <w:start w:val="1"/>
      <w:numFmt w:val="bullet"/>
      <w:lvlText w:val="o"/>
      <w:lvlJc w:val="left"/>
      <w:pPr>
        <w:tabs>
          <w:tab w:val="num" w:pos="1440"/>
        </w:tabs>
        <w:ind w:left="1440" w:hanging="360"/>
      </w:pPr>
      <w:rPr>
        <w:rFonts w:ascii="Courier New" w:hAnsi="Courier New"/>
      </w:rPr>
    </w:lvl>
    <w:lvl w:ilvl="2" w:tplc="078868C2">
      <w:start w:val="1"/>
      <w:numFmt w:val="bullet"/>
      <w:lvlText w:val=""/>
      <w:lvlJc w:val="left"/>
      <w:pPr>
        <w:tabs>
          <w:tab w:val="num" w:pos="2160"/>
        </w:tabs>
        <w:ind w:left="2160" w:hanging="360"/>
      </w:pPr>
      <w:rPr>
        <w:rFonts w:ascii="Wingdings" w:hAnsi="Wingdings"/>
      </w:rPr>
    </w:lvl>
    <w:lvl w:ilvl="3" w:tplc="43940308">
      <w:start w:val="1"/>
      <w:numFmt w:val="bullet"/>
      <w:lvlText w:val=""/>
      <w:lvlJc w:val="left"/>
      <w:pPr>
        <w:tabs>
          <w:tab w:val="num" w:pos="2880"/>
        </w:tabs>
        <w:ind w:left="2880" w:hanging="360"/>
      </w:pPr>
      <w:rPr>
        <w:rFonts w:ascii="Symbol" w:hAnsi="Symbol"/>
      </w:rPr>
    </w:lvl>
    <w:lvl w:ilvl="4" w:tplc="A1EA20A8">
      <w:start w:val="1"/>
      <w:numFmt w:val="bullet"/>
      <w:lvlText w:val="o"/>
      <w:lvlJc w:val="left"/>
      <w:pPr>
        <w:tabs>
          <w:tab w:val="num" w:pos="3600"/>
        </w:tabs>
        <w:ind w:left="3600" w:hanging="360"/>
      </w:pPr>
      <w:rPr>
        <w:rFonts w:ascii="Courier New" w:hAnsi="Courier New"/>
      </w:rPr>
    </w:lvl>
    <w:lvl w:ilvl="5" w:tplc="1358625A">
      <w:start w:val="1"/>
      <w:numFmt w:val="bullet"/>
      <w:lvlText w:val=""/>
      <w:lvlJc w:val="left"/>
      <w:pPr>
        <w:tabs>
          <w:tab w:val="num" w:pos="4320"/>
        </w:tabs>
        <w:ind w:left="4320" w:hanging="360"/>
      </w:pPr>
      <w:rPr>
        <w:rFonts w:ascii="Wingdings" w:hAnsi="Wingdings"/>
      </w:rPr>
    </w:lvl>
    <w:lvl w:ilvl="6" w:tplc="8B9C561A">
      <w:start w:val="1"/>
      <w:numFmt w:val="bullet"/>
      <w:lvlText w:val=""/>
      <w:lvlJc w:val="left"/>
      <w:pPr>
        <w:tabs>
          <w:tab w:val="num" w:pos="5040"/>
        </w:tabs>
        <w:ind w:left="5040" w:hanging="360"/>
      </w:pPr>
      <w:rPr>
        <w:rFonts w:ascii="Symbol" w:hAnsi="Symbol"/>
      </w:rPr>
    </w:lvl>
    <w:lvl w:ilvl="7" w:tplc="A934B0D2">
      <w:start w:val="1"/>
      <w:numFmt w:val="bullet"/>
      <w:lvlText w:val="o"/>
      <w:lvlJc w:val="left"/>
      <w:pPr>
        <w:tabs>
          <w:tab w:val="num" w:pos="5760"/>
        </w:tabs>
        <w:ind w:left="5760" w:hanging="360"/>
      </w:pPr>
      <w:rPr>
        <w:rFonts w:ascii="Courier New" w:hAnsi="Courier New"/>
      </w:rPr>
    </w:lvl>
    <w:lvl w:ilvl="8" w:tplc="029A2C5A">
      <w:start w:val="1"/>
      <w:numFmt w:val="bullet"/>
      <w:lvlText w:val=""/>
      <w:lvlJc w:val="left"/>
      <w:pPr>
        <w:tabs>
          <w:tab w:val="num" w:pos="6480"/>
        </w:tabs>
        <w:ind w:left="6480" w:hanging="360"/>
      </w:pPr>
      <w:rPr>
        <w:rFonts w:ascii="Wingdings" w:hAnsi="Wingdings"/>
      </w:rPr>
    </w:lvl>
  </w:abstractNum>
  <w:abstractNum w:abstractNumId="175" w15:restartNumberingAfterBreak="0">
    <w:nsid w:val="7FF40FDA"/>
    <w:multiLevelType w:val="multilevel"/>
    <w:tmpl w:val="7FF40FDA"/>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76" w15:restartNumberingAfterBreak="0">
    <w:nsid w:val="7FF40FDB"/>
    <w:multiLevelType w:val="multilevel"/>
    <w:tmpl w:val="7FF40FDB"/>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77" w15:restartNumberingAfterBreak="0">
    <w:nsid w:val="7FF40FDC"/>
    <w:multiLevelType w:val="multilevel"/>
    <w:tmpl w:val="7FF40FDC"/>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78" w15:restartNumberingAfterBreak="0">
    <w:nsid w:val="7FF40FDD"/>
    <w:multiLevelType w:val="multilevel"/>
    <w:tmpl w:val="7FF40FDD"/>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79" w15:restartNumberingAfterBreak="0">
    <w:nsid w:val="7FF40FDE"/>
    <w:multiLevelType w:val="multilevel"/>
    <w:tmpl w:val="7FF40FDE"/>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80" w15:restartNumberingAfterBreak="0">
    <w:nsid w:val="7FF40FDF"/>
    <w:multiLevelType w:val="multilevel"/>
    <w:tmpl w:val="7FF40FDF"/>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81" w15:restartNumberingAfterBreak="0">
    <w:nsid w:val="7FF40FE0"/>
    <w:multiLevelType w:val="multilevel"/>
    <w:tmpl w:val="7FF40FE0"/>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82" w15:restartNumberingAfterBreak="0">
    <w:nsid w:val="7FF40FE1"/>
    <w:multiLevelType w:val="multilevel"/>
    <w:tmpl w:val="7FF40FE1"/>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83" w15:restartNumberingAfterBreak="0">
    <w:nsid w:val="7FF40FE2"/>
    <w:multiLevelType w:val="multilevel"/>
    <w:tmpl w:val="7FF40FE2"/>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num w:numId="1">
    <w:abstractNumId w:val="116"/>
  </w:num>
  <w:num w:numId="2">
    <w:abstractNumId w:val="29"/>
  </w:num>
  <w:num w:numId="3">
    <w:abstractNumId w:val="0"/>
  </w:num>
  <w:num w:numId="4">
    <w:abstractNumId w:val="94"/>
  </w:num>
  <w:num w:numId="5">
    <w:abstractNumId w:val="1"/>
  </w:num>
  <w:num w:numId="6">
    <w:abstractNumId w:val="134"/>
  </w:num>
  <w:num w:numId="7">
    <w:abstractNumId w:val="61"/>
  </w:num>
  <w:num w:numId="8">
    <w:abstractNumId w:val="39"/>
  </w:num>
  <w:num w:numId="9">
    <w:abstractNumId w:val="114"/>
  </w:num>
  <w:num w:numId="10">
    <w:abstractNumId w:val="154"/>
  </w:num>
  <w:num w:numId="11">
    <w:abstractNumId w:val="58"/>
  </w:num>
  <w:num w:numId="12">
    <w:abstractNumId w:val="2"/>
  </w:num>
  <w:num w:numId="13">
    <w:abstractNumId w:val="36"/>
  </w:num>
  <w:num w:numId="14">
    <w:abstractNumId w:val="47"/>
  </w:num>
  <w:num w:numId="15">
    <w:abstractNumId w:val="119"/>
  </w:num>
  <w:num w:numId="16">
    <w:abstractNumId w:val="25"/>
  </w:num>
  <w:num w:numId="17">
    <w:abstractNumId w:val="96"/>
  </w:num>
  <w:num w:numId="18">
    <w:abstractNumId w:val="41"/>
  </w:num>
  <w:num w:numId="19">
    <w:abstractNumId w:val="75"/>
  </w:num>
  <w:num w:numId="20">
    <w:abstractNumId w:val="125"/>
  </w:num>
  <w:num w:numId="21">
    <w:abstractNumId w:val="71"/>
  </w:num>
  <w:num w:numId="22">
    <w:abstractNumId w:val="138"/>
  </w:num>
  <w:num w:numId="23">
    <w:abstractNumId w:val="4"/>
  </w:num>
  <w:num w:numId="24">
    <w:abstractNumId w:val="12"/>
  </w:num>
  <w:num w:numId="25">
    <w:abstractNumId w:val="68"/>
  </w:num>
  <w:num w:numId="26">
    <w:abstractNumId w:val="151"/>
  </w:num>
  <w:num w:numId="27">
    <w:abstractNumId w:val="135"/>
  </w:num>
  <w:num w:numId="28">
    <w:abstractNumId w:val="37"/>
  </w:num>
  <w:num w:numId="29">
    <w:abstractNumId w:val="124"/>
  </w:num>
  <w:num w:numId="30">
    <w:abstractNumId w:val="49"/>
  </w:num>
  <w:num w:numId="31">
    <w:abstractNumId w:val="60"/>
  </w:num>
  <w:num w:numId="32">
    <w:abstractNumId w:val="35"/>
  </w:num>
  <w:num w:numId="33">
    <w:abstractNumId w:val="118"/>
  </w:num>
  <w:num w:numId="34">
    <w:abstractNumId w:val="131"/>
  </w:num>
  <w:num w:numId="35">
    <w:abstractNumId w:val="76"/>
  </w:num>
  <w:num w:numId="36">
    <w:abstractNumId w:val="34"/>
  </w:num>
  <w:num w:numId="37">
    <w:abstractNumId w:val="95"/>
  </w:num>
  <w:num w:numId="38">
    <w:abstractNumId w:val="62"/>
  </w:num>
  <w:num w:numId="39">
    <w:abstractNumId w:val="161"/>
  </w:num>
  <w:num w:numId="40">
    <w:abstractNumId w:val="160"/>
  </w:num>
  <w:num w:numId="41">
    <w:abstractNumId w:val="147"/>
  </w:num>
  <w:num w:numId="42">
    <w:abstractNumId w:val="89"/>
  </w:num>
  <w:num w:numId="43">
    <w:abstractNumId w:val="166"/>
  </w:num>
  <w:num w:numId="44">
    <w:abstractNumId w:val="144"/>
  </w:num>
  <w:num w:numId="45">
    <w:abstractNumId w:val="18"/>
  </w:num>
  <w:num w:numId="46">
    <w:abstractNumId w:val="70"/>
  </w:num>
  <w:num w:numId="47">
    <w:abstractNumId w:val="19"/>
  </w:num>
  <w:num w:numId="48">
    <w:abstractNumId w:val="79"/>
  </w:num>
  <w:num w:numId="49">
    <w:abstractNumId w:val="8"/>
  </w:num>
  <w:num w:numId="50">
    <w:abstractNumId w:val="155"/>
  </w:num>
  <w:num w:numId="51">
    <w:abstractNumId w:val="63"/>
  </w:num>
  <w:num w:numId="52">
    <w:abstractNumId w:val="133"/>
  </w:num>
  <w:num w:numId="53">
    <w:abstractNumId w:val="137"/>
  </w:num>
  <w:num w:numId="54">
    <w:abstractNumId w:val="5"/>
  </w:num>
  <w:num w:numId="55">
    <w:abstractNumId w:val="69"/>
  </w:num>
  <w:num w:numId="56">
    <w:abstractNumId w:val="3"/>
  </w:num>
  <w:num w:numId="57">
    <w:abstractNumId w:val="13"/>
  </w:num>
  <w:num w:numId="58">
    <w:abstractNumId w:val="158"/>
  </w:num>
  <w:num w:numId="59">
    <w:abstractNumId w:val="148"/>
  </w:num>
  <w:num w:numId="60">
    <w:abstractNumId w:val="159"/>
  </w:num>
  <w:num w:numId="61">
    <w:abstractNumId w:val="46"/>
  </w:num>
  <w:num w:numId="62">
    <w:abstractNumId w:val="53"/>
  </w:num>
  <w:num w:numId="63">
    <w:abstractNumId w:val="74"/>
  </w:num>
  <w:num w:numId="64">
    <w:abstractNumId w:val="7"/>
  </w:num>
  <w:num w:numId="65">
    <w:abstractNumId w:val="40"/>
  </w:num>
  <w:num w:numId="66">
    <w:abstractNumId w:val="20"/>
  </w:num>
  <w:num w:numId="67">
    <w:abstractNumId w:val="117"/>
  </w:num>
  <w:num w:numId="68">
    <w:abstractNumId w:val="83"/>
  </w:num>
  <w:num w:numId="69">
    <w:abstractNumId w:val="162"/>
  </w:num>
  <w:num w:numId="70">
    <w:abstractNumId w:val="6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1">
    <w:abstractNumId w:val="171"/>
  </w:num>
  <w:num w:numId="72">
    <w:abstractNumId w:val="56"/>
  </w:num>
  <w:num w:numId="73">
    <w:abstractNumId w:val="141"/>
  </w:num>
  <w:num w:numId="74">
    <w:abstractNumId w:val="107"/>
  </w:num>
  <w:num w:numId="75">
    <w:abstractNumId w:val="98"/>
  </w:num>
  <w:num w:numId="76">
    <w:abstractNumId w:val="24"/>
  </w:num>
  <w:num w:numId="77">
    <w:abstractNumId w:val="57"/>
  </w:num>
  <w:num w:numId="78">
    <w:abstractNumId w:val="14"/>
  </w:num>
  <w:num w:numId="79">
    <w:abstractNumId w:val="106"/>
  </w:num>
  <w:num w:numId="80">
    <w:abstractNumId w:val="112"/>
  </w:num>
  <w:num w:numId="81">
    <w:abstractNumId w:val="31"/>
  </w:num>
  <w:num w:numId="82">
    <w:abstractNumId w:val="93"/>
  </w:num>
  <w:num w:numId="83">
    <w:abstractNumId w:val="86"/>
  </w:num>
  <w:num w:numId="84">
    <w:abstractNumId w:val="123"/>
  </w:num>
  <w:num w:numId="85">
    <w:abstractNumId w:val="55"/>
  </w:num>
  <w:num w:numId="86">
    <w:abstractNumId w:val="50"/>
  </w:num>
  <w:num w:numId="87">
    <w:abstractNumId w:val="15"/>
  </w:num>
  <w:num w:numId="88">
    <w:abstractNumId w:val="143"/>
  </w:num>
  <w:num w:numId="89">
    <w:abstractNumId w:val="30"/>
  </w:num>
  <w:num w:numId="90">
    <w:abstractNumId w:val="163"/>
  </w:num>
  <w:num w:numId="91">
    <w:abstractNumId w:val="110"/>
  </w:num>
  <w:num w:numId="92">
    <w:abstractNumId w:val="84"/>
  </w:num>
  <w:num w:numId="93">
    <w:abstractNumId w:val="77"/>
  </w:num>
  <w:num w:numId="94">
    <w:abstractNumId w:val="44"/>
  </w:num>
  <w:num w:numId="95">
    <w:abstractNumId w:val="168"/>
  </w:num>
  <w:num w:numId="96">
    <w:abstractNumId w:val="113"/>
  </w:num>
  <w:num w:numId="97">
    <w:abstractNumId w:val="146"/>
  </w:num>
  <w:num w:numId="98">
    <w:abstractNumId w:val="153"/>
  </w:num>
  <w:num w:numId="99">
    <w:abstractNumId w:val="128"/>
  </w:num>
  <w:num w:numId="100">
    <w:abstractNumId w:val="142"/>
  </w:num>
  <w:num w:numId="101">
    <w:abstractNumId w:val="66"/>
  </w:num>
  <w:num w:numId="102">
    <w:abstractNumId w:val="52"/>
  </w:num>
  <w:num w:numId="103">
    <w:abstractNumId w:val="165"/>
  </w:num>
  <w:num w:numId="104">
    <w:abstractNumId w:val="6"/>
  </w:num>
  <w:num w:numId="105">
    <w:abstractNumId w:val="90"/>
  </w:num>
  <w:num w:numId="106">
    <w:abstractNumId w:val="104"/>
  </w:num>
  <w:num w:numId="107">
    <w:abstractNumId w:val="91"/>
  </w:num>
  <w:num w:numId="108">
    <w:abstractNumId w:val="132"/>
  </w:num>
  <w:num w:numId="109">
    <w:abstractNumId w:val="16"/>
  </w:num>
  <w:num w:numId="110">
    <w:abstractNumId w:val="101"/>
  </w:num>
  <w:num w:numId="111">
    <w:abstractNumId w:val="63"/>
  </w:num>
  <w:num w:numId="112">
    <w:abstractNumId w:val="21"/>
  </w:num>
  <w:num w:numId="113">
    <w:abstractNumId w:val="67"/>
  </w:num>
  <w:num w:numId="114">
    <w:abstractNumId w:val="9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5">
    <w:abstractNumId w:val="172"/>
  </w:num>
  <w:num w:numId="116">
    <w:abstractNumId w:val="22"/>
  </w:num>
  <w:num w:numId="117">
    <w:abstractNumId w:val="145"/>
  </w:num>
  <w:num w:numId="118">
    <w:abstractNumId w:val="45"/>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9">
    <w:abstractNumId w:val="103"/>
  </w:num>
  <w:num w:numId="120">
    <w:abstractNumId w:val="51"/>
  </w:num>
  <w:num w:numId="121">
    <w:abstractNumId w:val="27"/>
  </w:num>
  <w:num w:numId="122">
    <w:abstractNumId w:val="152"/>
  </w:num>
  <w:num w:numId="123">
    <w:abstractNumId w:val="115"/>
  </w:num>
  <w:num w:numId="124">
    <w:abstractNumId w:val="28"/>
  </w:num>
  <w:num w:numId="125">
    <w:abstractNumId w:val="87"/>
  </w:num>
  <w:num w:numId="126">
    <w:abstractNumId w:val="64"/>
  </w:num>
  <w:num w:numId="127">
    <w:abstractNumId w:val="170"/>
  </w:num>
  <w:num w:numId="128">
    <w:abstractNumId w:val="6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9">
    <w:abstractNumId w:val="32"/>
  </w:num>
  <w:num w:numId="130">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1">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2">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3">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4">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5">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6">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7">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8">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9">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0">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1">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2">
    <w:abstractNumId w:val="6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3">
    <w:abstractNumId w:val="63"/>
  </w:num>
  <w:num w:numId="144">
    <w:abstractNumId w:val="63"/>
  </w:num>
  <w:num w:numId="145">
    <w:abstractNumId w:val="63"/>
  </w:num>
  <w:num w:numId="146">
    <w:abstractNumId w:val="102"/>
  </w:num>
  <w:num w:numId="147">
    <w:abstractNumId w:val="6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8">
    <w:abstractNumId w:val="63"/>
  </w:num>
  <w:num w:numId="149">
    <w:abstractNumId w:val="6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0">
    <w:abstractNumId w:val="63"/>
  </w:num>
  <w:num w:numId="151">
    <w:abstractNumId w:val="63"/>
  </w:num>
  <w:num w:numId="152">
    <w:abstractNumId w:val="130"/>
  </w:num>
  <w:num w:numId="153">
    <w:abstractNumId w:val="6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4">
    <w:abstractNumId w:val="63"/>
  </w:num>
  <w:num w:numId="155">
    <w:abstractNumId w:val="6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6">
    <w:abstractNumId w:val="63"/>
  </w:num>
  <w:num w:numId="157">
    <w:abstractNumId w:val="6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8">
    <w:abstractNumId w:val="6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9">
    <w:abstractNumId w:val="6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0">
    <w:abstractNumId w:val="6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1">
    <w:abstractNumId w:val="92"/>
  </w:num>
  <w:num w:numId="162">
    <w:abstractNumId w:val="88"/>
  </w:num>
  <w:num w:numId="163">
    <w:abstractNumId w:val="164"/>
  </w:num>
  <w:num w:numId="164">
    <w:abstractNumId w:val="63"/>
  </w:num>
  <w:num w:numId="165">
    <w:abstractNumId w:val="63"/>
  </w:num>
  <w:num w:numId="166">
    <w:abstractNumId w:val="63"/>
  </w:num>
  <w:num w:numId="167">
    <w:abstractNumId w:val="11"/>
  </w:num>
  <w:num w:numId="168">
    <w:abstractNumId w:val="167"/>
  </w:num>
  <w:num w:numId="169">
    <w:abstractNumId w:val="6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0">
    <w:abstractNumId w:val="63"/>
  </w:num>
  <w:num w:numId="171">
    <w:abstractNumId w:val="6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2">
    <w:abstractNumId w:val="63"/>
  </w:num>
  <w:num w:numId="173">
    <w:abstractNumId w:val="63"/>
  </w:num>
  <w:num w:numId="174">
    <w:abstractNumId w:val="63"/>
  </w:num>
  <w:num w:numId="175">
    <w:abstractNumId w:val="6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6">
    <w:abstractNumId w:val="6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7">
    <w:abstractNumId w:val="63"/>
  </w:num>
  <w:num w:numId="178">
    <w:abstractNumId w:val="6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9">
    <w:abstractNumId w:val="63"/>
  </w:num>
  <w:num w:numId="180">
    <w:abstractNumId w:val="63"/>
  </w:num>
  <w:num w:numId="181">
    <w:abstractNumId w:val="63"/>
  </w:num>
  <w:num w:numId="182">
    <w:abstractNumId w:val="63"/>
  </w:num>
  <w:num w:numId="183">
    <w:abstractNumId w:val="43"/>
  </w:num>
  <w:num w:numId="184">
    <w:abstractNumId w:val="63"/>
  </w:num>
  <w:num w:numId="185">
    <w:abstractNumId w:val="136"/>
  </w:num>
  <w:num w:numId="186">
    <w:abstractNumId w:val="65"/>
  </w:num>
  <w:num w:numId="187">
    <w:abstractNumId w:val="129"/>
  </w:num>
  <w:num w:numId="188">
    <w:abstractNumId w:val="23"/>
  </w:num>
  <w:num w:numId="189">
    <w:abstractNumId w:val="63"/>
  </w:num>
  <w:num w:numId="190">
    <w:abstractNumId w:val="63"/>
  </w:num>
  <w:num w:numId="191">
    <w:abstractNumId w:val="139"/>
  </w:num>
  <w:num w:numId="192">
    <w:abstractNumId w:val="38"/>
  </w:num>
  <w:num w:numId="193">
    <w:abstractNumId w:val="63"/>
  </w:num>
  <w:num w:numId="194">
    <w:abstractNumId w:val="108"/>
  </w:num>
  <w:num w:numId="195">
    <w:abstractNumId w:val="20"/>
  </w:num>
  <w:num w:numId="196">
    <w:abstractNumId w:val="20"/>
  </w:num>
  <w:num w:numId="197">
    <w:abstractNumId w:val="121"/>
  </w:num>
  <w:num w:numId="198">
    <w:abstractNumId w:val="54"/>
  </w:num>
  <w:num w:numId="199">
    <w:abstractNumId w:val="59"/>
  </w:num>
  <w:num w:numId="200">
    <w:abstractNumId w:val="122"/>
  </w:num>
  <w:num w:numId="201">
    <w:abstractNumId w:val="111"/>
  </w:num>
  <w:num w:numId="202">
    <w:abstractNumId w:val="6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3">
    <w:abstractNumId w:val="63"/>
  </w:num>
  <w:num w:numId="204">
    <w:abstractNumId w:val="150"/>
  </w:num>
  <w:num w:numId="205">
    <w:abstractNumId w:val="20"/>
  </w:num>
  <w:num w:numId="206">
    <w:abstractNumId w:val="20"/>
  </w:num>
  <w:num w:numId="207">
    <w:abstractNumId w:val="6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8">
    <w:abstractNumId w:val="63"/>
    <w:lvlOverride w:ilvl="0">
      <w:lvl w:ilvl="0">
        <w:start w:val="1"/>
        <w:numFmt w:val="decimal"/>
        <w:pStyle w:val="1-0"/>
        <w:lvlText w:val="%1."/>
        <w:lvlJc w:val="left"/>
        <w:pPr>
          <w:ind w:left="360" w:hanging="360"/>
        </w:pPr>
        <w:rPr>
          <w:rFonts w:ascii="David" w:eastAsia="Times New Roman" w:hAnsi="David" w:cs="David" w:hint="default"/>
          <w:b/>
          <w:bCs/>
          <w:sz w:val="24"/>
          <w:szCs w:val="24"/>
        </w:rPr>
      </w:lvl>
    </w:lvlOverride>
    <w:lvlOverride w:ilvl="1">
      <w:lvl w:ilvl="1">
        <w:start w:val="1"/>
        <w:numFmt w:val="decimal"/>
        <w:pStyle w:val="2-"/>
        <w:lvlText w:val="%1.%2."/>
        <w:lvlJc w:val="left"/>
        <w:pPr>
          <w:ind w:left="792" w:hanging="432"/>
        </w:pPr>
        <w:rPr>
          <w:rFonts w:hint="default"/>
          <w:b w:val="0"/>
          <w:bCs w:val="0"/>
          <w:sz w:val="24"/>
          <w:szCs w:val="24"/>
        </w:rPr>
      </w:lvl>
    </w:lvlOverride>
    <w:lvlOverride w:ilvl="2">
      <w:lvl w:ilvl="2">
        <w:start w:val="1"/>
        <w:numFmt w:val="decimal"/>
        <w:pStyle w:val="3-"/>
        <w:lvlText w:val="%1.%2.%3."/>
        <w:lvlJc w:val="left"/>
        <w:pPr>
          <w:ind w:left="1494" w:hanging="504"/>
        </w:pPr>
        <w:rPr>
          <w:rFonts w:ascii="David" w:hAnsi="David" w:cs="David" w:hint="default"/>
          <w:b w:val="0"/>
          <w:bCs w:val="0"/>
          <w:i w:val="0"/>
          <w:iCs w:val="0"/>
          <w:caps w:val="0"/>
          <w:smallCaps w:val="0"/>
          <w:strike w:val="0"/>
          <w:dstrike w:val="0"/>
          <w:vanish w:val="0"/>
          <w:color w:val="000000"/>
          <w:spacing w:val="0"/>
          <w:kern w:val="0"/>
          <w:position w:val="0"/>
          <w:u w:val="none"/>
          <w:effect w:val="none"/>
          <w:vertAlign w:val="baseline"/>
        </w:rPr>
      </w:lvl>
    </w:lvlOverride>
    <w:lvlOverride w:ilvl="3">
      <w:lvl w:ilvl="3">
        <w:start w:val="1"/>
        <w:numFmt w:val="decimal"/>
        <w:pStyle w:val="4-"/>
        <w:lvlText w:val="%1.%2.%3.%4."/>
        <w:lvlJc w:val="center"/>
        <w:pPr>
          <w:ind w:left="1935" w:hanging="765"/>
        </w:pPr>
        <w:rPr>
          <w:rFonts w:hint="default"/>
          <w:b w:val="0"/>
          <w:bCs w:val="0"/>
          <w:i w:val="0"/>
          <w:iCs w:val="0"/>
          <w:caps w:val="0"/>
          <w:smallCaps w:val="0"/>
          <w:strike w:val="0"/>
          <w:dstrike w:val="0"/>
          <w:outline w:val="0"/>
          <w:shadow w:val="0"/>
          <w:emboss w:val="0"/>
          <w:imprint w:val="0"/>
          <w:vanish w:val="0"/>
          <w:spacing w:val="0"/>
          <w:kern w:val="0"/>
          <w:position w:val="0"/>
          <w:u w:val="none"/>
          <w:effect w:val="none"/>
          <w:vertAlign w:val="baseline"/>
          <w14:ligatures w14:val="none"/>
          <w14:numForm w14:val="default"/>
          <w14:numSpacing w14:val="default"/>
          <w14:stylisticSets/>
          <w14:cntxtAlts w14:val="0"/>
        </w:rPr>
      </w:lvl>
    </w:lvlOverride>
    <w:lvlOverride w:ilvl="4">
      <w:lvl w:ilvl="4">
        <w:start w:val="1"/>
        <w:numFmt w:val="decimal"/>
        <w:pStyle w:val="5-"/>
        <w:lvlText w:val="%1.%2.%3.%4.%5."/>
        <w:lvlJc w:val="left"/>
        <w:pPr>
          <w:ind w:left="2232" w:hanging="792"/>
        </w:pPr>
        <w:rPr>
          <w:rFonts w:hint="default"/>
          <w:b w:val="0"/>
          <w:bCs w:val="0"/>
        </w:rPr>
      </w:lvl>
    </w:lvlOverride>
    <w:lvlOverride w:ilvl="5">
      <w:lvl w:ilvl="5">
        <w:start w:val="1"/>
        <w:numFmt w:val="decimal"/>
        <w:lvlRestart w:val="0"/>
        <w:pStyle w:val="6-0"/>
        <w:lvlText w:val="%1.%2.%3.%4.%5.%6."/>
        <w:lvlJc w:val="left"/>
        <w:pPr>
          <w:ind w:left="2304" w:hanging="720"/>
        </w:pPr>
        <w:rPr>
          <w:rFonts w:hint="default"/>
          <w:b/>
          <w:bCs w:val="0"/>
        </w:rPr>
      </w:lvl>
    </w:lvlOverride>
    <w:lvlOverride w:ilvl="6">
      <w:lvl w:ilvl="6">
        <w:start w:val="1"/>
        <w:numFmt w:val="decimal"/>
        <w:pStyle w:val="7-0"/>
        <w:lvlText w:val="%1.%2.%3.%4.%5.%6.%7."/>
        <w:lvlJc w:val="left"/>
        <w:pPr>
          <w:ind w:left="3240" w:hanging="1080"/>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209">
    <w:abstractNumId w:val="9"/>
  </w:num>
  <w:num w:numId="210">
    <w:abstractNumId w:val="6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1">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2">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3">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4">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5">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6">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7">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8">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9">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0">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1">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2">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3">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4">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5">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6">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7">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8">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9">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0">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1">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2">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3">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4">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5">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6">
    <w:abstractNumId w:val="73"/>
  </w:num>
  <w:num w:numId="237">
    <w:abstractNumId w:val="105"/>
  </w:num>
  <w:num w:numId="238">
    <w:abstractNumId w:val="126"/>
  </w:num>
  <w:num w:numId="239">
    <w:abstractNumId w:val="6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0">
    <w:abstractNumId w:val="20"/>
  </w:num>
  <w:num w:numId="241">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2">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3">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4">
    <w:abstractNumId w:val="63"/>
  </w:num>
  <w:num w:numId="245">
    <w:abstractNumId w:val="63"/>
  </w:num>
  <w:num w:numId="246">
    <w:abstractNumId w:val="17"/>
  </w:num>
  <w:num w:numId="247">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8">
    <w:abstractNumId w:val="99"/>
  </w:num>
  <w:num w:numId="249">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0">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1">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2">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3">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4">
    <w:abstractNumId w:val="6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5">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6">
    <w:abstractNumId w:val="6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7">
    <w:abstractNumId w:val="169"/>
  </w:num>
  <w:num w:numId="258">
    <w:abstractNumId w:val="109"/>
  </w:num>
  <w:num w:numId="259">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0">
    <w:abstractNumId w:val="173"/>
  </w:num>
  <w:num w:numId="261">
    <w:abstractNumId w:val="174"/>
  </w:num>
  <w:num w:numId="262">
    <w:abstractNumId w:val="175"/>
  </w:num>
  <w:num w:numId="263">
    <w:abstractNumId w:val="176"/>
  </w:num>
  <w:num w:numId="264">
    <w:abstractNumId w:val="177"/>
  </w:num>
  <w:num w:numId="265">
    <w:abstractNumId w:val="178"/>
  </w:num>
  <w:num w:numId="266">
    <w:abstractNumId w:val="179"/>
  </w:num>
  <w:num w:numId="267">
    <w:abstractNumId w:val="180"/>
  </w:num>
  <w:num w:numId="268">
    <w:abstractNumId w:val="181"/>
  </w:num>
  <w:num w:numId="269">
    <w:abstractNumId w:val="182"/>
  </w:num>
  <w:num w:numId="270">
    <w:abstractNumId w:val="183"/>
  </w:num>
  <w:num w:numId="271">
    <w:abstractNumId w:val="48"/>
  </w:num>
  <w:num w:numId="272">
    <w:abstractNumId w:val="140"/>
  </w:num>
  <w:num w:numId="273">
    <w:abstractNumId w:val="100"/>
  </w:num>
  <w:num w:numId="274">
    <w:abstractNumId w:val="80"/>
  </w:num>
  <w:num w:numId="275">
    <w:abstractNumId w:val="82"/>
  </w:num>
  <w:num w:numId="276">
    <w:abstractNumId w:val="42"/>
  </w:num>
  <w:num w:numId="277">
    <w:abstractNumId w:val="33"/>
  </w:num>
  <w:num w:numId="278">
    <w:abstractNumId w:val="78"/>
  </w:num>
  <w:num w:numId="279">
    <w:abstractNumId w:val="72"/>
  </w:num>
  <w:num w:numId="280">
    <w:abstractNumId w:val="85"/>
  </w:num>
  <w:num w:numId="281">
    <w:abstractNumId w:val="6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2">
    <w:abstractNumId w:val="63"/>
  </w:num>
  <w:num w:numId="283">
    <w:abstractNumId w:val="63"/>
  </w:num>
  <w:num w:numId="284">
    <w:abstractNumId w:val="63"/>
  </w:num>
  <w:num w:numId="285">
    <w:abstractNumId w:val="149"/>
  </w:num>
  <w:num w:numId="286">
    <w:abstractNumId w:val="156"/>
  </w:num>
  <w:num w:numId="287">
    <w:abstractNumId w:val="63"/>
  </w:num>
  <w:num w:numId="288">
    <w:abstractNumId w:val="63"/>
  </w:num>
  <w:num w:numId="289">
    <w:abstractNumId w:val="63"/>
  </w:num>
  <w:num w:numId="290">
    <w:abstractNumId w:val="63"/>
  </w:num>
  <w:num w:numId="291">
    <w:abstractNumId w:val="63"/>
  </w:num>
  <w:num w:numId="292">
    <w:abstractNumId w:val="63"/>
  </w:num>
  <w:num w:numId="293">
    <w:abstractNumId w:val="63"/>
  </w:num>
  <w:num w:numId="294">
    <w:abstractNumId w:val="63"/>
  </w:num>
  <w:num w:numId="295">
    <w:abstractNumId w:val="63"/>
  </w:num>
  <w:num w:numId="296">
    <w:abstractNumId w:val="63"/>
  </w:num>
  <w:num w:numId="297">
    <w:abstractNumId w:val="63"/>
  </w:num>
  <w:num w:numId="298">
    <w:abstractNumId w:val="63"/>
  </w:num>
  <w:num w:numId="299">
    <w:abstractNumId w:val="63"/>
  </w:num>
  <w:num w:numId="300">
    <w:abstractNumId w:val="63"/>
  </w:num>
  <w:num w:numId="301">
    <w:abstractNumId w:val="1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2">
    <w:abstractNumId w:val="20"/>
  </w:num>
  <w:num w:numId="303">
    <w:abstractNumId w:val="20"/>
  </w:num>
  <w:num w:numId="304">
    <w:abstractNumId w:val="20"/>
  </w:num>
  <w:num w:numId="305">
    <w:abstractNumId w:val="20"/>
  </w:num>
  <w:num w:numId="306">
    <w:abstractNumId w:val="20"/>
  </w:num>
  <w:num w:numId="307">
    <w:abstractNumId w:val="20"/>
  </w:num>
  <w:num w:numId="308">
    <w:abstractNumId w:val="157"/>
  </w:num>
  <w:numIdMacAtCleanup w:val="29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hideSpellingErrors/>
  <w:hideGrammaticalErrors/>
  <w:proofState w:spelling="clean" w:grammar="clean"/>
  <w:stylePaneFormatFilter w:val="3F04" w:allStyles="0" w:customStyles="0" w:latentStyles="1" w:stylesInUse="0"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LastSavedUser" w:val="29"/>
    <w:docVar w:name="quickMark" w:val="1"/>
  </w:docVars>
  <w:rsids>
    <w:rsidRoot w:val="00085294"/>
    <w:rsid w:val="0000006F"/>
    <w:rsid w:val="0000027C"/>
    <w:rsid w:val="0000054C"/>
    <w:rsid w:val="00000A90"/>
    <w:rsid w:val="000011C8"/>
    <w:rsid w:val="0000131A"/>
    <w:rsid w:val="000017E7"/>
    <w:rsid w:val="000021EA"/>
    <w:rsid w:val="00002237"/>
    <w:rsid w:val="0000256D"/>
    <w:rsid w:val="000027C0"/>
    <w:rsid w:val="00002836"/>
    <w:rsid w:val="000029EC"/>
    <w:rsid w:val="000036A5"/>
    <w:rsid w:val="0000386F"/>
    <w:rsid w:val="00004546"/>
    <w:rsid w:val="00004C5F"/>
    <w:rsid w:val="00004CAF"/>
    <w:rsid w:val="00004DC7"/>
    <w:rsid w:val="000050CB"/>
    <w:rsid w:val="00005169"/>
    <w:rsid w:val="00005333"/>
    <w:rsid w:val="00005614"/>
    <w:rsid w:val="00005649"/>
    <w:rsid w:val="0000584B"/>
    <w:rsid w:val="00005E87"/>
    <w:rsid w:val="00005F83"/>
    <w:rsid w:val="0000615E"/>
    <w:rsid w:val="00006891"/>
    <w:rsid w:val="00006BC1"/>
    <w:rsid w:val="00006DCA"/>
    <w:rsid w:val="00007139"/>
    <w:rsid w:val="000072C4"/>
    <w:rsid w:val="000077DE"/>
    <w:rsid w:val="00007936"/>
    <w:rsid w:val="00007BBD"/>
    <w:rsid w:val="000100C2"/>
    <w:rsid w:val="00010655"/>
    <w:rsid w:val="00010BE0"/>
    <w:rsid w:val="00010C5B"/>
    <w:rsid w:val="00010EF3"/>
    <w:rsid w:val="00010FD7"/>
    <w:rsid w:val="000113D6"/>
    <w:rsid w:val="000116BA"/>
    <w:rsid w:val="00011E8E"/>
    <w:rsid w:val="00011EC8"/>
    <w:rsid w:val="0001205F"/>
    <w:rsid w:val="00012355"/>
    <w:rsid w:val="000124F9"/>
    <w:rsid w:val="000138E2"/>
    <w:rsid w:val="00013B02"/>
    <w:rsid w:val="00014182"/>
    <w:rsid w:val="00014230"/>
    <w:rsid w:val="00014577"/>
    <w:rsid w:val="00014C09"/>
    <w:rsid w:val="00014DD6"/>
    <w:rsid w:val="00015069"/>
    <w:rsid w:val="0001566C"/>
    <w:rsid w:val="000156CA"/>
    <w:rsid w:val="0001581F"/>
    <w:rsid w:val="00015F04"/>
    <w:rsid w:val="00016026"/>
    <w:rsid w:val="00016667"/>
    <w:rsid w:val="00016A47"/>
    <w:rsid w:val="00016E4D"/>
    <w:rsid w:val="00017346"/>
    <w:rsid w:val="000174DA"/>
    <w:rsid w:val="00017C2B"/>
    <w:rsid w:val="00017C67"/>
    <w:rsid w:val="00017D25"/>
    <w:rsid w:val="00020135"/>
    <w:rsid w:val="000207E0"/>
    <w:rsid w:val="00020A59"/>
    <w:rsid w:val="00020C17"/>
    <w:rsid w:val="00020E2F"/>
    <w:rsid w:val="00020EF0"/>
    <w:rsid w:val="000210BB"/>
    <w:rsid w:val="000211B3"/>
    <w:rsid w:val="000212DC"/>
    <w:rsid w:val="000213FF"/>
    <w:rsid w:val="000215C9"/>
    <w:rsid w:val="000215FF"/>
    <w:rsid w:val="00021828"/>
    <w:rsid w:val="00021F1D"/>
    <w:rsid w:val="0002203E"/>
    <w:rsid w:val="0002233B"/>
    <w:rsid w:val="00022F15"/>
    <w:rsid w:val="00023111"/>
    <w:rsid w:val="000232CF"/>
    <w:rsid w:val="00023D62"/>
    <w:rsid w:val="00023DFE"/>
    <w:rsid w:val="00024056"/>
    <w:rsid w:val="0002412E"/>
    <w:rsid w:val="00024145"/>
    <w:rsid w:val="00024446"/>
    <w:rsid w:val="00024B61"/>
    <w:rsid w:val="00025112"/>
    <w:rsid w:val="0002564B"/>
    <w:rsid w:val="00025957"/>
    <w:rsid w:val="00025AC4"/>
    <w:rsid w:val="00025B4D"/>
    <w:rsid w:val="00026A6F"/>
    <w:rsid w:val="00026B2E"/>
    <w:rsid w:val="000270B2"/>
    <w:rsid w:val="00027B5E"/>
    <w:rsid w:val="00027CDD"/>
    <w:rsid w:val="00027D64"/>
    <w:rsid w:val="00027FB1"/>
    <w:rsid w:val="00030098"/>
    <w:rsid w:val="0003048C"/>
    <w:rsid w:val="00030AC4"/>
    <w:rsid w:val="00030B02"/>
    <w:rsid w:val="00030B33"/>
    <w:rsid w:val="00030C56"/>
    <w:rsid w:val="00030F02"/>
    <w:rsid w:val="00031338"/>
    <w:rsid w:val="0003216F"/>
    <w:rsid w:val="000325BA"/>
    <w:rsid w:val="00032754"/>
    <w:rsid w:val="000327FF"/>
    <w:rsid w:val="000334EC"/>
    <w:rsid w:val="000339E0"/>
    <w:rsid w:val="00033CF4"/>
    <w:rsid w:val="0003435A"/>
    <w:rsid w:val="000343C6"/>
    <w:rsid w:val="00034C20"/>
    <w:rsid w:val="00035222"/>
    <w:rsid w:val="00035381"/>
    <w:rsid w:val="0003542C"/>
    <w:rsid w:val="0003551C"/>
    <w:rsid w:val="00035712"/>
    <w:rsid w:val="0003592D"/>
    <w:rsid w:val="00035DDC"/>
    <w:rsid w:val="00035E09"/>
    <w:rsid w:val="00035E9F"/>
    <w:rsid w:val="0003650D"/>
    <w:rsid w:val="00036C16"/>
    <w:rsid w:val="00037072"/>
    <w:rsid w:val="000373B8"/>
    <w:rsid w:val="00037B7B"/>
    <w:rsid w:val="00040276"/>
    <w:rsid w:val="00040610"/>
    <w:rsid w:val="0004062F"/>
    <w:rsid w:val="00040931"/>
    <w:rsid w:val="00041280"/>
    <w:rsid w:val="0004134B"/>
    <w:rsid w:val="000416FF"/>
    <w:rsid w:val="0004191E"/>
    <w:rsid w:val="00041D13"/>
    <w:rsid w:val="0004220F"/>
    <w:rsid w:val="00042304"/>
    <w:rsid w:val="0004282E"/>
    <w:rsid w:val="000437A5"/>
    <w:rsid w:val="00043DC6"/>
    <w:rsid w:val="000445B5"/>
    <w:rsid w:val="000445B8"/>
    <w:rsid w:val="0004485B"/>
    <w:rsid w:val="00044A81"/>
    <w:rsid w:val="00044F0A"/>
    <w:rsid w:val="00044F41"/>
    <w:rsid w:val="00045A73"/>
    <w:rsid w:val="0004624A"/>
    <w:rsid w:val="000462C1"/>
    <w:rsid w:val="00046BF2"/>
    <w:rsid w:val="00046EE0"/>
    <w:rsid w:val="00046F95"/>
    <w:rsid w:val="000470D2"/>
    <w:rsid w:val="00047611"/>
    <w:rsid w:val="0004782A"/>
    <w:rsid w:val="00047991"/>
    <w:rsid w:val="00047C27"/>
    <w:rsid w:val="00047C97"/>
    <w:rsid w:val="0005009B"/>
    <w:rsid w:val="00050662"/>
    <w:rsid w:val="00050722"/>
    <w:rsid w:val="00050B0E"/>
    <w:rsid w:val="0005154B"/>
    <w:rsid w:val="000515BA"/>
    <w:rsid w:val="00051B8A"/>
    <w:rsid w:val="00051CF9"/>
    <w:rsid w:val="00051ECE"/>
    <w:rsid w:val="0005206D"/>
    <w:rsid w:val="000520B7"/>
    <w:rsid w:val="00052179"/>
    <w:rsid w:val="00052230"/>
    <w:rsid w:val="00052578"/>
    <w:rsid w:val="00052611"/>
    <w:rsid w:val="0005302C"/>
    <w:rsid w:val="00053150"/>
    <w:rsid w:val="0005347E"/>
    <w:rsid w:val="000534D2"/>
    <w:rsid w:val="00053647"/>
    <w:rsid w:val="00053824"/>
    <w:rsid w:val="0005498B"/>
    <w:rsid w:val="00054A48"/>
    <w:rsid w:val="00054C9F"/>
    <w:rsid w:val="00054E32"/>
    <w:rsid w:val="000555A9"/>
    <w:rsid w:val="00055A7D"/>
    <w:rsid w:val="00055E41"/>
    <w:rsid w:val="00055FE3"/>
    <w:rsid w:val="000561DB"/>
    <w:rsid w:val="000564C4"/>
    <w:rsid w:val="000568CE"/>
    <w:rsid w:val="000568D7"/>
    <w:rsid w:val="00056CC0"/>
    <w:rsid w:val="00056F4E"/>
    <w:rsid w:val="000572F8"/>
    <w:rsid w:val="000574BE"/>
    <w:rsid w:val="00060082"/>
    <w:rsid w:val="00060378"/>
    <w:rsid w:val="00060777"/>
    <w:rsid w:val="000609CE"/>
    <w:rsid w:val="000609EC"/>
    <w:rsid w:val="000611D1"/>
    <w:rsid w:val="000613B1"/>
    <w:rsid w:val="0006180C"/>
    <w:rsid w:val="00061F7F"/>
    <w:rsid w:val="00062096"/>
    <w:rsid w:val="00062566"/>
    <w:rsid w:val="000626A8"/>
    <w:rsid w:val="000626ED"/>
    <w:rsid w:val="00062985"/>
    <w:rsid w:val="00062DB9"/>
    <w:rsid w:val="0006368D"/>
    <w:rsid w:val="000636E1"/>
    <w:rsid w:val="00063F2C"/>
    <w:rsid w:val="00063F68"/>
    <w:rsid w:val="00064384"/>
    <w:rsid w:val="000649F8"/>
    <w:rsid w:val="00064A30"/>
    <w:rsid w:val="000653C3"/>
    <w:rsid w:val="0006587E"/>
    <w:rsid w:val="0006598C"/>
    <w:rsid w:val="00065A14"/>
    <w:rsid w:val="00065D4C"/>
    <w:rsid w:val="00066383"/>
    <w:rsid w:val="0006674F"/>
    <w:rsid w:val="00066789"/>
    <w:rsid w:val="00066E6F"/>
    <w:rsid w:val="00067671"/>
    <w:rsid w:val="00067721"/>
    <w:rsid w:val="00067FED"/>
    <w:rsid w:val="00070187"/>
    <w:rsid w:val="00070374"/>
    <w:rsid w:val="000709AD"/>
    <w:rsid w:val="00070AD2"/>
    <w:rsid w:val="00070B1A"/>
    <w:rsid w:val="00070DA5"/>
    <w:rsid w:val="000713B2"/>
    <w:rsid w:val="000714F7"/>
    <w:rsid w:val="0007199B"/>
    <w:rsid w:val="00071F20"/>
    <w:rsid w:val="000725C9"/>
    <w:rsid w:val="00072817"/>
    <w:rsid w:val="00072F6B"/>
    <w:rsid w:val="000730D1"/>
    <w:rsid w:val="000731E7"/>
    <w:rsid w:val="000735D6"/>
    <w:rsid w:val="00073CE0"/>
    <w:rsid w:val="00073E7A"/>
    <w:rsid w:val="00073FDD"/>
    <w:rsid w:val="00074D45"/>
    <w:rsid w:val="0007507E"/>
    <w:rsid w:val="0007523E"/>
    <w:rsid w:val="00075492"/>
    <w:rsid w:val="00075A12"/>
    <w:rsid w:val="00075A91"/>
    <w:rsid w:val="00075EC7"/>
    <w:rsid w:val="0007610C"/>
    <w:rsid w:val="00076186"/>
    <w:rsid w:val="000763BB"/>
    <w:rsid w:val="00076528"/>
    <w:rsid w:val="000767B7"/>
    <w:rsid w:val="00076B43"/>
    <w:rsid w:val="0007721F"/>
    <w:rsid w:val="00077222"/>
    <w:rsid w:val="00077577"/>
    <w:rsid w:val="000805DE"/>
    <w:rsid w:val="00080C02"/>
    <w:rsid w:val="000813C7"/>
    <w:rsid w:val="000813E9"/>
    <w:rsid w:val="0008192D"/>
    <w:rsid w:val="000819DB"/>
    <w:rsid w:val="00081DF5"/>
    <w:rsid w:val="00081FE5"/>
    <w:rsid w:val="00082200"/>
    <w:rsid w:val="00082AB2"/>
    <w:rsid w:val="00082B4E"/>
    <w:rsid w:val="00082DC9"/>
    <w:rsid w:val="00083040"/>
    <w:rsid w:val="000836C8"/>
    <w:rsid w:val="000837B8"/>
    <w:rsid w:val="00083926"/>
    <w:rsid w:val="00083A7F"/>
    <w:rsid w:val="00083B00"/>
    <w:rsid w:val="00083FC7"/>
    <w:rsid w:val="00084939"/>
    <w:rsid w:val="00084A5F"/>
    <w:rsid w:val="00084D3E"/>
    <w:rsid w:val="00085294"/>
    <w:rsid w:val="000855D4"/>
    <w:rsid w:val="000856C3"/>
    <w:rsid w:val="00085C11"/>
    <w:rsid w:val="00085CB3"/>
    <w:rsid w:val="00085F42"/>
    <w:rsid w:val="00086087"/>
    <w:rsid w:val="00086172"/>
    <w:rsid w:val="000867CE"/>
    <w:rsid w:val="00086948"/>
    <w:rsid w:val="000869F5"/>
    <w:rsid w:val="00086C9E"/>
    <w:rsid w:val="000872D6"/>
    <w:rsid w:val="0008759F"/>
    <w:rsid w:val="00087662"/>
    <w:rsid w:val="000876FA"/>
    <w:rsid w:val="0008791A"/>
    <w:rsid w:val="00087AB4"/>
    <w:rsid w:val="00087BDE"/>
    <w:rsid w:val="0009019B"/>
    <w:rsid w:val="0009075A"/>
    <w:rsid w:val="00090825"/>
    <w:rsid w:val="00090A8A"/>
    <w:rsid w:val="00090C64"/>
    <w:rsid w:val="00090CDD"/>
    <w:rsid w:val="00090F85"/>
    <w:rsid w:val="00090FE5"/>
    <w:rsid w:val="000911AA"/>
    <w:rsid w:val="0009150A"/>
    <w:rsid w:val="0009190B"/>
    <w:rsid w:val="00091DD4"/>
    <w:rsid w:val="00091ECA"/>
    <w:rsid w:val="00092230"/>
    <w:rsid w:val="00092390"/>
    <w:rsid w:val="000925E9"/>
    <w:rsid w:val="00092C9B"/>
    <w:rsid w:val="00092D41"/>
    <w:rsid w:val="00092FEB"/>
    <w:rsid w:val="00093224"/>
    <w:rsid w:val="000932BD"/>
    <w:rsid w:val="0009351E"/>
    <w:rsid w:val="00093B9D"/>
    <w:rsid w:val="00093C92"/>
    <w:rsid w:val="00093DF9"/>
    <w:rsid w:val="00094141"/>
    <w:rsid w:val="000941ED"/>
    <w:rsid w:val="00094B58"/>
    <w:rsid w:val="00094C82"/>
    <w:rsid w:val="00094E29"/>
    <w:rsid w:val="00094EB2"/>
    <w:rsid w:val="00094F84"/>
    <w:rsid w:val="000953EB"/>
    <w:rsid w:val="00095926"/>
    <w:rsid w:val="00095942"/>
    <w:rsid w:val="00095AB3"/>
    <w:rsid w:val="000963DF"/>
    <w:rsid w:val="000967EC"/>
    <w:rsid w:val="0009687A"/>
    <w:rsid w:val="00096CBC"/>
    <w:rsid w:val="00096F3D"/>
    <w:rsid w:val="00097063"/>
    <w:rsid w:val="00097449"/>
    <w:rsid w:val="0009768B"/>
    <w:rsid w:val="000977D6"/>
    <w:rsid w:val="000979ED"/>
    <w:rsid w:val="00097C79"/>
    <w:rsid w:val="000A09E7"/>
    <w:rsid w:val="000A0AFF"/>
    <w:rsid w:val="000A0BF5"/>
    <w:rsid w:val="000A1340"/>
    <w:rsid w:val="000A18E3"/>
    <w:rsid w:val="000A1982"/>
    <w:rsid w:val="000A2211"/>
    <w:rsid w:val="000A28DB"/>
    <w:rsid w:val="000A2E6F"/>
    <w:rsid w:val="000A3922"/>
    <w:rsid w:val="000A3C21"/>
    <w:rsid w:val="000A437B"/>
    <w:rsid w:val="000A4564"/>
    <w:rsid w:val="000A4915"/>
    <w:rsid w:val="000A4C2F"/>
    <w:rsid w:val="000A5459"/>
    <w:rsid w:val="000A5B6D"/>
    <w:rsid w:val="000A5FFD"/>
    <w:rsid w:val="000A6493"/>
    <w:rsid w:val="000A6642"/>
    <w:rsid w:val="000A66FA"/>
    <w:rsid w:val="000A695D"/>
    <w:rsid w:val="000A7942"/>
    <w:rsid w:val="000B02CF"/>
    <w:rsid w:val="000B044B"/>
    <w:rsid w:val="000B070C"/>
    <w:rsid w:val="000B0858"/>
    <w:rsid w:val="000B0C7A"/>
    <w:rsid w:val="000B0F36"/>
    <w:rsid w:val="000B16CD"/>
    <w:rsid w:val="000B172A"/>
    <w:rsid w:val="000B19CB"/>
    <w:rsid w:val="000B1D37"/>
    <w:rsid w:val="000B1D9C"/>
    <w:rsid w:val="000B1DA9"/>
    <w:rsid w:val="000B212B"/>
    <w:rsid w:val="000B21D2"/>
    <w:rsid w:val="000B24DA"/>
    <w:rsid w:val="000B264E"/>
    <w:rsid w:val="000B269C"/>
    <w:rsid w:val="000B26BA"/>
    <w:rsid w:val="000B2AB5"/>
    <w:rsid w:val="000B2DFD"/>
    <w:rsid w:val="000B2E7C"/>
    <w:rsid w:val="000B32F9"/>
    <w:rsid w:val="000B442F"/>
    <w:rsid w:val="000B4563"/>
    <w:rsid w:val="000B48D8"/>
    <w:rsid w:val="000B4CED"/>
    <w:rsid w:val="000B4DE9"/>
    <w:rsid w:val="000B5089"/>
    <w:rsid w:val="000B55AB"/>
    <w:rsid w:val="000B59FC"/>
    <w:rsid w:val="000B6121"/>
    <w:rsid w:val="000B631A"/>
    <w:rsid w:val="000B6428"/>
    <w:rsid w:val="000B683F"/>
    <w:rsid w:val="000B70FD"/>
    <w:rsid w:val="000B711D"/>
    <w:rsid w:val="000B7596"/>
    <w:rsid w:val="000B78A5"/>
    <w:rsid w:val="000B7E3B"/>
    <w:rsid w:val="000C04AE"/>
    <w:rsid w:val="000C1235"/>
    <w:rsid w:val="000C1ACC"/>
    <w:rsid w:val="000C1E06"/>
    <w:rsid w:val="000C2347"/>
    <w:rsid w:val="000C282C"/>
    <w:rsid w:val="000C29FE"/>
    <w:rsid w:val="000C2D0C"/>
    <w:rsid w:val="000C2FB6"/>
    <w:rsid w:val="000C33DE"/>
    <w:rsid w:val="000C36A8"/>
    <w:rsid w:val="000C3A2A"/>
    <w:rsid w:val="000C3A5E"/>
    <w:rsid w:val="000C3C7B"/>
    <w:rsid w:val="000C3D39"/>
    <w:rsid w:val="000C3FCA"/>
    <w:rsid w:val="000C4471"/>
    <w:rsid w:val="000C44CE"/>
    <w:rsid w:val="000C44F1"/>
    <w:rsid w:val="000C4655"/>
    <w:rsid w:val="000C48FB"/>
    <w:rsid w:val="000C4B7B"/>
    <w:rsid w:val="000C50DE"/>
    <w:rsid w:val="000C5177"/>
    <w:rsid w:val="000C5B3F"/>
    <w:rsid w:val="000C5CA6"/>
    <w:rsid w:val="000C6747"/>
    <w:rsid w:val="000C689A"/>
    <w:rsid w:val="000C6927"/>
    <w:rsid w:val="000C6C0C"/>
    <w:rsid w:val="000C6D36"/>
    <w:rsid w:val="000C7091"/>
    <w:rsid w:val="000C7259"/>
    <w:rsid w:val="000C731D"/>
    <w:rsid w:val="000C7663"/>
    <w:rsid w:val="000C77F6"/>
    <w:rsid w:val="000C7892"/>
    <w:rsid w:val="000C795C"/>
    <w:rsid w:val="000C79B5"/>
    <w:rsid w:val="000D171F"/>
    <w:rsid w:val="000D177E"/>
    <w:rsid w:val="000D1CEF"/>
    <w:rsid w:val="000D28C7"/>
    <w:rsid w:val="000D2C15"/>
    <w:rsid w:val="000D2C9F"/>
    <w:rsid w:val="000D2E3C"/>
    <w:rsid w:val="000D341B"/>
    <w:rsid w:val="000D3601"/>
    <w:rsid w:val="000D37B9"/>
    <w:rsid w:val="000D37C4"/>
    <w:rsid w:val="000D4146"/>
    <w:rsid w:val="000D4A5F"/>
    <w:rsid w:val="000D4C1E"/>
    <w:rsid w:val="000D4D80"/>
    <w:rsid w:val="000D550C"/>
    <w:rsid w:val="000D5800"/>
    <w:rsid w:val="000D594D"/>
    <w:rsid w:val="000D5EB5"/>
    <w:rsid w:val="000D6172"/>
    <w:rsid w:val="000D61BE"/>
    <w:rsid w:val="000D7190"/>
    <w:rsid w:val="000D7225"/>
    <w:rsid w:val="000E05FA"/>
    <w:rsid w:val="000E0DA8"/>
    <w:rsid w:val="000E102B"/>
    <w:rsid w:val="000E1484"/>
    <w:rsid w:val="000E15CB"/>
    <w:rsid w:val="000E1AE5"/>
    <w:rsid w:val="000E2294"/>
    <w:rsid w:val="000E273B"/>
    <w:rsid w:val="000E2A01"/>
    <w:rsid w:val="000E2E9B"/>
    <w:rsid w:val="000E3311"/>
    <w:rsid w:val="000E353A"/>
    <w:rsid w:val="000E3621"/>
    <w:rsid w:val="000E3F96"/>
    <w:rsid w:val="000E4224"/>
    <w:rsid w:val="000E434D"/>
    <w:rsid w:val="000E439B"/>
    <w:rsid w:val="000E4559"/>
    <w:rsid w:val="000E4A02"/>
    <w:rsid w:val="000E4D3D"/>
    <w:rsid w:val="000E4EA4"/>
    <w:rsid w:val="000E59AC"/>
    <w:rsid w:val="000E5B9A"/>
    <w:rsid w:val="000E5D34"/>
    <w:rsid w:val="000E5EEA"/>
    <w:rsid w:val="000E6098"/>
    <w:rsid w:val="000E632C"/>
    <w:rsid w:val="000E6B3D"/>
    <w:rsid w:val="000E71A0"/>
    <w:rsid w:val="000E71D2"/>
    <w:rsid w:val="000E7B5B"/>
    <w:rsid w:val="000E7ED0"/>
    <w:rsid w:val="000F05E3"/>
    <w:rsid w:val="000F09D5"/>
    <w:rsid w:val="000F0A57"/>
    <w:rsid w:val="000F1695"/>
    <w:rsid w:val="000F283F"/>
    <w:rsid w:val="000F2A10"/>
    <w:rsid w:val="000F31CD"/>
    <w:rsid w:val="000F33C4"/>
    <w:rsid w:val="000F33CA"/>
    <w:rsid w:val="000F3509"/>
    <w:rsid w:val="000F39B1"/>
    <w:rsid w:val="000F3C53"/>
    <w:rsid w:val="000F3EED"/>
    <w:rsid w:val="000F3F27"/>
    <w:rsid w:val="000F4116"/>
    <w:rsid w:val="000F4469"/>
    <w:rsid w:val="000F4523"/>
    <w:rsid w:val="000F4E2A"/>
    <w:rsid w:val="000F51EB"/>
    <w:rsid w:val="000F59C5"/>
    <w:rsid w:val="000F59EA"/>
    <w:rsid w:val="000F5A81"/>
    <w:rsid w:val="000F5C9E"/>
    <w:rsid w:val="000F5CEA"/>
    <w:rsid w:val="000F5EB8"/>
    <w:rsid w:val="000F610B"/>
    <w:rsid w:val="000F64FE"/>
    <w:rsid w:val="000F6590"/>
    <w:rsid w:val="000F683A"/>
    <w:rsid w:val="000F699C"/>
    <w:rsid w:val="000F69C5"/>
    <w:rsid w:val="000F71CF"/>
    <w:rsid w:val="000F71FC"/>
    <w:rsid w:val="000F7465"/>
    <w:rsid w:val="000F7672"/>
    <w:rsid w:val="000F770C"/>
    <w:rsid w:val="000F780D"/>
    <w:rsid w:val="000F7FD0"/>
    <w:rsid w:val="001000B8"/>
    <w:rsid w:val="001001C3"/>
    <w:rsid w:val="00100307"/>
    <w:rsid w:val="00100EE6"/>
    <w:rsid w:val="00101409"/>
    <w:rsid w:val="00101484"/>
    <w:rsid w:val="001015D6"/>
    <w:rsid w:val="00101904"/>
    <w:rsid w:val="001022C2"/>
    <w:rsid w:val="001025B4"/>
    <w:rsid w:val="00102A26"/>
    <w:rsid w:val="00102AC5"/>
    <w:rsid w:val="00102E71"/>
    <w:rsid w:val="00102F0E"/>
    <w:rsid w:val="0010326C"/>
    <w:rsid w:val="00103461"/>
    <w:rsid w:val="00103479"/>
    <w:rsid w:val="0010385C"/>
    <w:rsid w:val="00103A7A"/>
    <w:rsid w:val="00103B2A"/>
    <w:rsid w:val="00103B9C"/>
    <w:rsid w:val="00104142"/>
    <w:rsid w:val="001044CF"/>
    <w:rsid w:val="001047EF"/>
    <w:rsid w:val="0010480C"/>
    <w:rsid w:val="0010486C"/>
    <w:rsid w:val="00104BD0"/>
    <w:rsid w:val="00104BD5"/>
    <w:rsid w:val="00105564"/>
    <w:rsid w:val="001056BE"/>
    <w:rsid w:val="001059A3"/>
    <w:rsid w:val="00105C58"/>
    <w:rsid w:val="00105C76"/>
    <w:rsid w:val="00106378"/>
    <w:rsid w:val="001065E0"/>
    <w:rsid w:val="0010709C"/>
    <w:rsid w:val="001074A2"/>
    <w:rsid w:val="001074E0"/>
    <w:rsid w:val="00107FB3"/>
    <w:rsid w:val="00110304"/>
    <w:rsid w:val="001104C1"/>
    <w:rsid w:val="00110AE1"/>
    <w:rsid w:val="00110D49"/>
    <w:rsid w:val="00110E19"/>
    <w:rsid w:val="00111E16"/>
    <w:rsid w:val="0011234E"/>
    <w:rsid w:val="00112623"/>
    <w:rsid w:val="00112714"/>
    <w:rsid w:val="00112F78"/>
    <w:rsid w:val="001131EE"/>
    <w:rsid w:val="00113B70"/>
    <w:rsid w:val="0011445B"/>
    <w:rsid w:val="00114554"/>
    <w:rsid w:val="00114AFF"/>
    <w:rsid w:val="001151A4"/>
    <w:rsid w:val="001152C1"/>
    <w:rsid w:val="00115EAE"/>
    <w:rsid w:val="0011628D"/>
    <w:rsid w:val="00116E05"/>
    <w:rsid w:val="00116E44"/>
    <w:rsid w:val="00116F9E"/>
    <w:rsid w:val="00117213"/>
    <w:rsid w:val="001173E7"/>
    <w:rsid w:val="00120217"/>
    <w:rsid w:val="001210EC"/>
    <w:rsid w:val="00121C54"/>
    <w:rsid w:val="00121D76"/>
    <w:rsid w:val="00122523"/>
    <w:rsid w:val="00122A39"/>
    <w:rsid w:val="0012327A"/>
    <w:rsid w:val="0012373C"/>
    <w:rsid w:val="001237A3"/>
    <w:rsid w:val="0012390B"/>
    <w:rsid w:val="00123965"/>
    <w:rsid w:val="00123AFF"/>
    <w:rsid w:val="001242F7"/>
    <w:rsid w:val="0012432E"/>
    <w:rsid w:val="00124718"/>
    <w:rsid w:val="00124AAC"/>
    <w:rsid w:val="00124BB5"/>
    <w:rsid w:val="00124D18"/>
    <w:rsid w:val="001253F2"/>
    <w:rsid w:val="001256DA"/>
    <w:rsid w:val="00125A7F"/>
    <w:rsid w:val="00125AFD"/>
    <w:rsid w:val="00125E76"/>
    <w:rsid w:val="0012626F"/>
    <w:rsid w:val="00126D02"/>
    <w:rsid w:val="00126DF5"/>
    <w:rsid w:val="001271BE"/>
    <w:rsid w:val="001272E6"/>
    <w:rsid w:val="0012754C"/>
    <w:rsid w:val="00127653"/>
    <w:rsid w:val="00127A7C"/>
    <w:rsid w:val="00127E83"/>
    <w:rsid w:val="0013015A"/>
    <w:rsid w:val="0013032E"/>
    <w:rsid w:val="0013061D"/>
    <w:rsid w:val="001307ED"/>
    <w:rsid w:val="001308A5"/>
    <w:rsid w:val="0013130C"/>
    <w:rsid w:val="00131722"/>
    <w:rsid w:val="00131BF1"/>
    <w:rsid w:val="00131D38"/>
    <w:rsid w:val="0013239E"/>
    <w:rsid w:val="001326DC"/>
    <w:rsid w:val="00132843"/>
    <w:rsid w:val="00132C3E"/>
    <w:rsid w:val="00132EC9"/>
    <w:rsid w:val="00132F0B"/>
    <w:rsid w:val="00133420"/>
    <w:rsid w:val="001335D6"/>
    <w:rsid w:val="00134440"/>
    <w:rsid w:val="001347D5"/>
    <w:rsid w:val="00134F26"/>
    <w:rsid w:val="00135206"/>
    <w:rsid w:val="00135F48"/>
    <w:rsid w:val="00136AC6"/>
    <w:rsid w:val="001372E2"/>
    <w:rsid w:val="00137812"/>
    <w:rsid w:val="00137BA1"/>
    <w:rsid w:val="00137F95"/>
    <w:rsid w:val="001403C4"/>
    <w:rsid w:val="001406A2"/>
    <w:rsid w:val="00140803"/>
    <w:rsid w:val="001408D9"/>
    <w:rsid w:val="00140B11"/>
    <w:rsid w:val="00140E2C"/>
    <w:rsid w:val="00140E46"/>
    <w:rsid w:val="0014115F"/>
    <w:rsid w:val="00142313"/>
    <w:rsid w:val="00142AAF"/>
    <w:rsid w:val="00143050"/>
    <w:rsid w:val="00143124"/>
    <w:rsid w:val="001432FD"/>
    <w:rsid w:val="001434AB"/>
    <w:rsid w:val="00144132"/>
    <w:rsid w:val="0014488B"/>
    <w:rsid w:val="00144A23"/>
    <w:rsid w:val="00144EC1"/>
    <w:rsid w:val="00145DF9"/>
    <w:rsid w:val="001462DB"/>
    <w:rsid w:val="001469BA"/>
    <w:rsid w:val="00146C3C"/>
    <w:rsid w:val="00147AC0"/>
    <w:rsid w:val="0015009A"/>
    <w:rsid w:val="0015039B"/>
    <w:rsid w:val="00150878"/>
    <w:rsid w:val="00151AF1"/>
    <w:rsid w:val="00151B79"/>
    <w:rsid w:val="00151E55"/>
    <w:rsid w:val="0015204C"/>
    <w:rsid w:val="00152311"/>
    <w:rsid w:val="001524AD"/>
    <w:rsid w:val="0015275F"/>
    <w:rsid w:val="00152E57"/>
    <w:rsid w:val="00152EEA"/>
    <w:rsid w:val="00153966"/>
    <w:rsid w:val="00153B5C"/>
    <w:rsid w:val="00153E17"/>
    <w:rsid w:val="0015412B"/>
    <w:rsid w:val="00154337"/>
    <w:rsid w:val="00155450"/>
    <w:rsid w:val="00155471"/>
    <w:rsid w:val="0015578E"/>
    <w:rsid w:val="001559B0"/>
    <w:rsid w:val="00155B2E"/>
    <w:rsid w:val="00156E7D"/>
    <w:rsid w:val="00157102"/>
    <w:rsid w:val="001572D9"/>
    <w:rsid w:val="001572F0"/>
    <w:rsid w:val="001573B8"/>
    <w:rsid w:val="001574B1"/>
    <w:rsid w:val="0015754B"/>
    <w:rsid w:val="00157B17"/>
    <w:rsid w:val="00157EB3"/>
    <w:rsid w:val="00160119"/>
    <w:rsid w:val="00160283"/>
    <w:rsid w:val="0016094C"/>
    <w:rsid w:val="00160CC1"/>
    <w:rsid w:val="00160E9A"/>
    <w:rsid w:val="001611C6"/>
    <w:rsid w:val="00161569"/>
    <w:rsid w:val="00161A27"/>
    <w:rsid w:val="00161B4F"/>
    <w:rsid w:val="00161FE2"/>
    <w:rsid w:val="001621F3"/>
    <w:rsid w:val="0016236A"/>
    <w:rsid w:val="00162519"/>
    <w:rsid w:val="00162C47"/>
    <w:rsid w:val="00163670"/>
    <w:rsid w:val="00163794"/>
    <w:rsid w:val="0016388D"/>
    <w:rsid w:val="001638C1"/>
    <w:rsid w:val="00164B30"/>
    <w:rsid w:val="00164DFA"/>
    <w:rsid w:val="00164F34"/>
    <w:rsid w:val="00164FA1"/>
    <w:rsid w:val="00165095"/>
    <w:rsid w:val="00165459"/>
    <w:rsid w:val="001654F2"/>
    <w:rsid w:val="001658B9"/>
    <w:rsid w:val="00165B22"/>
    <w:rsid w:val="00166211"/>
    <w:rsid w:val="00166899"/>
    <w:rsid w:val="00166F5E"/>
    <w:rsid w:val="00166F8E"/>
    <w:rsid w:val="00167C38"/>
    <w:rsid w:val="00167C7B"/>
    <w:rsid w:val="00167D03"/>
    <w:rsid w:val="001700A1"/>
    <w:rsid w:val="0017023F"/>
    <w:rsid w:val="00170934"/>
    <w:rsid w:val="00170B33"/>
    <w:rsid w:val="0017108B"/>
    <w:rsid w:val="001712EA"/>
    <w:rsid w:val="001719C6"/>
    <w:rsid w:val="00171DBE"/>
    <w:rsid w:val="0017277E"/>
    <w:rsid w:val="00172986"/>
    <w:rsid w:val="001730A8"/>
    <w:rsid w:val="001731A9"/>
    <w:rsid w:val="001735C2"/>
    <w:rsid w:val="001735D3"/>
    <w:rsid w:val="001736B7"/>
    <w:rsid w:val="00173CAE"/>
    <w:rsid w:val="00173EB1"/>
    <w:rsid w:val="00174093"/>
    <w:rsid w:val="00174248"/>
    <w:rsid w:val="001742B5"/>
    <w:rsid w:val="00174327"/>
    <w:rsid w:val="00174672"/>
    <w:rsid w:val="00174987"/>
    <w:rsid w:val="0017523B"/>
    <w:rsid w:val="001754C3"/>
    <w:rsid w:val="00175926"/>
    <w:rsid w:val="00175AE8"/>
    <w:rsid w:val="00175B32"/>
    <w:rsid w:val="00175DDB"/>
    <w:rsid w:val="00175EE8"/>
    <w:rsid w:val="001760FE"/>
    <w:rsid w:val="0017630B"/>
    <w:rsid w:val="00176841"/>
    <w:rsid w:val="00176F6E"/>
    <w:rsid w:val="00177173"/>
    <w:rsid w:val="0017769A"/>
    <w:rsid w:val="00177956"/>
    <w:rsid w:val="00177C01"/>
    <w:rsid w:val="0018050F"/>
    <w:rsid w:val="001805DB"/>
    <w:rsid w:val="00180BAA"/>
    <w:rsid w:val="00180CF6"/>
    <w:rsid w:val="00180D0F"/>
    <w:rsid w:val="00181A75"/>
    <w:rsid w:val="00181CE5"/>
    <w:rsid w:val="00181F10"/>
    <w:rsid w:val="001820B3"/>
    <w:rsid w:val="00182117"/>
    <w:rsid w:val="00182195"/>
    <w:rsid w:val="0018292D"/>
    <w:rsid w:val="00182BBF"/>
    <w:rsid w:val="00183086"/>
    <w:rsid w:val="0018314B"/>
    <w:rsid w:val="00183B15"/>
    <w:rsid w:val="001840CF"/>
    <w:rsid w:val="00184D71"/>
    <w:rsid w:val="00184DB6"/>
    <w:rsid w:val="001854EB"/>
    <w:rsid w:val="00185882"/>
    <w:rsid w:val="00185B57"/>
    <w:rsid w:val="001862C9"/>
    <w:rsid w:val="001865FA"/>
    <w:rsid w:val="0018661C"/>
    <w:rsid w:val="00186827"/>
    <w:rsid w:val="001868B7"/>
    <w:rsid w:val="00186946"/>
    <w:rsid w:val="001869A2"/>
    <w:rsid w:val="00186CE3"/>
    <w:rsid w:val="00187E31"/>
    <w:rsid w:val="00187F83"/>
    <w:rsid w:val="00190084"/>
    <w:rsid w:val="00190D34"/>
    <w:rsid w:val="0019106F"/>
    <w:rsid w:val="00191555"/>
    <w:rsid w:val="0019159D"/>
    <w:rsid w:val="00191A80"/>
    <w:rsid w:val="00191E48"/>
    <w:rsid w:val="00192013"/>
    <w:rsid w:val="00192236"/>
    <w:rsid w:val="00192322"/>
    <w:rsid w:val="00192950"/>
    <w:rsid w:val="001935DB"/>
    <w:rsid w:val="0019369B"/>
    <w:rsid w:val="0019372C"/>
    <w:rsid w:val="00193ECC"/>
    <w:rsid w:val="00193EFE"/>
    <w:rsid w:val="001942B3"/>
    <w:rsid w:val="00194889"/>
    <w:rsid w:val="00194CB8"/>
    <w:rsid w:val="0019625B"/>
    <w:rsid w:val="001964F4"/>
    <w:rsid w:val="001965BD"/>
    <w:rsid w:val="00196788"/>
    <w:rsid w:val="001968A2"/>
    <w:rsid w:val="001974E9"/>
    <w:rsid w:val="00197665"/>
    <w:rsid w:val="00197945"/>
    <w:rsid w:val="00197E4B"/>
    <w:rsid w:val="001A0948"/>
    <w:rsid w:val="001A1458"/>
    <w:rsid w:val="001A1971"/>
    <w:rsid w:val="001A1EC3"/>
    <w:rsid w:val="001A1EF1"/>
    <w:rsid w:val="001A22A8"/>
    <w:rsid w:val="001A28D3"/>
    <w:rsid w:val="001A2F03"/>
    <w:rsid w:val="001A3065"/>
    <w:rsid w:val="001A310F"/>
    <w:rsid w:val="001A41F7"/>
    <w:rsid w:val="001A44F7"/>
    <w:rsid w:val="001A46CA"/>
    <w:rsid w:val="001A4D79"/>
    <w:rsid w:val="001A5B27"/>
    <w:rsid w:val="001A5BD1"/>
    <w:rsid w:val="001A5F0D"/>
    <w:rsid w:val="001A662E"/>
    <w:rsid w:val="001A6689"/>
    <w:rsid w:val="001A67AB"/>
    <w:rsid w:val="001A6EFC"/>
    <w:rsid w:val="001A7586"/>
    <w:rsid w:val="001A7A65"/>
    <w:rsid w:val="001A7C42"/>
    <w:rsid w:val="001A7F85"/>
    <w:rsid w:val="001B0063"/>
    <w:rsid w:val="001B0070"/>
    <w:rsid w:val="001B0443"/>
    <w:rsid w:val="001B067E"/>
    <w:rsid w:val="001B092F"/>
    <w:rsid w:val="001B0F37"/>
    <w:rsid w:val="001B1512"/>
    <w:rsid w:val="001B1705"/>
    <w:rsid w:val="001B1E26"/>
    <w:rsid w:val="001B2340"/>
    <w:rsid w:val="001B25D2"/>
    <w:rsid w:val="001B27C7"/>
    <w:rsid w:val="001B2D0F"/>
    <w:rsid w:val="001B2D83"/>
    <w:rsid w:val="001B2EEE"/>
    <w:rsid w:val="001B35F7"/>
    <w:rsid w:val="001B38C7"/>
    <w:rsid w:val="001B3CCF"/>
    <w:rsid w:val="001B404F"/>
    <w:rsid w:val="001B4065"/>
    <w:rsid w:val="001B4216"/>
    <w:rsid w:val="001B42A3"/>
    <w:rsid w:val="001B44C4"/>
    <w:rsid w:val="001B4B37"/>
    <w:rsid w:val="001B4C8A"/>
    <w:rsid w:val="001B4D71"/>
    <w:rsid w:val="001B4E87"/>
    <w:rsid w:val="001B53F2"/>
    <w:rsid w:val="001B5441"/>
    <w:rsid w:val="001B5457"/>
    <w:rsid w:val="001B56CE"/>
    <w:rsid w:val="001B56EC"/>
    <w:rsid w:val="001B5964"/>
    <w:rsid w:val="001B5CA9"/>
    <w:rsid w:val="001B619A"/>
    <w:rsid w:val="001B66F5"/>
    <w:rsid w:val="001B78A6"/>
    <w:rsid w:val="001B7A9B"/>
    <w:rsid w:val="001B7C06"/>
    <w:rsid w:val="001B7EAB"/>
    <w:rsid w:val="001C047C"/>
    <w:rsid w:val="001C04A9"/>
    <w:rsid w:val="001C08D0"/>
    <w:rsid w:val="001C0BDA"/>
    <w:rsid w:val="001C1286"/>
    <w:rsid w:val="001C12E2"/>
    <w:rsid w:val="001C140B"/>
    <w:rsid w:val="001C1867"/>
    <w:rsid w:val="001C1986"/>
    <w:rsid w:val="001C21E7"/>
    <w:rsid w:val="001C24A1"/>
    <w:rsid w:val="001C24E0"/>
    <w:rsid w:val="001C2791"/>
    <w:rsid w:val="001C36BD"/>
    <w:rsid w:val="001C3BA2"/>
    <w:rsid w:val="001C3C09"/>
    <w:rsid w:val="001C4356"/>
    <w:rsid w:val="001C4524"/>
    <w:rsid w:val="001C45AF"/>
    <w:rsid w:val="001C4916"/>
    <w:rsid w:val="001C4F6D"/>
    <w:rsid w:val="001C50AF"/>
    <w:rsid w:val="001C51D3"/>
    <w:rsid w:val="001C5A27"/>
    <w:rsid w:val="001C652B"/>
    <w:rsid w:val="001C667C"/>
    <w:rsid w:val="001C6A3D"/>
    <w:rsid w:val="001C7208"/>
    <w:rsid w:val="001C7217"/>
    <w:rsid w:val="001C730F"/>
    <w:rsid w:val="001D0460"/>
    <w:rsid w:val="001D070A"/>
    <w:rsid w:val="001D083F"/>
    <w:rsid w:val="001D12C5"/>
    <w:rsid w:val="001D176B"/>
    <w:rsid w:val="001D1816"/>
    <w:rsid w:val="001D19DD"/>
    <w:rsid w:val="001D1C4A"/>
    <w:rsid w:val="001D207E"/>
    <w:rsid w:val="001D241F"/>
    <w:rsid w:val="001D2653"/>
    <w:rsid w:val="001D27A9"/>
    <w:rsid w:val="001D29A2"/>
    <w:rsid w:val="001D2E60"/>
    <w:rsid w:val="001D3149"/>
    <w:rsid w:val="001D3334"/>
    <w:rsid w:val="001D3C16"/>
    <w:rsid w:val="001D3EAD"/>
    <w:rsid w:val="001D40A8"/>
    <w:rsid w:val="001D4894"/>
    <w:rsid w:val="001D4A6E"/>
    <w:rsid w:val="001D5457"/>
    <w:rsid w:val="001D55DD"/>
    <w:rsid w:val="001D577B"/>
    <w:rsid w:val="001D5797"/>
    <w:rsid w:val="001D583A"/>
    <w:rsid w:val="001D629B"/>
    <w:rsid w:val="001D687B"/>
    <w:rsid w:val="001D78E9"/>
    <w:rsid w:val="001D7A2E"/>
    <w:rsid w:val="001D7D70"/>
    <w:rsid w:val="001E023B"/>
    <w:rsid w:val="001E0592"/>
    <w:rsid w:val="001E0CD3"/>
    <w:rsid w:val="001E11EE"/>
    <w:rsid w:val="001E1537"/>
    <w:rsid w:val="001E196A"/>
    <w:rsid w:val="001E1B13"/>
    <w:rsid w:val="001E28CB"/>
    <w:rsid w:val="001E2AF8"/>
    <w:rsid w:val="001E3287"/>
    <w:rsid w:val="001E33AF"/>
    <w:rsid w:val="001E3CA7"/>
    <w:rsid w:val="001E3D28"/>
    <w:rsid w:val="001E3EE6"/>
    <w:rsid w:val="001E410A"/>
    <w:rsid w:val="001E4457"/>
    <w:rsid w:val="001E45F8"/>
    <w:rsid w:val="001E548A"/>
    <w:rsid w:val="001E6795"/>
    <w:rsid w:val="001E67FC"/>
    <w:rsid w:val="001E6D2F"/>
    <w:rsid w:val="001E70EA"/>
    <w:rsid w:val="001E76E4"/>
    <w:rsid w:val="001E776E"/>
    <w:rsid w:val="001E795A"/>
    <w:rsid w:val="001E7AEC"/>
    <w:rsid w:val="001E7FFA"/>
    <w:rsid w:val="001F00A9"/>
    <w:rsid w:val="001F03F2"/>
    <w:rsid w:val="001F0459"/>
    <w:rsid w:val="001F0826"/>
    <w:rsid w:val="001F086E"/>
    <w:rsid w:val="001F1261"/>
    <w:rsid w:val="001F1620"/>
    <w:rsid w:val="001F1BDF"/>
    <w:rsid w:val="001F2013"/>
    <w:rsid w:val="001F2094"/>
    <w:rsid w:val="001F2D4B"/>
    <w:rsid w:val="001F3460"/>
    <w:rsid w:val="001F3C78"/>
    <w:rsid w:val="001F4007"/>
    <w:rsid w:val="001F4306"/>
    <w:rsid w:val="001F4EF7"/>
    <w:rsid w:val="001F50A0"/>
    <w:rsid w:val="001F5BCC"/>
    <w:rsid w:val="001F64A1"/>
    <w:rsid w:val="001F6A28"/>
    <w:rsid w:val="001F7139"/>
    <w:rsid w:val="001F742B"/>
    <w:rsid w:val="001F7905"/>
    <w:rsid w:val="001F7FA4"/>
    <w:rsid w:val="00200399"/>
    <w:rsid w:val="00200501"/>
    <w:rsid w:val="00201160"/>
    <w:rsid w:val="00201288"/>
    <w:rsid w:val="00201784"/>
    <w:rsid w:val="0020266A"/>
    <w:rsid w:val="00202912"/>
    <w:rsid w:val="00202F4F"/>
    <w:rsid w:val="00203312"/>
    <w:rsid w:val="002037AB"/>
    <w:rsid w:val="0020397B"/>
    <w:rsid w:val="00203D89"/>
    <w:rsid w:val="00204008"/>
    <w:rsid w:val="00204078"/>
    <w:rsid w:val="00204485"/>
    <w:rsid w:val="002046B1"/>
    <w:rsid w:val="00204AAB"/>
    <w:rsid w:val="00204AE0"/>
    <w:rsid w:val="00204B1D"/>
    <w:rsid w:val="002054FC"/>
    <w:rsid w:val="0020551E"/>
    <w:rsid w:val="00205D70"/>
    <w:rsid w:val="00205D7B"/>
    <w:rsid w:val="002063B9"/>
    <w:rsid w:val="00206C7D"/>
    <w:rsid w:val="00206E8C"/>
    <w:rsid w:val="00207675"/>
    <w:rsid w:val="0020786E"/>
    <w:rsid w:val="00207B9A"/>
    <w:rsid w:val="00207D8D"/>
    <w:rsid w:val="00207FC0"/>
    <w:rsid w:val="002102F1"/>
    <w:rsid w:val="00210343"/>
    <w:rsid w:val="00210A8F"/>
    <w:rsid w:val="00210B7B"/>
    <w:rsid w:val="00210FAD"/>
    <w:rsid w:val="002112F2"/>
    <w:rsid w:val="00211F46"/>
    <w:rsid w:val="00212145"/>
    <w:rsid w:val="002123DD"/>
    <w:rsid w:val="002127EC"/>
    <w:rsid w:val="00212FBA"/>
    <w:rsid w:val="0021329D"/>
    <w:rsid w:val="00213476"/>
    <w:rsid w:val="00213BD8"/>
    <w:rsid w:val="00215200"/>
    <w:rsid w:val="00215392"/>
    <w:rsid w:val="00215F7F"/>
    <w:rsid w:val="00215FB1"/>
    <w:rsid w:val="00216264"/>
    <w:rsid w:val="002167B5"/>
    <w:rsid w:val="002171FC"/>
    <w:rsid w:val="00217E75"/>
    <w:rsid w:val="002201E6"/>
    <w:rsid w:val="002203D1"/>
    <w:rsid w:val="00220A60"/>
    <w:rsid w:val="00220BC6"/>
    <w:rsid w:val="00220DB5"/>
    <w:rsid w:val="00221167"/>
    <w:rsid w:val="002213C6"/>
    <w:rsid w:val="0022151F"/>
    <w:rsid w:val="002215C1"/>
    <w:rsid w:val="0022176D"/>
    <w:rsid w:val="00221A66"/>
    <w:rsid w:val="00221EC2"/>
    <w:rsid w:val="00222051"/>
    <w:rsid w:val="002223FF"/>
    <w:rsid w:val="00222482"/>
    <w:rsid w:val="0022281B"/>
    <w:rsid w:val="00222850"/>
    <w:rsid w:val="00222EC1"/>
    <w:rsid w:val="0022412B"/>
    <w:rsid w:val="00224438"/>
    <w:rsid w:val="002249A3"/>
    <w:rsid w:val="00224A8A"/>
    <w:rsid w:val="00224D33"/>
    <w:rsid w:val="00225233"/>
    <w:rsid w:val="002252CC"/>
    <w:rsid w:val="00225395"/>
    <w:rsid w:val="00225521"/>
    <w:rsid w:val="00225582"/>
    <w:rsid w:val="002256C7"/>
    <w:rsid w:val="00225989"/>
    <w:rsid w:val="00225B11"/>
    <w:rsid w:val="00225D83"/>
    <w:rsid w:val="002266AE"/>
    <w:rsid w:val="00226CCF"/>
    <w:rsid w:val="00227026"/>
    <w:rsid w:val="00227686"/>
    <w:rsid w:val="002276CF"/>
    <w:rsid w:val="00227873"/>
    <w:rsid w:val="00227DD6"/>
    <w:rsid w:val="00232331"/>
    <w:rsid w:val="0023241B"/>
    <w:rsid w:val="002326B3"/>
    <w:rsid w:val="002326CC"/>
    <w:rsid w:val="00232DC3"/>
    <w:rsid w:val="00232DE8"/>
    <w:rsid w:val="00233592"/>
    <w:rsid w:val="00233764"/>
    <w:rsid w:val="00233A0D"/>
    <w:rsid w:val="00233AF6"/>
    <w:rsid w:val="00233B7A"/>
    <w:rsid w:val="00233E8E"/>
    <w:rsid w:val="002344CB"/>
    <w:rsid w:val="00234970"/>
    <w:rsid w:val="00234EE8"/>
    <w:rsid w:val="00235200"/>
    <w:rsid w:val="002356E8"/>
    <w:rsid w:val="002358E8"/>
    <w:rsid w:val="00235924"/>
    <w:rsid w:val="00235BC5"/>
    <w:rsid w:val="00235DE9"/>
    <w:rsid w:val="00236193"/>
    <w:rsid w:val="00236698"/>
    <w:rsid w:val="00236E1B"/>
    <w:rsid w:val="00237354"/>
    <w:rsid w:val="002400E1"/>
    <w:rsid w:val="00240876"/>
    <w:rsid w:val="00240F9D"/>
    <w:rsid w:val="0024126D"/>
    <w:rsid w:val="00241332"/>
    <w:rsid w:val="002426B4"/>
    <w:rsid w:val="002428EC"/>
    <w:rsid w:val="00242A8B"/>
    <w:rsid w:val="00242D21"/>
    <w:rsid w:val="00243264"/>
    <w:rsid w:val="002438B1"/>
    <w:rsid w:val="00243945"/>
    <w:rsid w:val="00243BE0"/>
    <w:rsid w:val="00243C1C"/>
    <w:rsid w:val="002445A8"/>
    <w:rsid w:val="002447F5"/>
    <w:rsid w:val="0024499A"/>
    <w:rsid w:val="00244B8F"/>
    <w:rsid w:val="00244BD7"/>
    <w:rsid w:val="00244C23"/>
    <w:rsid w:val="00244FC4"/>
    <w:rsid w:val="0024504F"/>
    <w:rsid w:val="00245074"/>
    <w:rsid w:val="00245362"/>
    <w:rsid w:val="00245558"/>
    <w:rsid w:val="002455CB"/>
    <w:rsid w:val="002456AF"/>
    <w:rsid w:val="002456D6"/>
    <w:rsid w:val="00245BF5"/>
    <w:rsid w:val="00246433"/>
    <w:rsid w:val="00246CE3"/>
    <w:rsid w:val="002470BC"/>
    <w:rsid w:val="002478FD"/>
    <w:rsid w:val="00247B84"/>
    <w:rsid w:val="00247BC0"/>
    <w:rsid w:val="00247ECD"/>
    <w:rsid w:val="002500B3"/>
    <w:rsid w:val="00250342"/>
    <w:rsid w:val="00250BDF"/>
    <w:rsid w:val="00251561"/>
    <w:rsid w:val="00251BE9"/>
    <w:rsid w:val="0025204B"/>
    <w:rsid w:val="002528E7"/>
    <w:rsid w:val="002529C7"/>
    <w:rsid w:val="00252E12"/>
    <w:rsid w:val="00252ED0"/>
    <w:rsid w:val="00252F0B"/>
    <w:rsid w:val="00253268"/>
    <w:rsid w:val="002532F8"/>
    <w:rsid w:val="0025379D"/>
    <w:rsid w:val="002538AC"/>
    <w:rsid w:val="00253960"/>
    <w:rsid w:val="00253EEE"/>
    <w:rsid w:val="0025445E"/>
    <w:rsid w:val="00254C58"/>
    <w:rsid w:val="00254DD7"/>
    <w:rsid w:val="00254EE6"/>
    <w:rsid w:val="0025503F"/>
    <w:rsid w:val="00255075"/>
    <w:rsid w:val="002552EB"/>
    <w:rsid w:val="00255394"/>
    <w:rsid w:val="0025599F"/>
    <w:rsid w:val="00255E57"/>
    <w:rsid w:val="002562B9"/>
    <w:rsid w:val="0025631B"/>
    <w:rsid w:val="00256849"/>
    <w:rsid w:val="00256BD3"/>
    <w:rsid w:val="002572D7"/>
    <w:rsid w:val="002576C7"/>
    <w:rsid w:val="0025783E"/>
    <w:rsid w:val="002579F7"/>
    <w:rsid w:val="00257B53"/>
    <w:rsid w:val="00257FB6"/>
    <w:rsid w:val="00260701"/>
    <w:rsid w:val="00260AC0"/>
    <w:rsid w:val="002611DB"/>
    <w:rsid w:val="00261355"/>
    <w:rsid w:val="0026188D"/>
    <w:rsid w:val="00262147"/>
    <w:rsid w:val="002621A8"/>
    <w:rsid w:val="0026265B"/>
    <w:rsid w:val="00262BCE"/>
    <w:rsid w:val="00262D2D"/>
    <w:rsid w:val="00263511"/>
    <w:rsid w:val="002636D2"/>
    <w:rsid w:val="00263F6B"/>
    <w:rsid w:val="00264226"/>
    <w:rsid w:val="00264797"/>
    <w:rsid w:val="00264CB2"/>
    <w:rsid w:val="00264E54"/>
    <w:rsid w:val="0026507C"/>
    <w:rsid w:val="00265113"/>
    <w:rsid w:val="002651D9"/>
    <w:rsid w:val="00265558"/>
    <w:rsid w:val="002658E9"/>
    <w:rsid w:val="002659FF"/>
    <w:rsid w:val="00266623"/>
    <w:rsid w:val="00266822"/>
    <w:rsid w:val="002668C6"/>
    <w:rsid w:val="00266926"/>
    <w:rsid w:val="00266A53"/>
    <w:rsid w:val="00266A9F"/>
    <w:rsid w:val="00266DFF"/>
    <w:rsid w:val="002674DC"/>
    <w:rsid w:val="002674FF"/>
    <w:rsid w:val="00267864"/>
    <w:rsid w:val="00267FD9"/>
    <w:rsid w:val="002704AC"/>
    <w:rsid w:val="00270642"/>
    <w:rsid w:val="002708BA"/>
    <w:rsid w:val="002712C1"/>
    <w:rsid w:val="00271502"/>
    <w:rsid w:val="002719C5"/>
    <w:rsid w:val="002720AA"/>
    <w:rsid w:val="00272124"/>
    <w:rsid w:val="00272237"/>
    <w:rsid w:val="00272856"/>
    <w:rsid w:val="00272C1F"/>
    <w:rsid w:val="00273083"/>
    <w:rsid w:val="0027326D"/>
    <w:rsid w:val="0027331A"/>
    <w:rsid w:val="002738B5"/>
    <w:rsid w:val="00273DBD"/>
    <w:rsid w:val="00273F9A"/>
    <w:rsid w:val="0027412A"/>
    <w:rsid w:val="002741B0"/>
    <w:rsid w:val="002745F9"/>
    <w:rsid w:val="002746F2"/>
    <w:rsid w:val="00274794"/>
    <w:rsid w:val="00274CE2"/>
    <w:rsid w:val="00274D40"/>
    <w:rsid w:val="0027557B"/>
    <w:rsid w:val="00275887"/>
    <w:rsid w:val="00275BF0"/>
    <w:rsid w:val="00276452"/>
    <w:rsid w:val="002776C5"/>
    <w:rsid w:val="00277D82"/>
    <w:rsid w:val="00277EF0"/>
    <w:rsid w:val="00280165"/>
    <w:rsid w:val="00280311"/>
    <w:rsid w:val="002804F4"/>
    <w:rsid w:val="002809B5"/>
    <w:rsid w:val="00280B57"/>
    <w:rsid w:val="00280D15"/>
    <w:rsid w:val="00280F8B"/>
    <w:rsid w:val="00280FB0"/>
    <w:rsid w:val="002810F1"/>
    <w:rsid w:val="00281A4A"/>
    <w:rsid w:val="00281CEA"/>
    <w:rsid w:val="00282175"/>
    <w:rsid w:val="00283BC7"/>
    <w:rsid w:val="00283D6C"/>
    <w:rsid w:val="00284127"/>
    <w:rsid w:val="00284393"/>
    <w:rsid w:val="00284BA6"/>
    <w:rsid w:val="00284CA0"/>
    <w:rsid w:val="00285136"/>
    <w:rsid w:val="002855B4"/>
    <w:rsid w:val="00285738"/>
    <w:rsid w:val="00285EC1"/>
    <w:rsid w:val="00285F0A"/>
    <w:rsid w:val="00285FBF"/>
    <w:rsid w:val="00286063"/>
    <w:rsid w:val="002865CE"/>
    <w:rsid w:val="00287194"/>
    <w:rsid w:val="002873B9"/>
    <w:rsid w:val="00287750"/>
    <w:rsid w:val="0028779A"/>
    <w:rsid w:val="00287A0D"/>
    <w:rsid w:val="00287A12"/>
    <w:rsid w:val="00287B08"/>
    <w:rsid w:val="00287C38"/>
    <w:rsid w:val="00287F5B"/>
    <w:rsid w:val="0029053A"/>
    <w:rsid w:val="00290644"/>
    <w:rsid w:val="00290736"/>
    <w:rsid w:val="00290864"/>
    <w:rsid w:val="00290D61"/>
    <w:rsid w:val="00290FB9"/>
    <w:rsid w:val="00291240"/>
    <w:rsid w:val="0029137B"/>
    <w:rsid w:val="002915D9"/>
    <w:rsid w:val="00291741"/>
    <w:rsid w:val="00291AB8"/>
    <w:rsid w:val="00291B3D"/>
    <w:rsid w:val="00291E4E"/>
    <w:rsid w:val="00291E69"/>
    <w:rsid w:val="002926CE"/>
    <w:rsid w:val="00292900"/>
    <w:rsid w:val="00292D38"/>
    <w:rsid w:val="00293155"/>
    <w:rsid w:val="00293F44"/>
    <w:rsid w:val="002940CF"/>
    <w:rsid w:val="00294150"/>
    <w:rsid w:val="00294456"/>
    <w:rsid w:val="002946F2"/>
    <w:rsid w:val="00294E64"/>
    <w:rsid w:val="00295408"/>
    <w:rsid w:val="002954B7"/>
    <w:rsid w:val="00295B6A"/>
    <w:rsid w:val="00295B72"/>
    <w:rsid w:val="002965BC"/>
    <w:rsid w:val="002966FA"/>
    <w:rsid w:val="00296A71"/>
    <w:rsid w:val="00296F53"/>
    <w:rsid w:val="002973AF"/>
    <w:rsid w:val="002975F7"/>
    <w:rsid w:val="002A038A"/>
    <w:rsid w:val="002A0418"/>
    <w:rsid w:val="002A0A04"/>
    <w:rsid w:val="002A0B19"/>
    <w:rsid w:val="002A1299"/>
    <w:rsid w:val="002A158C"/>
    <w:rsid w:val="002A1C8A"/>
    <w:rsid w:val="002A2533"/>
    <w:rsid w:val="002A26BB"/>
    <w:rsid w:val="002A293B"/>
    <w:rsid w:val="002A2E77"/>
    <w:rsid w:val="002A3E64"/>
    <w:rsid w:val="002A410D"/>
    <w:rsid w:val="002A4179"/>
    <w:rsid w:val="002A484B"/>
    <w:rsid w:val="002A4B87"/>
    <w:rsid w:val="002A54A3"/>
    <w:rsid w:val="002A5516"/>
    <w:rsid w:val="002A5B1A"/>
    <w:rsid w:val="002A5B79"/>
    <w:rsid w:val="002A6126"/>
    <w:rsid w:val="002A6180"/>
    <w:rsid w:val="002A6315"/>
    <w:rsid w:val="002A660D"/>
    <w:rsid w:val="002A6877"/>
    <w:rsid w:val="002A6A45"/>
    <w:rsid w:val="002A6A81"/>
    <w:rsid w:val="002A6F38"/>
    <w:rsid w:val="002A7173"/>
    <w:rsid w:val="002A78B6"/>
    <w:rsid w:val="002A7D65"/>
    <w:rsid w:val="002A7FEA"/>
    <w:rsid w:val="002B0AAF"/>
    <w:rsid w:val="002B0ECD"/>
    <w:rsid w:val="002B1085"/>
    <w:rsid w:val="002B1290"/>
    <w:rsid w:val="002B16F3"/>
    <w:rsid w:val="002B1A4F"/>
    <w:rsid w:val="002B1BF5"/>
    <w:rsid w:val="002B2EDD"/>
    <w:rsid w:val="002B3877"/>
    <w:rsid w:val="002B43E2"/>
    <w:rsid w:val="002B53EA"/>
    <w:rsid w:val="002B616A"/>
    <w:rsid w:val="002B61C0"/>
    <w:rsid w:val="002B62A3"/>
    <w:rsid w:val="002B62E3"/>
    <w:rsid w:val="002B6A5D"/>
    <w:rsid w:val="002B6D1C"/>
    <w:rsid w:val="002B6D9F"/>
    <w:rsid w:val="002B767E"/>
    <w:rsid w:val="002B77BC"/>
    <w:rsid w:val="002B7E1D"/>
    <w:rsid w:val="002B7E6A"/>
    <w:rsid w:val="002B7EAB"/>
    <w:rsid w:val="002B7FF7"/>
    <w:rsid w:val="002C00FE"/>
    <w:rsid w:val="002C0278"/>
    <w:rsid w:val="002C0974"/>
    <w:rsid w:val="002C0A43"/>
    <w:rsid w:val="002C0F05"/>
    <w:rsid w:val="002C1AB4"/>
    <w:rsid w:val="002C1F83"/>
    <w:rsid w:val="002C26D2"/>
    <w:rsid w:val="002C289D"/>
    <w:rsid w:val="002C28E5"/>
    <w:rsid w:val="002C2A2D"/>
    <w:rsid w:val="002C2B0C"/>
    <w:rsid w:val="002C2BBB"/>
    <w:rsid w:val="002C30F4"/>
    <w:rsid w:val="002C369B"/>
    <w:rsid w:val="002C3744"/>
    <w:rsid w:val="002C3820"/>
    <w:rsid w:val="002C3911"/>
    <w:rsid w:val="002C3E5C"/>
    <w:rsid w:val="002C3E82"/>
    <w:rsid w:val="002C3F6A"/>
    <w:rsid w:val="002C4172"/>
    <w:rsid w:val="002C41CA"/>
    <w:rsid w:val="002C48C9"/>
    <w:rsid w:val="002C4A26"/>
    <w:rsid w:val="002C4A31"/>
    <w:rsid w:val="002C542F"/>
    <w:rsid w:val="002C5444"/>
    <w:rsid w:val="002C5885"/>
    <w:rsid w:val="002C59F0"/>
    <w:rsid w:val="002C5BC1"/>
    <w:rsid w:val="002C5E6D"/>
    <w:rsid w:val="002C5EF2"/>
    <w:rsid w:val="002C633E"/>
    <w:rsid w:val="002C6974"/>
    <w:rsid w:val="002C719F"/>
    <w:rsid w:val="002C7468"/>
    <w:rsid w:val="002C7A5B"/>
    <w:rsid w:val="002D0691"/>
    <w:rsid w:val="002D0ABA"/>
    <w:rsid w:val="002D0FCD"/>
    <w:rsid w:val="002D10A0"/>
    <w:rsid w:val="002D11A3"/>
    <w:rsid w:val="002D184A"/>
    <w:rsid w:val="002D1D37"/>
    <w:rsid w:val="002D208D"/>
    <w:rsid w:val="002D29D5"/>
    <w:rsid w:val="002D2BE0"/>
    <w:rsid w:val="002D2CB0"/>
    <w:rsid w:val="002D2D2D"/>
    <w:rsid w:val="002D2DEF"/>
    <w:rsid w:val="002D3216"/>
    <w:rsid w:val="002D33AB"/>
    <w:rsid w:val="002D34EB"/>
    <w:rsid w:val="002D357C"/>
    <w:rsid w:val="002D3773"/>
    <w:rsid w:val="002D38EF"/>
    <w:rsid w:val="002D3C88"/>
    <w:rsid w:val="002D3CF1"/>
    <w:rsid w:val="002D49DA"/>
    <w:rsid w:val="002D4F3D"/>
    <w:rsid w:val="002D5431"/>
    <w:rsid w:val="002D549A"/>
    <w:rsid w:val="002D55F6"/>
    <w:rsid w:val="002D5646"/>
    <w:rsid w:val="002D56F0"/>
    <w:rsid w:val="002D58C3"/>
    <w:rsid w:val="002D595B"/>
    <w:rsid w:val="002D5F70"/>
    <w:rsid w:val="002D67B8"/>
    <w:rsid w:val="002D6ED3"/>
    <w:rsid w:val="002D7610"/>
    <w:rsid w:val="002D7789"/>
    <w:rsid w:val="002D7A41"/>
    <w:rsid w:val="002D7B6A"/>
    <w:rsid w:val="002D7FEE"/>
    <w:rsid w:val="002E0656"/>
    <w:rsid w:val="002E0ED7"/>
    <w:rsid w:val="002E17B4"/>
    <w:rsid w:val="002E193C"/>
    <w:rsid w:val="002E1A1D"/>
    <w:rsid w:val="002E1B9B"/>
    <w:rsid w:val="002E1BA7"/>
    <w:rsid w:val="002E21FA"/>
    <w:rsid w:val="002E2354"/>
    <w:rsid w:val="002E237B"/>
    <w:rsid w:val="002E23B3"/>
    <w:rsid w:val="002E255B"/>
    <w:rsid w:val="002E2CEF"/>
    <w:rsid w:val="002E2F15"/>
    <w:rsid w:val="002E2FCC"/>
    <w:rsid w:val="002E3128"/>
    <w:rsid w:val="002E32CA"/>
    <w:rsid w:val="002E3393"/>
    <w:rsid w:val="002E38F4"/>
    <w:rsid w:val="002E3CAC"/>
    <w:rsid w:val="002E3E30"/>
    <w:rsid w:val="002E3FA2"/>
    <w:rsid w:val="002E416F"/>
    <w:rsid w:val="002E4C9E"/>
    <w:rsid w:val="002E5019"/>
    <w:rsid w:val="002E5109"/>
    <w:rsid w:val="002E5277"/>
    <w:rsid w:val="002E5597"/>
    <w:rsid w:val="002E5800"/>
    <w:rsid w:val="002E59C1"/>
    <w:rsid w:val="002E5C02"/>
    <w:rsid w:val="002E5D7B"/>
    <w:rsid w:val="002E6313"/>
    <w:rsid w:val="002E66A3"/>
    <w:rsid w:val="002E6766"/>
    <w:rsid w:val="002E6898"/>
    <w:rsid w:val="002E6E26"/>
    <w:rsid w:val="002E72C7"/>
    <w:rsid w:val="002E7C67"/>
    <w:rsid w:val="002E7D84"/>
    <w:rsid w:val="002F0546"/>
    <w:rsid w:val="002F0F78"/>
    <w:rsid w:val="002F104C"/>
    <w:rsid w:val="002F11FF"/>
    <w:rsid w:val="002F1425"/>
    <w:rsid w:val="002F17E6"/>
    <w:rsid w:val="002F197C"/>
    <w:rsid w:val="002F1AF5"/>
    <w:rsid w:val="002F1CE5"/>
    <w:rsid w:val="002F1CF4"/>
    <w:rsid w:val="002F1D10"/>
    <w:rsid w:val="002F1D33"/>
    <w:rsid w:val="002F20B4"/>
    <w:rsid w:val="002F20F0"/>
    <w:rsid w:val="002F2B4B"/>
    <w:rsid w:val="002F2F39"/>
    <w:rsid w:val="002F32A0"/>
    <w:rsid w:val="002F35E5"/>
    <w:rsid w:val="002F3692"/>
    <w:rsid w:val="002F3A7D"/>
    <w:rsid w:val="002F3DA8"/>
    <w:rsid w:val="002F4015"/>
    <w:rsid w:val="002F40B8"/>
    <w:rsid w:val="002F40D8"/>
    <w:rsid w:val="002F4397"/>
    <w:rsid w:val="002F4F65"/>
    <w:rsid w:val="002F53B4"/>
    <w:rsid w:val="002F5613"/>
    <w:rsid w:val="002F5838"/>
    <w:rsid w:val="002F58AD"/>
    <w:rsid w:val="002F5D84"/>
    <w:rsid w:val="002F622E"/>
    <w:rsid w:val="002F6FBD"/>
    <w:rsid w:val="002F7109"/>
    <w:rsid w:val="002F7194"/>
    <w:rsid w:val="002F7280"/>
    <w:rsid w:val="002F7600"/>
    <w:rsid w:val="003001C8"/>
    <w:rsid w:val="00300A68"/>
    <w:rsid w:val="00300D87"/>
    <w:rsid w:val="00300EAB"/>
    <w:rsid w:val="0030105E"/>
    <w:rsid w:val="00301076"/>
    <w:rsid w:val="0030142D"/>
    <w:rsid w:val="00301586"/>
    <w:rsid w:val="00301B20"/>
    <w:rsid w:val="00301F92"/>
    <w:rsid w:val="00302134"/>
    <w:rsid w:val="00302178"/>
    <w:rsid w:val="00302294"/>
    <w:rsid w:val="003041A1"/>
    <w:rsid w:val="003041C8"/>
    <w:rsid w:val="003043CA"/>
    <w:rsid w:val="00304640"/>
    <w:rsid w:val="00304784"/>
    <w:rsid w:val="00304C81"/>
    <w:rsid w:val="00304F01"/>
    <w:rsid w:val="003053DA"/>
    <w:rsid w:val="00305B15"/>
    <w:rsid w:val="00306078"/>
    <w:rsid w:val="00306AFE"/>
    <w:rsid w:val="00306DD2"/>
    <w:rsid w:val="00306F4E"/>
    <w:rsid w:val="00307AA5"/>
    <w:rsid w:val="00311518"/>
    <w:rsid w:val="00311E54"/>
    <w:rsid w:val="00312DA1"/>
    <w:rsid w:val="00312DAA"/>
    <w:rsid w:val="00313374"/>
    <w:rsid w:val="00313768"/>
    <w:rsid w:val="003138B0"/>
    <w:rsid w:val="00313AB6"/>
    <w:rsid w:val="00314D3D"/>
    <w:rsid w:val="00314E13"/>
    <w:rsid w:val="00314EDF"/>
    <w:rsid w:val="003154FA"/>
    <w:rsid w:val="00315705"/>
    <w:rsid w:val="00315886"/>
    <w:rsid w:val="003159CF"/>
    <w:rsid w:val="0031604E"/>
    <w:rsid w:val="00316230"/>
    <w:rsid w:val="00316E03"/>
    <w:rsid w:val="00317191"/>
    <w:rsid w:val="003176C8"/>
    <w:rsid w:val="00320211"/>
    <w:rsid w:val="00320307"/>
    <w:rsid w:val="00320348"/>
    <w:rsid w:val="00320627"/>
    <w:rsid w:val="00320694"/>
    <w:rsid w:val="00320707"/>
    <w:rsid w:val="00320BA0"/>
    <w:rsid w:val="00320C9B"/>
    <w:rsid w:val="0032140B"/>
    <w:rsid w:val="0032160F"/>
    <w:rsid w:val="003216EC"/>
    <w:rsid w:val="00321913"/>
    <w:rsid w:val="00321AD0"/>
    <w:rsid w:val="00321C2A"/>
    <w:rsid w:val="00321E7C"/>
    <w:rsid w:val="0032215B"/>
    <w:rsid w:val="0032244D"/>
    <w:rsid w:val="0032280D"/>
    <w:rsid w:val="00322CF0"/>
    <w:rsid w:val="00322E61"/>
    <w:rsid w:val="00322FCF"/>
    <w:rsid w:val="003234ED"/>
    <w:rsid w:val="003236F8"/>
    <w:rsid w:val="00323DB0"/>
    <w:rsid w:val="00323E5B"/>
    <w:rsid w:val="003242B8"/>
    <w:rsid w:val="003242D0"/>
    <w:rsid w:val="0032474E"/>
    <w:rsid w:val="00324823"/>
    <w:rsid w:val="00324A19"/>
    <w:rsid w:val="00324B05"/>
    <w:rsid w:val="00324B7B"/>
    <w:rsid w:val="00324D6E"/>
    <w:rsid w:val="00324F6A"/>
    <w:rsid w:val="00325119"/>
    <w:rsid w:val="00325291"/>
    <w:rsid w:val="00325879"/>
    <w:rsid w:val="00325AE9"/>
    <w:rsid w:val="00325E01"/>
    <w:rsid w:val="00325F8F"/>
    <w:rsid w:val="00327C31"/>
    <w:rsid w:val="00327F12"/>
    <w:rsid w:val="00330BC1"/>
    <w:rsid w:val="00330DC5"/>
    <w:rsid w:val="00331093"/>
    <w:rsid w:val="0033125C"/>
    <w:rsid w:val="00331385"/>
    <w:rsid w:val="00331A71"/>
    <w:rsid w:val="00331BD6"/>
    <w:rsid w:val="00331CE1"/>
    <w:rsid w:val="00332C76"/>
    <w:rsid w:val="00333408"/>
    <w:rsid w:val="003337B6"/>
    <w:rsid w:val="00333AA4"/>
    <w:rsid w:val="00334653"/>
    <w:rsid w:val="00334947"/>
    <w:rsid w:val="00334F49"/>
    <w:rsid w:val="003350CD"/>
    <w:rsid w:val="00336DFE"/>
    <w:rsid w:val="00336EC4"/>
    <w:rsid w:val="00337599"/>
    <w:rsid w:val="00337D57"/>
    <w:rsid w:val="00337D92"/>
    <w:rsid w:val="00340CE5"/>
    <w:rsid w:val="003410A8"/>
    <w:rsid w:val="003411EF"/>
    <w:rsid w:val="0034129C"/>
    <w:rsid w:val="00341756"/>
    <w:rsid w:val="00341C71"/>
    <w:rsid w:val="00341D9E"/>
    <w:rsid w:val="0034251C"/>
    <w:rsid w:val="003428F4"/>
    <w:rsid w:val="00342B6B"/>
    <w:rsid w:val="00343340"/>
    <w:rsid w:val="003433D6"/>
    <w:rsid w:val="00343645"/>
    <w:rsid w:val="00343B42"/>
    <w:rsid w:val="00343B85"/>
    <w:rsid w:val="0034458E"/>
    <w:rsid w:val="00344E0C"/>
    <w:rsid w:val="00344E20"/>
    <w:rsid w:val="00344F25"/>
    <w:rsid w:val="003450B0"/>
    <w:rsid w:val="00345299"/>
    <w:rsid w:val="0034631C"/>
    <w:rsid w:val="003465C5"/>
    <w:rsid w:val="00346D3D"/>
    <w:rsid w:val="00346F78"/>
    <w:rsid w:val="00347043"/>
    <w:rsid w:val="00347255"/>
    <w:rsid w:val="00347690"/>
    <w:rsid w:val="00347D1F"/>
    <w:rsid w:val="003505EF"/>
    <w:rsid w:val="00350640"/>
    <w:rsid w:val="00350950"/>
    <w:rsid w:val="00350AA5"/>
    <w:rsid w:val="00350EC8"/>
    <w:rsid w:val="003517F3"/>
    <w:rsid w:val="00352089"/>
    <w:rsid w:val="003520E7"/>
    <w:rsid w:val="0035274F"/>
    <w:rsid w:val="00352A72"/>
    <w:rsid w:val="00353327"/>
    <w:rsid w:val="00353345"/>
    <w:rsid w:val="00353410"/>
    <w:rsid w:val="00353979"/>
    <w:rsid w:val="00353EB3"/>
    <w:rsid w:val="00353EE4"/>
    <w:rsid w:val="00354625"/>
    <w:rsid w:val="00354697"/>
    <w:rsid w:val="003548CC"/>
    <w:rsid w:val="00354A5D"/>
    <w:rsid w:val="00354F4F"/>
    <w:rsid w:val="00355FC4"/>
    <w:rsid w:val="0035610B"/>
    <w:rsid w:val="00356530"/>
    <w:rsid w:val="00356AFF"/>
    <w:rsid w:val="00356C51"/>
    <w:rsid w:val="003570B9"/>
    <w:rsid w:val="003575F1"/>
    <w:rsid w:val="0035790E"/>
    <w:rsid w:val="003579C5"/>
    <w:rsid w:val="00357D1D"/>
    <w:rsid w:val="0036041F"/>
    <w:rsid w:val="0036079D"/>
    <w:rsid w:val="0036081E"/>
    <w:rsid w:val="00360D1D"/>
    <w:rsid w:val="00361114"/>
    <w:rsid w:val="003611FF"/>
    <w:rsid w:val="003618F3"/>
    <w:rsid w:val="00361DDC"/>
    <w:rsid w:val="00361E8A"/>
    <w:rsid w:val="00361FDC"/>
    <w:rsid w:val="003621AB"/>
    <w:rsid w:val="00362800"/>
    <w:rsid w:val="00362CBB"/>
    <w:rsid w:val="00362D43"/>
    <w:rsid w:val="00362D69"/>
    <w:rsid w:val="00363181"/>
    <w:rsid w:val="0036326E"/>
    <w:rsid w:val="00363689"/>
    <w:rsid w:val="003638FF"/>
    <w:rsid w:val="00363A65"/>
    <w:rsid w:val="00363E5E"/>
    <w:rsid w:val="0036428E"/>
    <w:rsid w:val="00364B07"/>
    <w:rsid w:val="00364FB4"/>
    <w:rsid w:val="00365008"/>
    <w:rsid w:val="00365048"/>
    <w:rsid w:val="003652CB"/>
    <w:rsid w:val="003652D0"/>
    <w:rsid w:val="003652E9"/>
    <w:rsid w:val="003659AC"/>
    <w:rsid w:val="003659C8"/>
    <w:rsid w:val="00366089"/>
    <w:rsid w:val="00366550"/>
    <w:rsid w:val="00366847"/>
    <w:rsid w:val="00366C1E"/>
    <w:rsid w:val="00367C83"/>
    <w:rsid w:val="00370041"/>
    <w:rsid w:val="00370132"/>
    <w:rsid w:val="003702EB"/>
    <w:rsid w:val="00371126"/>
    <w:rsid w:val="00371195"/>
    <w:rsid w:val="00371B98"/>
    <w:rsid w:val="00372306"/>
    <w:rsid w:val="00372681"/>
    <w:rsid w:val="00372D0B"/>
    <w:rsid w:val="0037319F"/>
    <w:rsid w:val="003735AF"/>
    <w:rsid w:val="003736D6"/>
    <w:rsid w:val="00373F21"/>
    <w:rsid w:val="00374006"/>
    <w:rsid w:val="003745FC"/>
    <w:rsid w:val="0037464D"/>
    <w:rsid w:val="0037466F"/>
    <w:rsid w:val="00374EC3"/>
    <w:rsid w:val="00374F24"/>
    <w:rsid w:val="00375191"/>
    <w:rsid w:val="003754D8"/>
    <w:rsid w:val="00375AB2"/>
    <w:rsid w:val="00375B08"/>
    <w:rsid w:val="00375C36"/>
    <w:rsid w:val="00375C57"/>
    <w:rsid w:val="00375D47"/>
    <w:rsid w:val="00376286"/>
    <w:rsid w:val="00376312"/>
    <w:rsid w:val="0037632E"/>
    <w:rsid w:val="00376411"/>
    <w:rsid w:val="0037662F"/>
    <w:rsid w:val="00376D1C"/>
    <w:rsid w:val="00376D69"/>
    <w:rsid w:val="00377106"/>
    <w:rsid w:val="00377447"/>
    <w:rsid w:val="00377479"/>
    <w:rsid w:val="003776AE"/>
    <w:rsid w:val="0037771C"/>
    <w:rsid w:val="003779B0"/>
    <w:rsid w:val="00377CE1"/>
    <w:rsid w:val="00377E8E"/>
    <w:rsid w:val="00380E3D"/>
    <w:rsid w:val="003810BB"/>
    <w:rsid w:val="003810E3"/>
    <w:rsid w:val="0038128C"/>
    <w:rsid w:val="00381C0B"/>
    <w:rsid w:val="00381EAB"/>
    <w:rsid w:val="003828A2"/>
    <w:rsid w:val="003832B3"/>
    <w:rsid w:val="0038330F"/>
    <w:rsid w:val="00383D50"/>
    <w:rsid w:val="003840FE"/>
    <w:rsid w:val="00384516"/>
    <w:rsid w:val="00384671"/>
    <w:rsid w:val="00384815"/>
    <w:rsid w:val="00384B9E"/>
    <w:rsid w:val="00385122"/>
    <w:rsid w:val="003852C5"/>
    <w:rsid w:val="00385688"/>
    <w:rsid w:val="003858F8"/>
    <w:rsid w:val="00385927"/>
    <w:rsid w:val="00385DAF"/>
    <w:rsid w:val="003861CF"/>
    <w:rsid w:val="00386380"/>
    <w:rsid w:val="0038647B"/>
    <w:rsid w:val="003874D1"/>
    <w:rsid w:val="003874E8"/>
    <w:rsid w:val="00387A2F"/>
    <w:rsid w:val="00390065"/>
    <w:rsid w:val="003901BF"/>
    <w:rsid w:val="0039071E"/>
    <w:rsid w:val="00390A4F"/>
    <w:rsid w:val="00390B5E"/>
    <w:rsid w:val="00390F3A"/>
    <w:rsid w:val="003915ED"/>
    <w:rsid w:val="00391993"/>
    <w:rsid w:val="00391C57"/>
    <w:rsid w:val="00391C69"/>
    <w:rsid w:val="00391F78"/>
    <w:rsid w:val="00392128"/>
    <w:rsid w:val="0039221F"/>
    <w:rsid w:val="00392275"/>
    <w:rsid w:val="00392B67"/>
    <w:rsid w:val="00392CB1"/>
    <w:rsid w:val="003931F8"/>
    <w:rsid w:val="00393247"/>
    <w:rsid w:val="00393C6A"/>
    <w:rsid w:val="00393D8A"/>
    <w:rsid w:val="00393DEB"/>
    <w:rsid w:val="00393EF4"/>
    <w:rsid w:val="0039449D"/>
    <w:rsid w:val="00394AD2"/>
    <w:rsid w:val="003950CD"/>
    <w:rsid w:val="003953C4"/>
    <w:rsid w:val="00395D04"/>
    <w:rsid w:val="00395E6D"/>
    <w:rsid w:val="00396000"/>
    <w:rsid w:val="0039653E"/>
    <w:rsid w:val="00397813"/>
    <w:rsid w:val="00397FDF"/>
    <w:rsid w:val="003A0454"/>
    <w:rsid w:val="003A0858"/>
    <w:rsid w:val="003A0E4E"/>
    <w:rsid w:val="003A1517"/>
    <w:rsid w:val="003A1D09"/>
    <w:rsid w:val="003A1D7A"/>
    <w:rsid w:val="003A26F2"/>
    <w:rsid w:val="003A2C1C"/>
    <w:rsid w:val="003A3380"/>
    <w:rsid w:val="003A372E"/>
    <w:rsid w:val="003A3E9F"/>
    <w:rsid w:val="003A4CA3"/>
    <w:rsid w:val="003A4CDC"/>
    <w:rsid w:val="003A4CDD"/>
    <w:rsid w:val="003A4E27"/>
    <w:rsid w:val="003A5275"/>
    <w:rsid w:val="003A5385"/>
    <w:rsid w:val="003A5896"/>
    <w:rsid w:val="003A5975"/>
    <w:rsid w:val="003A5BD1"/>
    <w:rsid w:val="003A5DDC"/>
    <w:rsid w:val="003A5FC8"/>
    <w:rsid w:val="003A6259"/>
    <w:rsid w:val="003A6292"/>
    <w:rsid w:val="003A654E"/>
    <w:rsid w:val="003A68CD"/>
    <w:rsid w:val="003A6D92"/>
    <w:rsid w:val="003A7397"/>
    <w:rsid w:val="003A7620"/>
    <w:rsid w:val="003A7899"/>
    <w:rsid w:val="003A7E10"/>
    <w:rsid w:val="003A7F83"/>
    <w:rsid w:val="003B017D"/>
    <w:rsid w:val="003B03D9"/>
    <w:rsid w:val="003B09B1"/>
    <w:rsid w:val="003B0BD0"/>
    <w:rsid w:val="003B10CE"/>
    <w:rsid w:val="003B1B37"/>
    <w:rsid w:val="003B21EA"/>
    <w:rsid w:val="003B2611"/>
    <w:rsid w:val="003B26E3"/>
    <w:rsid w:val="003B2851"/>
    <w:rsid w:val="003B2F0E"/>
    <w:rsid w:val="003B2F17"/>
    <w:rsid w:val="003B2FF3"/>
    <w:rsid w:val="003B31B1"/>
    <w:rsid w:val="003B3214"/>
    <w:rsid w:val="003B3AA2"/>
    <w:rsid w:val="003B42AE"/>
    <w:rsid w:val="003B4312"/>
    <w:rsid w:val="003B43B5"/>
    <w:rsid w:val="003B4400"/>
    <w:rsid w:val="003B519F"/>
    <w:rsid w:val="003B6185"/>
    <w:rsid w:val="003B61E6"/>
    <w:rsid w:val="003B61FD"/>
    <w:rsid w:val="003B647E"/>
    <w:rsid w:val="003B67D5"/>
    <w:rsid w:val="003B6C5F"/>
    <w:rsid w:val="003B7440"/>
    <w:rsid w:val="003B7B46"/>
    <w:rsid w:val="003C0461"/>
    <w:rsid w:val="003C07C1"/>
    <w:rsid w:val="003C081E"/>
    <w:rsid w:val="003C08E3"/>
    <w:rsid w:val="003C1285"/>
    <w:rsid w:val="003C1444"/>
    <w:rsid w:val="003C1BCC"/>
    <w:rsid w:val="003C241D"/>
    <w:rsid w:val="003C24F6"/>
    <w:rsid w:val="003C25A8"/>
    <w:rsid w:val="003C2BD6"/>
    <w:rsid w:val="003C2BFA"/>
    <w:rsid w:val="003C2CA3"/>
    <w:rsid w:val="003C31DD"/>
    <w:rsid w:val="003C394C"/>
    <w:rsid w:val="003C3A5C"/>
    <w:rsid w:val="003C45C9"/>
    <w:rsid w:val="003C4EE7"/>
    <w:rsid w:val="003C5437"/>
    <w:rsid w:val="003C56B2"/>
    <w:rsid w:val="003C6037"/>
    <w:rsid w:val="003C61CC"/>
    <w:rsid w:val="003C65DE"/>
    <w:rsid w:val="003C661F"/>
    <w:rsid w:val="003C66AC"/>
    <w:rsid w:val="003C6AEC"/>
    <w:rsid w:val="003C6DDD"/>
    <w:rsid w:val="003C7132"/>
    <w:rsid w:val="003C7416"/>
    <w:rsid w:val="003C74FB"/>
    <w:rsid w:val="003C78D5"/>
    <w:rsid w:val="003C7BCA"/>
    <w:rsid w:val="003C7D7F"/>
    <w:rsid w:val="003D0039"/>
    <w:rsid w:val="003D0DA2"/>
    <w:rsid w:val="003D14FF"/>
    <w:rsid w:val="003D177C"/>
    <w:rsid w:val="003D1A4F"/>
    <w:rsid w:val="003D1BC7"/>
    <w:rsid w:val="003D1D0C"/>
    <w:rsid w:val="003D2791"/>
    <w:rsid w:val="003D2CE0"/>
    <w:rsid w:val="003D2FB3"/>
    <w:rsid w:val="003D38AA"/>
    <w:rsid w:val="003D39B3"/>
    <w:rsid w:val="003D41BC"/>
    <w:rsid w:val="003D424E"/>
    <w:rsid w:val="003D43D3"/>
    <w:rsid w:val="003D45E4"/>
    <w:rsid w:val="003D5409"/>
    <w:rsid w:val="003D5415"/>
    <w:rsid w:val="003D564D"/>
    <w:rsid w:val="003D5653"/>
    <w:rsid w:val="003D599F"/>
    <w:rsid w:val="003D5D56"/>
    <w:rsid w:val="003D601F"/>
    <w:rsid w:val="003D6204"/>
    <w:rsid w:val="003D62A3"/>
    <w:rsid w:val="003D637B"/>
    <w:rsid w:val="003D647F"/>
    <w:rsid w:val="003D64B8"/>
    <w:rsid w:val="003D69B7"/>
    <w:rsid w:val="003D6B71"/>
    <w:rsid w:val="003D6D25"/>
    <w:rsid w:val="003D6F7A"/>
    <w:rsid w:val="003D70E5"/>
    <w:rsid w:val="003D71AB"/>
    <w:rsid w:val="003E0017"/>
    <w:rsid w:val="003E0345"/>
    <w:rsid w:val="003E04A7"/>
    <w:rsid w:val="003E0610"/>
    <w:rsid w:val="003E13EA"/>
    <w:rsid w:val="003E1751"/>
    <w:rsid w:val="003E1E39"/>
    <w:rsid w:val="003E1F62"/>
    <w:rsid w:val="003E21C2"/>
    <w:rsid w:val="003E255E"/>
    <w:rsid w:val="003E268A"/>
    <w:rsid w:val="003E279E"/>
    <w:rsid w:val="003E2E58"/>
    <w:rsid w:val="003E3ED0"/>
    <w:rsid w:val="003E415F"/>
    <w:rsid w:val="003E438D"/>
    <w:rsid w:val="003E44D9"/>
    <w:rsid w:val="003E47B9"/>
    <w:rsid w:val="003E49A2"/>
    <w:rsid w:val="003E4A85"/>
    <w:rsid w:val="003E4BCA"/>
    <w:rsid w:val="003E4D43"/>
    <w:rsid w:val="003E4E93"/>
    <w:rsid w:val="003E4F5C"/>
    <w:rsid w:val="003E50EB"/>
    <w:rsid w:val="003E50EF"/>
    <w:rsid w:val="003E513C"/>
    <w:rsid w:val="003E523A"/>
    <w:rsid w:val="003E541A"/>
    <w:rsid w:val="003E5986"/>
    <w:rsid w:val="003E5BEF"/>
    <w:rsid w:val="003E5C0B"/>
    <w:rsid w:val="003E60F9"/>
    <w:rsid w:val="003E63C2"/>
    <w:rsid w:val="003E65AC"/>
    <w:rsid w:val="003E74F3"/>
    <w:rsid w:val="003E78BD"/>
    <w:rsid w:val="003E791C"/>
    <w:rsid w:val="003E7BDE"/>
    <w:rsid w:val="003F0000"/>
    <w:rsid w:val="003F05A8"/>
    <w:rsid w:val="003F063B"/>
    <w:rsid w:val="003F09BF"/>
    <w:rsid w:val="003F0DEC"/>
    <w:rsid w:val="003F1396"/>
    <w:rsid w:val="003F1905"/>
    <w:rsid w:val="003F1E7C"/>
    <w:rsid w:val="003F1FAC"/>
    <w:rsid w:val="003F21AB"/>
    <w:rsid w:val="003F2CC7"/>
    <w:rsid w:val="003F2E38"/>
    <w:rsid w:val="003F32C7"/>
    <w:rsid w:val="003F3390"/>
    <w:rsid w:val="003F38D3"/>
    <w:rsid w:val="003F39AC"/>
    <w:rsid w:val="003F3B8D"/>
    <w:rsid w:val="003F429C"/>
    <w:rsid w:val="003F47E1"/>
    <w:rsid w:val="003F50A1"/>
    <w:rsid w:val="003F5764"/>
    <w:rsid w:val="003F591B"/>
    <w:rsid w:val="003F5D1D"/>
    <w:rsid w:val="003F60CA"/>
    <w:rsid w:val="003F6218"/>
    <w:rsid w:val="003F666A"/>
    <w:rsid w:val="003F6726"/>
    <w:rsid w:val="003F67FA"/>
    <w:rsid w:val="003F6D5D"/>
    <w:rsid w:val="003F719C"/>
    <w:rsid w:val="003F7797"/>
    <w:rsid w:val="003F78CE"/>
    <w:rsid w:val="0040013B"/>
    <w:rsid w:val="00400523"/>
    <w:rsid w:val="0040055E"/>
    <w:rsid w:val="004007E9"/>
    <w:rsid w:val="004010EA"/>
    <w:rsid w:val="004015A5"/>
    <w:rsid w:val="004017A6"/>
    <w:rsid w:val="00401CB5"/>
    <w:rsid w:val="00402420"/>
    <w:rsid w:val="00402C60"/>
    <w:rsid w:val="00402EDE"/>
    <w:rsid w:val="00402EE5"/>
    <w:rsid w:val="004039FF"/>
    <w:rsid w:val="00403CA1"/>
    <w:rsid w:val="004044EE"/>
    <w:rsid w:val="0040463B"/>
    <w:rsid w:val="004047B0"/>
    <w:rsid w:val="00404E42"/>
    <w:rsid w:val="004052BA"/>
    <w:rsid w:val="00405380"/>
    <w:rsid w:val="0040581D"/>
    <w:rsid w:val="00405A75"/>
    <w:rsid w:val="00405D22"/>
    <w:rsid w:val="00405E07"/>
    <w:rsid w:val="00406081"/>
    <w:rsid w:val="004060F0"/>
    <w:rsid w:val="00406708"/>
    <w:rsid w:val="0040684A"/>
    <w:rsid w:val="00406A4F"/>
    <w:rsid w:val="00407055"/>
    <w:rsid w:val="0040705F"/>
    <w:rsid w:val="004077DC"/>
    <w:rsid w:val="00407BA7"/>
    <w:rsid w:val="004106D4"/>
    <w:rsid w:val="004106E7"/>
    <w:rsid w:val="00410CFE"/>
    <w:rsid w:val="00410F6D"/>
    <w:rsid w:val="004110A5"/>
    <w:rsid w:val="00411A4F"/>
    <w:rsid w:val="00411D5F"/>
    <w:rsid w:val="00411E1E"/>
    <w:rsid w:val="00411E58"/>
    <w:rsid w:val="0041208C"/>
    <w:rsid w:val="00412176"/>
    <w:rsid w:val="004121DB"/>
    <w:rsid w:val="00412469"/>
    <w:rsid w:val="004128A7"/>
    <w:rsid w:val="004130C2"/>
    <w:rsid w:val="004136EE"/>
    <w:rsid w:val="00413F5A"/>
    <w:rsid w:val="00413FEE"/>
    <w:rsid w:val="00414342"/>
    <w:rsid w:val="004145FA"/>
    <w:rsid w:val="004146EC"/>
    <w:rsid w:val="00414852"/>
    <w:rsid w:val="004150C4"/>
    <w:rsid w:val="004152BC"/>
    <w:rsid w:val="00415364"/>
    <w:rsid w:val="00415532"/>
    <w:rsid w:val="004155E9"/>
    <w:rsid w:val="004159EC"/>
    <w:rsid w:val="00415BEC"/>
    <w:rsid w:val="00415C40"/>
    <w:rsid w:val="00415E1F"/>
    <w:rsid w:val="00416822"/>
    <w:rsid w:val="0041691F"/>
    <w:rsid w:val="0041697E"/>
    <w:rsid w:val="00416F54"/>
    <w:rsid w:val="00417148"/>
    <w:rsid w:val="00417155"/>
    <w:rsid w:val="004173EE"/>
    <w:rsid w:val="004201B0"/>
    <w:rsid w:val="004206C4"/>
    <w:rsid w:val="00420745"/>
    <w:rsid w:val="004207C9"/>
    <w:rsid w:val="004207E6"/>
    <w:rsid w:val="00420E5F"/>
    <w:rsid w:val="004212A6"/>
    <w:rsid w:val="00421421"/>
    <w:rsid w:val="004214A9"/>
    <w:rsid w:val="004214E8"/>
    <w:rsid w:val="00421714"/>
    <w:rsid w:val="00421916"/>
    <w:rsid w:val="004219EB"/>
    <w:rsid w:val="00421D3C"/>
    <w:rsid w:val="00422804"/>
    <w:rsid w:val="0042291A"/>
    <w:rsid w:val="00422C30"/>
    <w:rsid w:val="00423C81"/>
    <w:rsid w:val="00423D6A"/>
    <w:rsid w:val="004242EF"/>
    <w:rsid w:val="00424468"/>
    <w:rsid w:val="00424667"/>
    <w:rsid w:val="00424870"/>
    <w:rsid w:val="00425568"/>
    <w:rsid w:val="00425824"/>
    <w:rsid w:val="00425B83"/>
    <w:rsid w:val="0042606A"/>
    <w:rsid w:val="004264FC"/>
    <w:rsid w:val="0042679F"/>
    <w:rsid w:val="00426A89"/>
    <w:rsid w:val="00426BD8"/>
    <w:rsid w:val="00426CDE"/>
    <w:rsid w:val="00426E0E"/>
    <w:rsid w:val="00426E4A"/>
    <w:rsid w:val="0042717E"/>
    <w:rsid w:val="0042795F"/>
    <w:rsid w:val="00430658"/>
    <w:rsid w:val="00430CAE"/>
    <w:rsid w:val="00430FB4"/>
    <w:rsid w:val="0043102E"/>
    <w:rsid w:val="00431147"/>
    <w:rsid w:val="004315DD"/>
    <w:rsid w:val="00431E0B"/>
    <w:rsid w:val="00431F08"/>
    <w:rsid w:val="004323EF"/>
    <w:rsid w:val="004327F1"/>
    <w:rsid w:val="0043298A"/>
    <w:rsid w:val="00432B9C"/>
    <w:rsid w:val="00432E31"/>
    <w:rsid w:val="00433228"/>
    <w:rsid w:val="00433367"/>
    <w:rsid w:val="004335E6"/>
    <w:rsid w:val="00433613"/>
    <w:rsid w:val="004338A0"/>
    <w:rsid w:val="00433C21"/>
    <w:rsid w:val="0043413F"/>
    <w:rsid w:val="004342B3"/>
    <w:rsid w:val="00434600"/>
    <w:rsid w:val="00434B55"/>
    <w:rsid w:val="00435C84"/>
    <w:rsid w:val="0043607B"/>
    <w:rsid w:val="0043619E"/>
    <w:rsid w:val="004361FD"/>
    <w:rsid w:val="0043625A"/>
    <w:rsid w:val="00436573"/>
    <w:rsid w:val="004368AB"/>
    <w:rsid w:val="00436A58"/>
    <w:rsid w:val="00437716"/>
    <w:rsid w:val="00437821"/>
    <w:rsid w:val="00440739"/>
    <w:rsid w:val="004410A3"/>
    <w:rsid w:val="004410DE"/>
    <w:rsid w:val="00441670"/>
    <w:rsid w:val="00441A1B"/>
    <w:rsid w:val="00441E7B"/>
    <w:rsid w:val="004423BE"/>
    <w:rsid w:val="0044241E"/>
    <w:rsid w:val="004424F6"/>
    <w:rsid w:val="00442837"/>
    <w:rsid w:val="00442C05"/>
    <w:rsid w:val="00443011"/>
    <w:rsid w:val="004430BE"/>
    <w:rsid w:val="0044315B"/>
    <w:rsid w:val="004434E7"/>
    <w:rsid w:val="0044394F"/>
    <w:rsid w:val="00444243"/>
    <w:rsid w:val="004442A3"/>
    <w:rsid w:val="004454EE"/>
    <w:rsid w:val="004455F2"/>
    <w:rsid w:val="00445793"/>
    <w:rsid w:val="00445940"/>
    <w:rsid w:val="0044601E"/>
    <w:rsid w:val="004462F6"/>
    <w:rsid w:val="0044643E"/>
    <w:rsid w:val="0044663B"/>
    <w:rsid w:val="00446C7F"/>
    <w:rsid w:val="004472D9"/>
    <w:rsid w:val="00447321"/>
    <w:rsid w:val="004475C1"/>
    <w:rsid w:val="0044770C"/>
    <w:rsid w:val="00447AD4"/>
    <w:rsid w:val="00447B15"/>
    <w:rsid w:val="00447C3B"/>
    <w:rsid w:val="00447E11"/>
    <w:rsid w:val="00447E35"/>
    <w:rsid w:val="004501CD"/>
    <w:rsid w:val="00450399"/>
    <w:rsid w:val="00450813"/>
    <w:rsid w:val="004509D3"/>
    <w:rsid w:val="00450D99"/>
    <w:rsid w:val="00450ED7"/>
    <w:rsid w:val="004510A8"/>
    <w:rsid w:val="004510F1"/>
    <w:rsid w:val="00451F2E"/>
    <w:rsid w:val="004523EB"/>
    <w:rsid w:val="004525E4"/>
    <w:rsid w:val="00452D7A"/>
    <w:rsid w:val="004530B0"/>
    <w:rsid w:val="00453616"/>
    <w:rsid w:val="0045465B"/>
    <w:rsid w:val="00454DDF"/>
    <w:rsid w:val="00455050"/>
    <w:rsid w:val="004550F3"/>
    <w:rsid w:val="004552AA"/>
    <w:rsid w:val="004555E5"/>
    <w:rsid w:val="00455AD1"/>
    <w:rsid w:val="004560C1"/>
    <w:rsid w:val="0045615A"/>
    <w:rsid w:val="00456A06"/>
    <w:rsid w:val="0045717D"/>
    <w:rsid w:val="00457B2F"/>
    <w:rsid w:val="004601CE"/>
    <w:rsid w:val="004608D0"/>
    <w:rsid w:val="00460BBF"/>
    <w:rsid w:val="00460DEC"/>
    <w:rsid w:val="00461413"/>
    <w:rsid w:val="004615B2"/>
    <w:rsid w:val="0046196C"/>
    <w:rsid w:val="00461AB2"/>
    <w:rsid w:val="00461C5E"/>
    <w:rsid w:val="00462054"/>
    <w:rsid w:val="0046232C"/>
    <w:rsid w:val="0046291B"/>
    <w:rsid w:val="00462FB6"/>
    <w:rsid w:val="00463162"/>
    <w:rsid w:val="00463B16"/>
    <w:rsid w:val="00463D3B"/>
    <w:rsid w:val="00463E81"/>
    <w:rsid w:val="00464AC2"/>
    <w:rsid w:val="00464ACD"/>
    <w:rsid w:val="00464F2C"/>
    <w:rsid w:val="0046560A"/>
    <w:rsid w:val="00465713"/>
    <w:rsid w:val="00465743"/>
    <w:rsid w:val="0046576D"/>
    <w:rsid w:val="00466BFE"/>
    <w:rsid w:val="00466D67"/>
    <w:rsid w:val="004671BB"/>
    <w:rsid w:val="004671C2"/>
    <w:rsid w:val="00467312"/>
    <w:rsid w:val="0046781D"/>
    <w:rsid w:val="004679F4"/>
    <w:rsid w:val="00467C5C"/>
    <w:rsid w:val="00467FC9"/>
    <w:rsid w:val="004700C4"/>
    <w:rsid w:val="00470305"/>
    <w:rsid w:val="00470FC8"/>
    <w:rsid w:val="0047115C"/>
    <w:rsid w:val="00471D96"/>
    <w:rsid w:val="00471DE4"/>
    <w:rsid w:val="004721B0"/>
    <w:rsid w:val="00472CE8"/>
    <w:rsid w:val="0047307B"/>
    <w:rsid w:val="00473906"/>
    <w:rsid w:val="00473A8F"/>
    <w:rsid w:val="00473CB4"/>
    <w:rsid w:val="00473CBE"/>
    <w:rsid w:val="00475365"/>
    <w:rsid w:val="0047540F"/>
    <w:rsid w:val="0047559A"/>
    <w:rsid w:val="00475681"/>
    <w:rsid w:val="004759C9"/>
    <w:rsid w:val="00475AE9"/>
    <w:rsid w:val="00475BF1"/>
    <w:rsid w:val="004765F5"/>
    <w:rsid w:val="0047664A"/>
    <w:rsid w:val="004766DA"/>
    <w:rsid w:val="004767DE"/>
    <w:rsid w:val="0047693B"/>
    <w:rsid w:val="00476B9E"/>
    <w:rsid w:val="00476BC7"/>
    <w:rsid w:val="00476DF0"/>
    <w:rsid w:val="00476E94"/>
    <w:rsid w:val="00476FBD"/>
    <w:rsid w:val="0047724B"/>
    <w:rsid w:val="00477D0A"/>
    <w:rsid w:val="004800B1"/>
    <w:rsid w:val="00480168"/>
    <w:rsid w:val="004802F5"/>
    <w:rsid w:val="00480680"/>
    <w:rsid w:val="00480CA4"/>
    <w:rsid w:val="00480F16"/>
    <w:rsid w:val="004813F5"/>
    <w:rsid w:val="0048163F"/>
    <w:rsid w:val="00481B36"/>
    <w:rsid w:val="00481CB6"/>
    <w:rsid w:val="004821D0"/>
    <w:rsid w:val="004822D3"/>
    <w:rsid w:val="00482483"/>
    <w:rsid w:val="00482CCA"/>
    <w:rsid w:val="00482CCF"/>
    <w:rsid w:val="004830A7"/>
    <w:rsid w:val="004831EC"/>
    <w:rsid w:val="00483A7E"/>
    <w:rsid w:val="00484BC4"/>
    <w:rsid w:val="00484FC2"/>
    <w:rsid w:val="0048503C"/>
    <w:rsid w:val="0048523A"/>
    <w:rsid w:val="00485726"/>
    <w:rsid w:val="0048608C"/>
    <w:rsid w:val="00486790"/>
    <w:rsid w:val="004868AD"/>
    <w:rsid w:val="004868CA"/>
    <w:rsid w:val="00486C98"/>
    <w:rsid w:val="00486D05"/>
    <w:rsid w:val="00486D75"/>
    <w:rsid w:val="004872EC"/>
    <w:rsid w:val="00487485"/>
    <w:rsid w:val="00490028"/>
    <w:rsid w:val="00490142"/>
    <w:rsid w:val="004901C0"/>
    <w:rsid w:val="00490446"/>
    <w:rsid w:val="004906D4"/>
    <w:rsid w:val="004908D8"/>
    <w:rsid w:val="00490BFC"/>
    <w:rsid w:val="00490C7C"/>
    <w:rsid w:val="004911F1"/>
    <w:rsid w:val="004916C8"/>
    <w:rsid w:val="00491979"/>
    <w:rsid w:val="004919B5"/>
    <w:rsid w:val="00491AC8"/>
    <w:rsid w:val="0049280A"/>
    <w:rsid w:val="00492C35"/>
    <w:rsid w:val="0049334D"/>
    <w:rsid w:val="0049340A"/>
    <w:rsid w:val="00493797"/>
    <w:rsid w:val="004938E6"/>
    <w:rsid w:val="00493C2A"/>
    <w:rsid w:val="00494F3B"/>
    <w:rsid w:val="00495120"/>
    <w:rsid w:val="004957E0"/>
    <w:rsid w:val="004958F6"/>
    <w:rsid w:val="00495A2F"/>
    <w:rsid w:val="00496952"/>
    <w:rsid w:val="0049792A"/>
    <w:rsid w:val="004A03F3"/>
    <w:rsid w:val="004A1472"/>
    <w:rsid w:val="004A1C12"/>
    <w:rsid w:val="004A202A"/>
    <w:rsid w:val="004A2301"/>
    <w:rsid w:val="004A24B4"/>
    <w:rsid w:val="004A2643"/>
    <w:rsid w:val="004A2D0A"/>
    <w:rsid w:val="004A309B"/>
    <w:rsid w:val="004A3648"/>
    <w:rsid w:val="004A368B"/>
    <w:rsid w:val="004A3743"/>
    <w:rsid w:val="004A39CF"/>
    <w:rsid w:val="004A4353"/>
    <w:rsid w:val="004A4572"/>
    <w:rsid w:val="004A45C6"/>
    <w:rsid w:val="004A4AD0"/>
    <w:rsid w:val="004A4BC4"/>
    <w:rsid w:val="004A4DF4"/>
    <w:rsid w:val="004A4F0C"/>
    <w:rsid w:val="004A52BD"/>
    <w:rsid w:val="004A54DB"/>
    <w:rsid w:val="004A55C9"/>
    <w:rsid w:val="004A5FC2"/>
    <w:rsid w:val="004A60F1"/>
    <w:rsid w:val="004A6274"/>
    <w:rsid w:val="004A640E"/>
    <w:rsid w:val="004A6B8E"/>
    <w:rsid w:val="004A6CCE"/>
    <w:rsid w:val="004A6EF2"/>
    <w:rsid w:val="004A79EF"/>
    <w:rsid w:val="004A7A5E"/>
    <w:rsid w:val="004A7A7B"/>
    <w:rsid w:val="004A7CFB"/>
    <w:rsid w:val="004A7D8F"/>
    <w:rsid w:val="004A7DC9"/>
    <w:rsid w:val="004B0094"/>
    <w:rsid w:val="004B0211"/>
    <w:rsid w:val="004B08F6"/>
    <w:rsid w:val="004B091E"/>
    <w:rsid w:val="004B0A66"/>
    <w:rsid w:val="004B0C28"/>
    <w:rsid w:val="004B0C8C"/>
    <w:rsid w:val="004B0E16"/>
    <w:rsid w:val="004B12ED"/>
    <w:rsid w:val="004B18EA"/>
    <w:rsid w:val="004B1CBB"/>
    <w:rsid w:val="004B1CED"/>
    <w:rsid w:val="004B1F14"/>
    <w:rsid w:val="004B1F78"/>
    <w:rsid w:val="004B20E2"/>
    <w:rsid w:val="004B23AF"/>
    <w:rsid w:val="004B24C6"/>
    <w:rsid w:val="004B2835"/>
    <w:rsid w:val="004B2B1D"/>
    <w:rsid w:val="004B2D45"/>
    <w:rsid w:val="004B3957"/>
    <w:rsid w:val="004B469C"/>
    <w:rsid w:val="004B4B45"/>
    <w:rsid w:val="004B4FA2"/>
    <w:rsid w:val="004B4FBF"/>
    <w:rsid w:val="004B5740"/>
    <w:rsid w:val="004B57EE"/>
    <w:rsid w:val="004B63C5"/>
    <w:rsid w:val="004B65A2"/>
    <w:rsid w:val="004B6FC8"/>
    <w:rsid w:val="004B7130"/>
    <w:rsid w:val="004B727E"/>
    <w:rsid w:val="004B7736"/>
    <w:rsid w:val="004B77DE"/>
    <w:rsid w:val="004B7818"/>
    <w:rsid w:val="004B7AB3"/>
    <w:rsid w:val="004B7D58"/>
    <w:rsid w:val="004B7D91"/>
    <w:rsid w:val="004B7DD3"/>
    <w:rsid w:val="004C00CD"/>
    <w:rsid w:val="004C0B82"/>
    <w:rsid w:val="004C0C66"/>
    <w:rsid w:val="004C0CBB"/>
    <w:rsid w:val="004C0D81"/>
    <w:rsid w:val="004C0F02"/>
    <w:rsid w:val="004C127A"/>
    <w:rsid w:val="004C127D"/>
    <w:rsid w:val="004C1282"/>
    <w:rsid w:val="004C1506"/>
    <w:rsid w:val="004C16A7"/>
    <w:rsid w:val="004C18DD"/>
    <w:rsid w:val="004C1DD5"/>
    <w:rsid w:val="004C2420"/>
    <w:rsid w:val="004C28C3"/>
    <w:rsid w:val="004C354C"/>
    <w:rsid w:val="004C3897"/>
    <w:rsid w:val="004C38C6"/>
    <w:rsid w:val="004C4230"/>
    <w:rsid w:val="004C435F"/>
    <w:rsid w:val="004C455A"/>
    <w:rsid w:val="004C4621"/>
    <w:rsid w:val="004C48C5"/>
    <w:rsid w:val="004C4921"/>
    <w:rsid w:val="004C4943"/>
    <w:rsid w:val="004C4BA6"/>
    <w:rsid w:val="004C514F"/>
    <w:rsid w:val="004C5538"/>
    <w:rsid w:val="004C5D62"/>
    <w:rsid w:val="004C5E0A"/>
    <w:rsid w:val="004C6440"/>
    <w:rsid w:val="004C669F"/>
    <w:rsid w:val="004C6A73"/>
    <w:rsid w:val="004C73D8"/>
    <w:rsid w:val="004C74CF"/>
    <w:rsid w:val="004C7DEB"/>
    <w:rsid w:val="004C7ED5"/>
    <w:rsid w:val="004C7F17"/>
    <w:rsid w:val="004C7F32"/>
    <w:rsid w:val="004D0094"/>
    <w:rsid w:val="004D068C"/>
    <w:rsid w:val="004D0766"/>
    <w:rsid w:val="004D1159"/>
    <w:rsid w:val="004D135B"/>
    <w:rsid w:val="004D14A0"/>
    <w:rsid w:val="004D1562"/>
    <w:rsid w:val="004D17FF"/>
    <w:rsid w:val="004D199D"/>
    <w:rsid w:val="004D1B12"/>
    <w:rsid w:val="004D2220"/>
    <w:rsid w:val="004D31FE"/>
    <w:rsid w:val="004D36DB"/>
    <w:rsid w:val="004D37BC"/>
    <w:rsid w:val="004D3909"/>
    <w:rsid w:val="004D3C91"/>
    <w:rsid w:val="004D4053"/>
    <w:rsid w:val="004D441F"/>
    <w:rsid w:val="004D4F84"/>
    <w:rsid w:val="004D508C"/>
    <w:rsid w:val="004D5F14"/>
    <w:rsid w:val="004D65A1"/>
    <w:rsid w:val="004D7322"/>
    <w:rsid w:val="004D7A38"/>
    <w:rsid w:val="004D7D79"/>
    <w:rsid w:val="004E0624"/>
    <w:rsid w:val="004E0D6C"/>
    <w:rsid w:val="004E113C"/>
    <w:rsid w:val="004E1531"/>
    <w:rsid w:val="004E1E45"/>
    <w:rsid w:val="004E23D0"/>
    <w:rsid w:val="004E281F"/>
    <w:rsid w:val="004E2858"/>
    <w:rsid w:val="004E2928"/>
    <w:rsid w:val="004E2DF0"/>
    <w:rsid w:val="004E359C"/>
    <w:rsid w:val="004E36D3"/>
    <w:rsid w:val="004E38AE"/>
    <w:rsid w:val="004E394B"/>
    <w:rsid w:val="004E41C1"/>
    <w:rsid w:val="004E42EB"/>
    <w:rsid w:val="004E4379"/>
    <w:rsid w:val="004E479D"/>
    <w:rsid w:val="004E4896"/>
    <w:rsid w:val="004E4934"/>
    <w:rsid w:val="004E4E07"/>
    <w:rsid w:val="004E4E30"/>
    <w:rsid w:val="004E5110"/>
    <w:rsid w:val="004E548F"/>
    <w:rsid w:val="004E55B6"/>
    <w:rsid w:val="004E56F4"/>
    <w:rsid w:val="004E56F9"/>
    <w:rsid w:val="004E5834"/>
    <w:rsid w:val="004E5839"/>
    <w:rsid w:val="004E5AB4"/>
    <w:rsid w:val="004E6EEB"/>
    <w:rsid w:val="004E7AD1"/>
    <w:rsid w:val="004F05D9"/>
    <w:rsid w:val="004F0A6F"/>
    <w:rsid w:val="004F1108"/>
    <w:rsid w:val="004F122C"/>
    <w:rsid w:val="004F1288"/>
    <w:rsid w:val="004F17EB"/>
    <w:rsid w:val="004F1811"/>
    <w:rsid w:val="004F1AFA"/>
    <w:rsid w:val="004F1DF5"/>
    <w:rsid w:val="004F28E0"/>
    <w:rsid w:val="004F32E0"/>
    <w:rsid w:val="004F339A"/>
    <w:rsid w:val="004F3773"/>
    <w:rsid w:val="004F408B"/>
    <w:rsid w:val="004F4348"/>
    <w:rsid w:val="004F43C5"/>
    <w:rsid w:val="004F4889"/>
    <w:rsid w:val="004F4C2C"/>
    <w:rsid w:val="004F5215"/>
    <w:rsid w:val="004F5289"/>
    <w:rsid w:val="004F52A8"/>
    <w:rsid w:val="004F54D8"/>
    <w:rsid w:val="004F5A3C"/>
    <w:rsid w:val="004F622E"/>
    <w:rsid w:val="004F6321"/>
    <w:rsid w:val="004F6325"/>
    <w:rsid w:val="004F64A0"/>
    <w:rsid w:val="004F67D5"/>
    <w:rsid w:val="004F710A"/>
    <w:rsid w:val="004F72C5"/>
    <w:rsid w:val="004F78EC"/>
    <w:rsid w:val="004F79FB"/>
    <w:rsid w:val="004F7AD7"/>
    <w:rsid w:val="005002EF"/>
    <w:rsid w:val="005008D7"/>
    <w:rsid w:val="00501ABB"/>
    <w:rsid w:val="00501E10"/>
    <w:rsid w:val="005021AF"/>
    <w:rsid w:val="00502829"/>
    <w:rsid w:val="005028F9"/>
    <w:rsid w:val="0050375B"/>
    <w:rsid w:val="00503A34"/>
    <w:rsid w:val="00503C23"/>
    <w:rsid w:val="005043F5"/>
    <w:rsid w:val="005046F3"/>
    <w:rsid w:val="00504AF1"/>
    <w:rsid w:val="00504E25"/>
    <w:rsid w:val="00504F4E"/>
    <w:rsid w:val="0050529C"/>
    <w:rsid w:val="005053E8"/>
    <w:rsid w:val="00505B64"/>
    <w:rsid w:val="00505BC0"/>
    <w:rsid w:val="00505CCE"/>
    <w:rsid w:val="00505D36"/>
    <w:rsid w:val="005066ED"/>
    <w:rsid w:val="00506A6A"/>
    <w:rsid w:val="00506CAF"/>
    <w:rsid w:val="0050715A"/>
    <w:rsid w:val="00507635"/>
    <w:rsid w:val="00507663"/>
    <w:rsid w:val="00507F4C"/>
    <w:rsid w:val="00510408"/>
    <w:rsid w:val="00510607"/>
    <w:rsid w:val="00510DD2"/>
    <w:rsid w:val="00510EC1"/>
    <w:rsid w:val="005111B6"/>
    <w:rsid w:val="005112B5"/>
    <w:rsid w:val="005112C2"/>
    <w:rsid w:val="0051142D"/>
    <w:rsid w:val="00511891"/>
    <w:rsid w:val="00511A91"/>
    <w:rsid w:val="00511C1F"/>
    <w:rsid w:val="005122F2"/>
    <w:rsid w:val="00512334"/>
    <w:rsid w:val="00512DC1"/>
    <w:rsid w:val="005132F1"/>
    <w:rsid w:val="00513996"/>
    <w:rsid w:val="00514070"/>
    <w:rsid w:val="0051409B"/>
    <w:rsid w:val="00514BC1"/>
    <w:rsid w:val="00515321"/>
    <w:rsid w:val="00515576"/>
    <w:rsid w:val="00515768"/>
    <w:rsid w:val="00515776"/>
    <w:rsid w:val="00515DAC"/>
    <w:rsid w:val="00515E5C"/>
    <w:rsid w:val="00515E74"/>
    <w:rsid w:val="00516B29"/>
    <w:rsid w:val="00516BB2"/>
    <w:rsid w:val="00516E44"/>
    <w:rsid w:val="0051731C"/>
    <w:rsid w:val="005176E6"/>
    <w:rsid w:val="005179D1"/>
    <w:rsid w:val="005179F0"/>
    <w:rsid w:val="00520149"/>
    <w:rsid w:val="00520E06"/>
    <w:rsid w:val="005211B8"/>
    <w:rsid w:val="0052152B"/>
    <w:rsid w:val="005215AC"/>
    <w:rsid w:val="005216C9"/>
    <w:rsid w:val="0052212B"/>
    <w:rsid w:val="00522141"/>
    <w:rsid w:val="005223C8"/>
    <w:rsid w:val="00522BC4"/>
    <w:rsid w:val="00523F00"/>
    <w:rsid w:val="00524B58"/>
    <w:rsid w:val="00524C4F"/>
    <w:rsid w:val="0052552A"/>
    <w:rsid w:val="005259AD"/>
    <w:rsid w:val="00525E4A"/>
    <w:rsid w:val="00525EFB"/>
    <w:rsid w:val="00525FF9"/>
    <w:rsid w:val="00526194"/>
    <w:rsid w:val="00526251"/>
    <w:rsid w:val="005264A8"/>
    <w:rsid w:val="00526919"/>
    <w:rsid w:val="005277FF"/>
    <w:rsid w:val="00527A81"/>
    <w:rsid w:val="0053024D"/>
    <w:rsid w:val="005303D1"/>
    <w:rsid w:val="0053062D"/>
    <w:rsid w:val="005307F5"/>
    <w:rsid w:val="00530987"/>
    <w:rsid w:val="00530B7E"/>
    <w:rsid w:val="00530DAF"/>
    <w:rsid w:val="00530F17"/>
    <w:rsid w:val="00530F1F"/>
    <w:rsid w:val="00531438"/>
    <w:rsid w:val="005319BF"/>
    <w:rsid w:val="00531A21"/>
    <w:rsid w:val="00531D93"/>
    <w:rsid w:val="005325F8"/>
    <w:rsid w:val="005327F4"/>
    <w:rsid w:val="00532EA9"/>
    <w:rsid w:val="005331FD"/>
    <w:rsid w:val="005332B4"/>
    <w:rsid w:val="005335E7"/>
    <w:rsid w:val="005338C3"/>
    <w:rsid w:val="00533E2E"/>
    <w:rsid w:val="0053411D"/>
    <w:rsid w:val="0053418A"/>
    <w:rsid w:val="005341CA"/>
    <w:rsid w:val="00534452"/>
    <w:rsid w:val="00534D33"/>
    <w:rsid w:val="005350A1"/>
    <w:rsid w:val="005356E0"/>
    <w:rsid w:val="00535CC7"/>
    <w:rsid w:val="00535F55"/>
    <w:rsid w:val="0053610A"/>
    <w:rsid w:val="00536199"/>
    <w:rsid w:val="00536261"/>
    <w:rsid w:val="005363C0"/>
    <w:rsid w:val="00536753"/>
    <w:rsid w:val="00536BF3"/>
    <w:rsid w:val="00536CB3"/>
    <w:rsid w:val="00536E60"/>
    <w:rsid w:val="00536E90"/>
    <w:rsid w:val="005371D8"/>
    <w:rsid w:val="00537524"/>
    <w:rsid w:val="005375DA"/>
    <w:rsid w:val="00537812"/>
    <w:rsid w:val="00537A61"/>
    <w:rsid w:val="00537BE4"/>
    <w:rsid w:val="00537E5B"/>
    <w:rsid w:val="00537F00"/>
    <w:rsid w:val="0054016D"/>
    <w:rsid w:val="00540201"/>
    <w:rsid w:val="0054021C"/>
    <w:rsid w:val="00540261"/>
    <w:rsid w:val="005402EC"/>
    <w:rsid w:val="005408EE"/>
    <w:rsid w:val="00540B43"/>
    <w:rsid w:val="00540B5B"/>
    <w:rsid w:val="00540C62"/>
    <w:rsid w:val="00540ECC"/>
    <w:rsid w:val="00540F76"/>
    <w:rsid w:val="00542D8C"/>
    <w:rsid w:val="00542F2A"/>
    <w:rsid w:val="0054369F"/>
    <w:rsid w:val="00543766"/>
    <w:rsid w:val="00543A2B"/>
    <w:rsid w:val="00543F97"/>
    <w:rsid w:val="00543FD5"/>
    <w:rsid w:val="00544B84"/>
    <w:rsid w:val="00544DA5"/>
    <w:rsid w:val="00544EC4"/>
    <w:rsid w:val="005452E7"/>
    <w:rsid w:val="00545BD1"/>
    <w:rsid w:val="00547003"/>
    <w:rsid w:val="00547639"/>
    <w:rsid w:val="0054771A"/>
    <w:rsid w:val="00547858"/>
    <w:rsid w:val="00547917"/>
    <w:rsid w:val="00547BFD"/>
    <w:rsid w:val="00547CDB"/>
    <w:rsid w:val="00547CFD"/>
    <w:rsid w:val="0055046B"/>
    <w:rsid w:val="00551380"/>
    <w:rsid w:val="00551A24"/>
    <w:rsid w:val="00551CC2"/>
    <w:rsid w:val="00552787"/>
    <w:rsid w:val="00552BCB"/>
    <w:rsid w:val="00552EB8"/>
    <w:rsid w:val="00554187"/>
    <w:rsid w:val="005544B0"/>
    <w:rsid w:val="00554F42"/>
    <w:rsid w:val="005550EC"/>
    <w:rsid w:val="0055563C"/>
    <w:rsid w:val="00555F5C"/>
    <w:rsid w:val="0055621F"/>
    <w:rsid w:val="0055627B"/>
    <w:rsid w:val="005564EE"/>
    <w:rsid w:val="00556702"/>
    <w:rsid w:val="00556A54"/>
    <w:rsid w:val="00556BE2"/>
    <w:rsid w:val="00556C2E"/>
    <w:rsid w:val="00556C5D"/>
    <w:rsid w:val="00557CE7"/>
    <w:rsid w:val="00557D69"/>
    <w:rsid w:val="00560782"/>
    <w:rsid w:val="005607F7"/>
    <w:rsid w:val="00560C95"/>
    <w:rsid w:val="00560E56"/>
    <w:rsid w:val="00560F17"/>
    <w:rsid w:val="005611FB"/>
    <w:rsid w:val="005612DD"/>
    <w:rsid w:val="005613A4"/>
    <w:rsid w:val="005615BF"/>
    <w:rsid w:val="00561651"/>
    <w:rsid w:val="00561660"/>
    <w:rsid w:val="005618E1"/>
    <w:rsid w:val="005619D3"/>
    <w:rsid w:val="00561C42"/>
    <w:rsid w:val="0056279D"/>
    <w:rsid w:val="00562D42"/>
    <w:rsid w:val="00562DBF"/>
    <w:rsid w:val="00562EFE"/>
    <w:rsid w:val="00562FA6"/>
    <w:rsid w:val="00563DC9"/>
    <w:rsid w:val="0056437E"/>
    <w:rsid w:val="00564BAD"/>
    <w:rsid w:val="00564C97"/>
    <w:rsid w:val="005655B9"/>
    <w:rsid w:val="00565737"/>
    <w:rsid w:val="005657C6"/>
    <w:rsid w:val="00565A23"/>
    <w:rsid w:val="00565A4A"/>
    <w:rsid w:val="00565C43"/>
    <w:rsid w:val="00565C80"/>
    <w:rsid w:val="00565CFE"/>
    <w:rsid w:val="00565E2B"/>
    <w:rsid w:val="005665B7"/>
    <w:rsid w:val="00567378"/>
    <w:rsid w:val="00567565"/>
    <w:rsid w:val="005675CD"/>
    <w:rsid w:val="00567BDF"/>
    <w:rsid w:val="00567D4E"/>
    <w:rsid w:val="00567DAB"/>
    <w:rsid w:val="00570147"/>
    <w:rsid w:val="005705A1"/>
    <w:rsid w:val="005709B3"/>
    <w:rsid w:val="00570AAD"/>
    <w:rsid w:val="00570DBA"/>
    <w:rsid w:val="00570FB6"/>
    <w:rsid w:val="005716DE"/>
    <w:rsid w:val="00571F6A"/>
    <w:rsid w:val="005721E3"/>
    <w:rsid w:val="00572272"/>
    <w:rsid w:val="0057259E"/>
    <w:rsid w:val="00572A4C"/>
    <w:rsid w:val="0057313F"/>
    <w:rsid w:val="005731AB"/>
    <w:rsid w:val="0057349D"/>
    <w:rsid w:val="00573FFE"/>
    <w:rsid w:val="00574617"/>
    <w:rsid w:val="00574E19"/>
    <w:rsid w:val="00574EBA"/>
    <w:rsid w:val="00574F49"/>
    <w:rsid w:val="00574FB7"/>
    <w:rsid w:val="0057525B"/>
    <w:rsid w:val="00576186"/>
    <w:rsid w:val="005761A5"/>
    <w:rsid w:val="00576283"/>
    <w:rsid w:val="00576375"/>
    <w:rsid w:val="00576926"/>
    <w:rsid w:val="00576A0C"/>
    <w:rsid w:val="00576C63"/>
    <w:rsid w:val="00577104"/>
    <w:rsid w:val="00577217"/>
    <w:rsid w:val="005777FC"/>
    <w:rsid w:val="00577FC0"/>
    <w:rsid w:val="00580353"/>
    <w:rsid w:val="0058061B"/>
    <w:rsid w:val="00581323"/>
    <w:rsid w:val="005816D4"/>
    <w:rsid w:val="00581989"/>
    <w:rsid w:val="005821B2"/>
    <w:rsid w:val="005827B6"/>
    <w:rsid w:val="00582821"/>
    <w:rsid w:val="00582880"/>
    <w:rsid w:val="00582CE0"/>
    <w:rsid w:val="00582D89"/>
    <w:rsid w:val="00582DF4"/>
    <w:rsid w:val="0058378A"/>
    <w:rsid w:val="0058398F"/>
    <w:rsid w:val="00583E12"/>
    <w:rsid w:val="00584540"/>
    <w:rsid w:val="00584E98"/>
    <w:rsid w:val="00584EA4"/>
    <w:rsid w:val="00584FE0"/>
    <w:rsid w:val="00585CC6"/>
    <w:rsid w:val="005860E7"/>
    <w:rsid w:val="0058633A"/>
    <w:rsid w:val="005866B0"/>
    <w:rsid w:val="00586A40"/>
    <w:rsid w:val="00586BF6"/>
    <w:rsid w:val="00586D1D"/>
    <w:rsid w:val="00586E5B"/>
    <w:rsid w:val="00586ED2"/>
    <w:rsid w:val="00587208"/>
    <w:rsid w:val="00590424"/>
    <w:rsid w:val="00590A4B"/>
    <w:rsid w:val="00590B63"/>
    <w:rsid w:val="00590BEB"/>
    <w:rsid w:val="005912CD"/>
    <w:rsid w:val="005916A3"/>
    <w:rsid w:val="005917ED"/>
    <w:rsid w:val="00591BD3"/>
    <w:rsid w:val="005922B2"/>
    <w:rsid w:val="0059239F"/>
    <w:rsid w:val="00592419"/>
    <w:rsid w:val="0059278E"/>
    <w:rsid w:val="00592BDF"/>
    <w:rsid w:val="00592C5F"/>
    <w:rsid w:val="00593305"/>
    <w:rsid w:val="0059352D"/>
    <w:rsid w:val="0059418F"/>
    <w:rsid w:val="00594BD0"/>
    <w:rsid w:val="00594C20"/>
    <w:rsid w:val="00594F68"/>
    <w:rsid w:val="00594F94"/>
    <w:rsid w:val="00595284"/>
    <w:rsid w:val="005965DF"/>
    <w:rsid w:val="00596B60"/>
    <w:rsid w:val="005977A7"/>
    <w:rsid w:val="005979F6"/>
    <w:rsid w:val="00597E4C"/>
    <w:rsid w:val="00597E70"/>
    <w:rsid w:val="005A014E"/>
    <w:rsid w:val="005A0214"/>
    <w:rsid w:val="005A0A1E"/>
    <w:rsid w:val="005A0E3C"/>
    <w:rsid w:val="005A1EF9"/>
    <w:rsid w:val="005A2190"/>
    <w:rsid w:val="005A2480"/>
    <w:rsid w:val="005A26BF"/>
    <w:rsid w:val="005A3059"/>
    <w:rsid w:val="005A3260"/>
    <w:rsid w:val="005A3377"/>
    <w:rsid w:val="005A33AD"/>
    <w:rsid w:val="005A359D"/>
    <w:rsid w:val="005A36FD"/>
    <w:rsid w:val="005A3C01"/>
    <w:rsid w:val="005A403B"/>
    <w:rsid w:val="005A4147"/>
    <w:rsid w:val="005A4850"/>
    <w:rsid w:val="005A5597"/>
    <w:rsid w:val="005A5903"/>
    <w:rsid w:val="005A5E72"/>
    <w:rsid w:val="005A5F31"/>
    <w:rsid w:val="005A5F91"/>
    <w:rsid w:val="005A627C"/>
    <w:rsid w:val="005A6308"/>
    <w:rsid w:val="005A67BE"/>
    <w:rsid w:val="005A6CF6"/>
    <w:rsid w:val="005A6FC4"/>
    <w:rsid w:val="005A75DA"/>
    <w:rsid w:val="005A76DF"/>
    <w:rsid w:val="005A77E8"/>
    <w:rsid w:val="005A7857"/>
    <w:rsid w:val="005B0260"/>
    <w:rsid w:val="005B086D"/>
    <w:rsid w:val="005B0BF6"/>
    <w:rsid w:val="005B0CC9"/>
    <w:rsid w:val="005B0EC3"/>
    <w:rsid w:val="005B10C5"/>
    <w:rsid w:val="005B1409"/>
    <w:rsid w:val="005B1B5C"/>
    <w:rsid w:val="005B1C35"/>
    <w:rsid w:val="005B21C7"/>
    <w:rsid w:val="005B2913"/>
    <w:rsid w:val="005B3204"/>
    <w:rsid w:val="005B3470"/>
    <w:rsid w:val="005B38CD"/>
    <w:rsid w:val="005B3A5B"/>
    <w:rsid w:val="005B3DD4"/>
    <w:rsid w:val="005B3E0F"/>
    <w:rsid w:val="005B43F9"/>
    <w:rsid w:val="005B486B"/>
    <w:rsid w:val="005B4B44"/>
    <w:rsid w:val="005B4BBA"/>
    <w:rsid w:val="005B5543"/>
    <w:rsid w:val="005B5731"/>
    <w:rsid w:val="005B5E72"/>
    <w:rsid w:val="005B6911"/>
    <w:rsid w:val="005B6ADD"/>
    <w:rsid w:val="005B7146"/>
    <w:rsid w:val="005B741B"/>
    <w:rsid w:val="005B75D2"/>
    <w:rsid w:val="005B7FED"/>
    <w:rsid w:val="005C01F5"/>
    <w:rsid w:val="005C0232"/>
    <w:rsid w:val="005C0769"/>
    <w:rsid w:val="005C0872"/>
    <w:rsid w:val="005C0AF6"/>
    <w:rsid w:val="005C132D"/>
    <w:rsid w:val="005C1525"/>
    <w:rsid w:val="005C155D"/>
    <w:rsid w:val="005C1C25"/>
    <w:rsid w:val="005C1C9E"/>
    <w:rsid w:val="005C22EB"/>
    <w:rsid w:val="005C282A"/>
    <w:rsid w:val="005C2A66"/>
    <w:rsid w:val="005C2E7D"/>
    <w:rsid w:val="005C3344"/>
    <w:rsid w:val="005C36B3"/>
    <w:rsid w:val="005C3DE8"/>
    <w:rsid w:val="005C3EE6"/>
    <w:rsid w:val="005C44A7"/>
    <w:rsid w:val="005C4AEE"/>
    <w:rsid w:val="005C5103"/>
    <w:rsid w:val="005C5697"/>
    <w:rsid w:val="005C5B01"/>
    <w:rsid w:val="005C6AAE"/>
    <w:rsid w:val="005C6DA4"/>
    <w:rsid w:val="005C765A"/>
    <w:rsid w:val="005C7757"/>
    <w:rsid w:val="005C7856"/>
    <w:rsid w:val="005C7DF3"/>
    <w:rsid w:val="005C7E36"/>
    <w:rsid w:val="005D007B"/>
    <w:rsid w:val="005D046B"/>
    <w:rsid w:val="005D0501"/>
    <w:rsid w:val="005D07F3"/>
    <w:rsid w:val="005D0970"/>
    <w:rsid w:val="005D0A83"/>
    <w:rsid w:val="005D0BFC"/>
    <w:rsid w:val="005D0CAD"/>
    <w:rsid w:val="005D16E4"/>
    <w:rsid w:val="005D19E2"/>
    <w:rsid w:val="005D2940"/>
    <w:rsid w:val="005D29E1"/>
    <w:rsid w:val="005D2E76"/>
    <w:rsid w:val="005D3591"/>
    <w:rsid w:val="005D3882"/>
    <w:rsid w:val="005D3C04"/>
    <w:rsid w:val="005D3DF8"/>
    <w:rsid w:val="005D406F"/>
    <w:rsid w:val="005D42E4"/>
    <w:rsid w:val="005D4D10"/>
    <w:rsid w:val="005D5C79"/>
    <w:rsid w:val="005D5E48"/>
    <w:rsid w:val="005D6D38"/>
    <w:rsid w:val="005D7006"/>
    <w:rsid w:val="005D7327"/>
    <w:rsid w:val="005D74B3"/>
    <w:rsid w:val="005D751F"/>
    <w:rsid w:val="005D76BD"/>
    <w:rsid w:val="005E042A"/>
    <w:rsid w:val="005E051F"/>
    <w:rsid w:val="005E0660"/>
    <w:rsid w:val="005E06EB"/>
    <w:rsid w:val="005E1A1A"/>
    <w:rsid w:val="005E1A7C"/>
    <w:rsid w:val="005E21C7"/>
    <w:rsid w:val="005E2622"/>
    <w:rsid w:val="005E2632"/>
    <w:rsid w:val="005E2D78"/>
    <w:rsid w:val="005E3856"/>
    <w:rsid w:val="005E45EB"/>
    <w:rsid w:val="005E48A3"/>
    <w:rsid w:val="005E504E"/>
    <w:rsid w:val="005E514F"/>
    <w:rsid w:val="005E52A2"/>
    <w:rsid w:val="005E53E1"/>
    <w:rsid w:val="005E5902"/>
    <w:rsid w:val="005E6225"/>
    <w:rsid w:val="005E6485"/>
    <w:rsid w:val="005E6D93"/>
    <w:rsid w:val="005E6E17"/>
    <w:rsid w:val="005E727C"/>
    <w:rsid w:val="005E788A"/>
    <w:rsid w:val="005E795F"/>
    <w:rsid w:val="005E7A7C"/>
    <w:rsid w:val="005E7B40"/>
    <w:rsid w:val="005F053C"/>
    <w:rsid w:val="005F09BF"/>
    <w:rsid w:val="005F0E35"/>
    <w:rsid w:val="005F0EAD"/>
    <w:rsid w:val="005F11B5"/>
    <w:rsid w:val="005F12F3"/>
    <w:rsid w:val="005F13A8"/>
    <w:rsid w:val="005F1DB5"/>
    <w:rsid w:val="005F1F02"/>
    <w:rsid w:val="005F2950"/>
    <w:rsid w:val="005F29D4"/>
    <w:rsid w:val="005F2C71"/>
    <w:rsid w:val="005F2E83"/>
    <w:rsid w:val="005F3282"/>
    <w:rsid w:val="005F32AD"/>
    <w:rsid w:val="005F330A"/>
    <w:rsid w:val="005F3560"/>
    <w:rsid w:val="005F3615"/>
    <w:rsid w:val="005F4160"/>
    <w:rsid w:val="005F4462"/>
    <w:rsid w:val="005F44C0"/>
    <w:rsid w:val="005F4732"/>
    <w:rsid w:val="005F5029"/>
    <w:rsid w:val="005F5AE9"/>
    <w:rsid w:val="005F5B84"/>
    <w:rsid w:val="005F6147"/>
    <w:rsid w:val="005F6356"/>
    <w:rsid w:val="005F63C6"/>
    <w:rsid w:val="005F63F8"/>
    <w:rsid w:val="005F648F"/>
    <w:rsid w:val="005F66D4"/>
    <w:rsid w:val="005F6BFA"/>
    <w:rsid w:val="005F6F8E"/>
    <w:rsid w:val="005F709D"/>
    <w:rsid w:val="005F7858"/>
    <w:rsid w:val="006001BA"/>
    <w:rsid w:val="00600A13"/>
    <w:rsid w:val="00600ACD"/>
    <w:rsid w:val="00600BFA"/>
    <w:rsid w:val="00600F1F"/>
    <w:rsid w:val="00601140"/>
    <w:rsid w:val="006016DC"/>
    <w:rsid w:val="00601886"/>
    <w:rsid w:val="006018C5"/>
    <w:rsid w:val="00601A67"/>
    <w:rsid w:val="00602402"/>
    <w:rsid w:val="00602672"/>
    <w:rsid w:val="00602BD8"/>
    <w:rsid w:val="00602DAD"/>
    <w:rsid w:val="0060309B"/>
    <w:rsid w:val="0060313A"/>
    <w:rsid w:val="006033F8"/>
    <w:rsid w:val="00603451"/>
    <w:rsid w:val="00603869"/>
    <w:rsid w:val="00603BA8"/>
    <w:rsid w:val="00603D23"/>
    <w:rsid w:val="00604B5F"/>
    <w:rsid w:val="00604DA4"/>
    <w:rsid w:val="00604F3C"/>
    <w:rsid w:val="00604F81"/>
    <w:rsid w:val="00605653"/>
    <w:rsid w:val="006056FE"/>
    <w:rsid w:val="00605797"/>
    <w:rsid w:val="00605A11"/>
    <w:rsid w:val="00606827"/>
    <w:rsid w:val="006069E1"/>
    <w:rsid w:val="006072F3"/>
    <w:rsid w:val="006074EC"/>
    <w:rsid w:val="006078E1"/>
    <w:rsid w:val="0060798C"/>
    <w:rsid w:val="00607ED5"/>
    <w:rsid w:val="0061038B"/>
    <w:rsid w:val="00610AC2"/>
    <w:rsid w:val="00610DD2"/>
    <w:rsid w:val="00610EA9"/>
    <w:rsid w:val="006110C8"/>
    <w:rsid w:val="00611147"/>
    <w:rsid w:val="00611CF5"/>
    <w:rsid w:val="00611DA2"/>
    <w:rsid w:val="0061250B"/>
    <w:rsid w:val="0061282E"/>
    <w:rsid w:val="006129BD"/>
    <w:rsid w:val="00613249"/>
    <w:rsid w:val="00614596"/>
    <w:rsid w:val="00614BDB"/>
    <w:rsid w:val="0061503E"/>
    <w:rsid w:val="006154B8"/>
    <w:rsid w:val="00616026"/>
    <w:rsid w:val="0061608F"/>
    <w:rsid w:val="00616369"/>
    <w:rsid w:val="006164F9"/>
    <w:rsid w:val="00616501"/>
    <w:rsid w:val="006165F3"/>
    <w:rsid w:val="00616B2B"/>
    <w:rsid w:val="00616C03"/>
    <w:rsid w:val="00616F2C"/>
    <w:rsid w:val="00617240"/>
    <w:rsid w:val="006177EE"/>
    <w:rsid w:val="006179F4"/>
    <w:rsid w:val="00617A06"/>
    <w:rsid w:val="00617F68"/>
    <w:rsid w:val="00620275"/>
    <w:rsid w:val="0062039A"/>
    <w:rsid w:val="0062050A"/>
    <w:rsid w:val="0062089F"/>
    <w:rsid w:val="00620A5E"/>
    <w:rsid w:val="00620E4E"/>
    <w:rsid w:val="00620F29"/>
    <w:rsid w:val="00620F71"/>
    <w:rsid w:val="0062128D"/>
    <w:rsid w:val="006215B9"/>
    <w:rsid w:val="006218D5"/>
    <w:rsid w:val="006220B7"/>
    <w:rsid w:val="0062246A"/>
    <w:rsid w:val="006225CC"/>
    <w:rsid w:val="0062267C"/>
    <w:rsid w:val="00622DE5"/>
    <w:rsid w:val="00622F85"/>
    <w:rsid w:val="0062316C"/>
    <w:rsid w:val="006232A0"/>
    <w:rsid w:val="006234DD"/>
    <w:rsid w:val="00623FC6"/>
    <w:rsid w:val="00624943"/>
    <w:rsid w:val="00624ADD"/>
    <w:rsid w:val="00624B2B"/>
    <w:rsid w:val="00624C0B"/>
    <w:rsid w:val="0062502D"/>
    <w:rsid w:val="006258FA"/>
    <w:rsid w:val="0062591A"/>
    <w:rsid w:val="00626296"/>
    <w:rsid w:val="006263A2"/>
    <w:rsid w:val="006265B0"/>
    <w:rsid w:val="00626AF0"/>
    <w:rsid w:val="006275D2"/>
    <w:rsid w:val="00627C5A"/>
    <w:rsid w:val="00627EFF"/>
    <w:rsid w:val="006309B0"/>
    <w:rsid w:val="00631038"/>
    <w:rsid w:val="00631147"/>
    <w:rsid w:val="00631559"/>
    <w:rsid w:val="00631A77"/>
    <w:rsid w:val="00631C6C"/>
    <w:rsid w:val="00632300"/>
    <w:rsid w:val="00632B3E"/>
    <w:rsid w:val="006333A2"/>
    <w:rsid w:val="0063363E"/>
    <w:rsid w:val="0063397C"/>
    <w:rsid w:val="00633C73"/>
    <w:rsid w:val="00633D55"/>
    <w:rsid w:val="00633DA1"/>
    <w:rsid w:val="00634423"/>
    <w:rsid w:val="00634D2E"/>
    <w:rsid w:val="006359A7"/>
    <w:rsid w:val="00635D5E"/>
    <w:rsid w:val="0063602D"/>
    <w:rsid w:val="0063629F"/>
    <w:rsid w:val="006363D6"/>
    <w:rsid w:val="00636A53"/>
    <w:rsid w:val="006371A2"/>
    <w:rsid w:val="00637456"/>
    <w:rsid w:val="00637481"/>
    <w:rsid w:val="006376AF"/>
    <w:rsid w:val="00640769"/>
    <w:rsid w:val="00640BA0"/>
    <w:rsid w:val="00641407"/>
    <w:rsid w:val="00641472"/>
    <w:rsid w:val="0064169B"/>
    <w:rsid w:val="006418BF"/>
    <w:rsid w:val="00641B5C"/>
    <w:rsid w:val="00641BB3"/>
    <w:rsid w:val="00641D9B"/>
    <w:rsid w:val="0064332D"/>
    <w:rsid w:val="0064342D"/>
    <w:rsid w:val="0064378C"/>
    <w:rsid w:val="00643C70"/>
    <w:rsid w:val="00644A10"/>
    <w:rsid w:val="00644FB6"/>
    <w:rsid w:val="0064510C"/>
    <w:rsid w:val="0064598C"/>
    <w:rsid w:val="00646018"/>
    <w:rsid w:val="0064614B"/>
    <w:rsid w:val="00646A13"/>
    <w:rsid w:val="00647028"/>
    <w:rsid w:val="00647831"/>
    <w:rsid w:val="00647AF2"/>
    <w:rsid w:val="00647E56"/>
    <w:rsid w:val="0065004F"/>
    <w:rsid w:val="0065061B"/>
    <w:rsid w:val="006506CE"/>
    <w:rsid w:val="00650860"/>
    <w:rsid w:val="00650B0D"/>
    <w:rsid w:val="006511FC"/>
    <w:rsid w:val="00651D65"/>
    <w:rsid w:val="00651E1F"/>
    <w:rsid w:val="006521A7"/>
    <w:rsid w:val="00652684"/>
    <w:rsid w:val="006529EC"/>
    <w:rsid w:val="00652E81"/>
    <w:rsid w:val="00653192"/>
    <w:rsid w:val="00653348"/>
    <w:rsid w:val="006535FF"/>
    <w:rsid w:val="00653880"/>
    <w:rsid w:val="00654526"/>
    <w:rsid w:val="00654600"/>
    <w:rsid w:val="0065470F"/>
    <w:rsid w:val="00654C8C"/>
    <w:rsid w:val="00654CE3"/>
    <w:rsid w:val="00655155"/>
    <w:rsid w:val="0065536C"/>
    <w:rsid w:val="00655992"/>
    <w:rsid w:val="00655DFE"/>
    <w:rsid w:val="006563CC"/>
    <w:rsid w:val="00656486"/>
    <w:rsid w:val="006564A1"/>
    <w:rsid w:val="006567A2"/>
    <w:rsid w:val="00656A11"/>
    <w:rsid w:val="00656D4E"/>
    <w:rsid w:val="0065716E"/>
    <w:rsid w:val="00657354"/>
    <w:rsid w:val="006575B7"/>
    <w:rsid w:val="006579F1"/>
    <w:rsid w:val="00660308"/>
    <w:rsid w:val="00660543"/>
    <w:rsid w:val="00660C14"/>
    <w:rsid w:val="006610C7"/>
    <w:rsid w:val="006611C7"/>
    <w:rsid w:val="0066137D"/>
    <w:rsid w:val="0066161E"/>
    <w:rsid w:val="006619A8"/>
    <w:rsid w:val="006619E4"/>
    <w:rsid w:val="00661AF5"/>
    <w:rsid w:val="00661F27"/>
    <w:rsid w:val="006620B4"/>
    <w:rsid w:val="006620C8"/>
    <w:rsid w:val="00662176"/>
    <w:rsid w:val="006623DD"/>
    <w:rsid w:val="00662967"/>
    <w:rsid w:val="00662987"/>
    <w:rsid w:val="00662AD4"/>
    <w:rsid w:val="00662B09"/>
    <w:rsid w:val="00662B97"/>
    <w:rsid w:val="006630D7"/>
    <w:rsid w:val="0066373B"/>
    <w:rsid w:val="00665532"/>
    <w:rsid w:val="00665891"/>
    <w:rsid w:val="00665E45"/>
    <w:rsid w:val="00665FA7"/>
    <w:rsid w:val="00666087"/>
    <w:rsid w:val="00666267"/>
    <w:rsid w:val="0066664E"/>
    <w:rsid w:val="00666BC2"/>
    <w:rsid w:val="00667853"/>
    <w:rsid w:val="0066790E"/>
    <w:rsid w:val="006679C9"/>
    <w:rsid w:val="00667D35"/>
    <w:rsid w:val="00667F90"/>
    <w:rsid w:val="006703EF"/>
    <w:rsid w:val="006703F7"/>
    <w:rsid w:val="00670460"/>
    <w:rsid w:val="00670618"/>
    <w:rsid w:val="00670878"/>
    <w:rsid w:val="006709D9"/>
    <w:rsid w:val="006712D5"/>
    <w:rsid w:val="00671585"/>
    <w:rsid w:val="00671E71"/>
    <w:rsid w:val="00671FDF"/>
    <w:rsid w:val="00672008"/>
    <w:rsid w:val="0067201F"/>
    <w:rsid w:val="00672287"/>
    <w:rsid w:val="0067245F"/>
    <w:rsid w:val="00672D3F"/>
    <w:rsid w:val="0067330E"/>
    <w:rsid w:val="0067343D"/>
    <w:rsid w:val="00673724"/>
    <w:rsid w:val="00673849"/>
    <w:rsid w:val="00673BFD"/>
    <w:rsid w:val="00673C53"/>
    <w:rsid w:val="00673FAA"/>
    <w:rsid w:val="006740EA"/>
    <w:rsid w:val="00674859"/>
    <w:rsid w:val="00674B40"/>
    <w:rsid w:val="006750B1"/>
    <w:rsid w:val="00675267"/>
    <w:rsid w:val="006753D6"/>
    <w:rsid w:val="00675AA8"/>
    <w:rsid w:val="00675E87"/>
    <w:rsid w:val="00675F03"/>
    <w:rsid w:val="00677195"/>
    <w:rsid w:val="0067797D"/>
    <w:rsid w:val="00677F27"/>
    <w:rsid w:val="0068011F"/>
    <w:rsid w:val="00680587"/>
    <w:rsid w:val="00680757"/>
    <w:rsid w:val="00681022"/>
    <w:rsid w:val="00681407"/>
    <w:rsid w:val="00681576"/>
    <w:rsid w:val="006818BF"/>
    <w:rsid w:val="006824E7"/>
    <w:rsid w:val="006826BF"/>
    <w:rsid w:val="006836BE"/>
    <w:rsid w:val="00683809"/>
    <w:rsid w:val="006847BC"/>
    <w:rsid w:val="00684CBD"/>
    <w:rsid w:val="006851B3"/>
    <w:rsid w:val="00685262"/>
    <w:rsid w:val="0068534A"/>
    <w:rsid w:val="0068582C"/>
    <w:rsid w:val="00685883"/>
    <w:rsid w:val="00685FEA"/>
    <w:rsid w:val="00686590"/>
    <w:rsid w:val="006868F6"/>
    <w:rsid w:val="00686BA2"/>
    <w:rsid w:val="006871ED"/>
    <w:rsid w:val="00687229"/>
    <w:rsid w:val="00687786"/>
    <w:rsid w:val="0068781C"/>
    <w:rsid w:val="00687AFD"/>
    <w:rsid w:val="006906B8"/>
    <w:rsid w:val="0069077A"/>
    <w:rsid w:val="00690C39"/>
    <w:rsid w:val="00690E2E"/>
    <w:rsid w:val="00690EE2"/>
    <w:rsid w:val="006915DD"/>
    <w:rsid w:val="006917AC"/>
    <w:rsid w:val="00691A44"/>
    <w:rsid w:val="006921F8"/>
    <w:rsid w:val="0069265E"/>
    <w:rsid w:val="00692738"/>
    <w:rsid w:val="006927FC"/>
    <w:rsid w:val="006928F7"/>
    <w:rsid w:val="00692C69"/>
    <w:rsid w:val="00692DC4"/>
    <w:rsid w:val="006931BB"/>
    <w:rsid w:val="00693666"/>
    <w:rsid w:val="0069392D"/>
    <w:rsid w:val="00693CF7"/>
    <w:rsid w:val="00693EC2"/>
    <w:rsid w:val="0069442D"/>
    <w:rsid w:val="006946D2"/>
    <w:rsid w:val="00694C49"/>
    <w:rsid w:val="006952CA"/>
    <w:rsid w:val="0069659F"/>
    <w:rsid w:val="006969F7"/>
    <w:rsid w:val="00696A30"/>
    <w:rsid w:val="00696BC0"/>
    <w:rsid w:val="00697251"/>
    <w:rsid w:val="006974BB"/>
    <w:rsid w:val="00697523"/>
    <w:rsid w:val="00697B5C"/>
    <w:rsid w:val="00697BC9"/>
    <w:rsid w:val="00697D79"/>
    <w:rsid w:val="00697F34"/>
    <w:rsid w:val="00697F9E"/>
    <w:rsid w:val="006A0D87"/>
    <w:rsid w:val="006A0E6A"/>
    <w:rsid w:val="006A105E"/>
    <w:rsid w:val="006A13C9"/>
    <w:rsid w:val="006A1655"/>
    <w:rsid w:val="006A1C97"/>
    <w:rsid w:val="006A1D28"/>
    <w:rsid w:val="006A1F5A"/>
    <w:rsid w:val="006A242C"/>
    <w:rsid w:val="006A24F8"/>
    <w:rsid w:val="006A2503"/>
    <w:rsid w:val="006A2631"/>
    <w:rsid w:val="006A2BE5"/>
    <w:rsid w:val="006A2C6E"/>
    <w:rsid w:val="006A3011"/>
    <w:rsid w:val="006A389C"/>
    <w:rsid w:val="006A39F8"/>
    <w:rsid w:val="006A3B45"/>
    <w:rsid w:val="006A4395"/>
    <w:rsid w:val="006A47B2"/>
    <w:rsid w:val="006A5446"/>
    <w:rsid w:val="006A593A"/>
    <w:rsid w:val="006A5D7C"/>
    <w:rsid w:val="006A667E"/>
    <w:rsid w:val="006A6B12"/>
    <w:rsid w:val="006A6BD8"/>
    <w:rsid w:val="006A70A4"/>
    <w:rsid w:val="006A74E5"/>
    <w:rsid w:val="006A78E5"/>
    <w:rsid w:val="006A7B93"/>
    <w:rsid w:val="006A7C01"/>
    <w:rsid w:val="006A7C46"/>
    <w:rsid w:val="006B038D"/>
    <w:rsid w:val="006B051E"/>
    <w:rsid w:val="006B05F5"/>
    <w:rsid w:val="006B09C5"/>
    <w:rsid w:val="006B1147"/>
    <w:rsid w:val="006B19D0"/>
    <w:rsid w:val="006B1C26"/>
    <w:rsid w:val="006B1CF3"/>
    <w:rsid w:val="006B1D02"/>
    <w:rsid w:val="006B1D6B"/>
    <w:rsid w:val="006B2800"/>
    <w:rsid w:val="006B304E"/>
    <w:rsid w:val="006B352E"/>
    <w:rsid w:val="006B38E5"/>
    <w:rsid w:val="006B3A73"/>
    <w:rsid w:val="006B3D9A"/>
    <w:rsid w:val="006B4079"/>
    <w:rsid w:val="006B44ED"/>
    <w:rsid w:val="006B451A"/>
    <w:rsid w:val="006B5229"/>
    <w:rsid w:val="006B61D5"/>
    <w:rsid w:val="006B64EF"/>
    <w:rsid w:val="006B6547"/>
    <w:rsid w:val="006B6993"/>
    <w:rsid w:val="006B69BB"/>
    <w:rsid w:val="006B6CCE"/>
    <w:rsid w:val="006B71EB"/>
    <w:rsid w:val="006B73E6"/>
    <w:rsid w:val="006B7797"/>
    <w:rsid w:val="006B7EB5"/>
    <w:rsid w:val="006C0779"/>
    <w:rsid w:val="006C0787"/>
    <w:rsid w:val="006C08F0"/>
    <w:rsid w:val="006C0B52"/>
    <w:rsid w:val="006C1246"/>
    <w:rsid w:val="006C1390"/>
    <w:rsid w:val="006C13AA"/>
    <w:rsid w:val="006C256C"/>
    <w:rsid w:val="006C258D"/>
    <w:rsid w:val="006C2784"/>
    <w:rsid w:val="006C2BB5"/>
    <w:rsid w:val="006C2D47"/>
    <w:rsid w:val="006C2F2E"/>
    <w:rsid w:val="006C2FE3"/>
    <w:rsid w:val="006C3093"/>
    <w:rsid w:val="006C3504"/>
    <w:rsid w:val="006C352B"/>
    <w:rsid w:val="006C36F8"/>
    <w:rsid w:val="006C38E3"/>
    <w:rsid w:val="006C3B23"/>
    <w:rsid w:val="006C465B"/>
    <w:rsid w:val="006C4832"/>
    <w:rsid w:val="006C4B4F"/>
    <w:rsid w:val="006C4EF3"/>
    <w:rsid w:val="006C53E1"/>
    <w:rsid w:val="006C55AF"/>
    <w:rsid w:val="006C5915"/>
    <w:rsid w:val="006C60AE"/>
    <w:rsid w:val="006C633D"/>
    <w:rsid w:val="006C6C73"/>
    <w:rsid w:val="006C7050"/>
    <w:rsid w:val="006C77C4"/>
    <w:rsid w:val="006C79AD"/>
    <w:rsid w:val="006C7A7F"/>
    <w:rsid w:val="006C7BC5"/>
    <w:rsid w:val="006C7E3C"/>
    <w:rsid w:val="006D04D1"/>
    <w:rsid w:val="006D0744"/>
    <w:rsid w:val="006D16A0"/>
    <w:rsid w:val="006D16AE"/>
    <w:rsid w:val="006D1BCA"/>
    <w:rsid w:val="006D23F8"/>
    <w:rsid w:val="006D2F7E"/>
    <w:rsid w:val="006D2FC6"/>
    <w:rsid w:val="006D3105"/>
    <w:rsid w:val="006D33DF"/>
    <w:rsid w:val="006D3416"/>
    <w:rsid w:val="006D36CA"/>
    <w:rsid w:val="006D37C9"/>
    <w:rsid w:val="006D38F6"/>
    <w:rsid w:val="006D3A14"/>
    <w:rsid w:val="006D3D18"/>
    <w:rsid w:val="006D3EFE"/>
    <w:rsid w:val="006D4042"/>
    <w:rsid w:val="006D40B2"/>
    <w:rsid w:val="006D496E"/>
    <w:rsid w:val="006D5322"/>
    <w:rsid w:val="006D6177"/>
    <w:rsid w:val="006D63CE"/>
    <w:rsid w:val="006D64FF"/>
    <w:rsid w:val="006D6630"/>
    <w:rsid w:val="006D681D"/>
    <w:rsid w:val="006D686D"/>
    <w:rsid w:val="006D6922"/>
    <w:rsid w:val="006D6FF6"/>
    <w:rsid w:val="006E012A"/>
    <w:rsid w:val="006E0C4D"/>
    <w:rsid w:val="006E0E89"/>
    <w:rsid w:val="006E0F91"/>
    <w:rsid w:val="006E1142"/>
    <w:rsid w:val="006E15A2"/>
    <w:rsid w:val="006E164F"/>
    <w:rsid w:val="006E1C28"/>
    <w:rsid w:val="006E23A3"/>
    <w:rsid w:val="006E2893"/>
    <w:rsid w:val="006E28C6"/>
    <w:rsid w:val="006E2B1E"/>
    <w:rsid w:val="006E2DC5"/>
    <w:rsid w:val="006E33B1"/>
    <w:rsid w:val="006E340B"/>
    <w:rsid w:val="006E3EE7"/>
    <w:rsid w:val="006E4ADB"/>
    <w:rsid w:val="006E5073"/>
    <w:rsid w:val="006E56DF"/>
    <w:rsid w:val="006E5942"/>
    <w:rsid w:val="006E5B56"/>
    <w:rsid w:val="006E5BDA"/>
    <w:rsid w:val="006E5CCF"/>
    <w:rsid w:val="006E5F0D"/>
    <w:rsid w:val="006E6639"/>
    <w:rsid w:val="006E69E0"/>
    <w:rsid w:val="006E6BD5"/>
    <w:rsid w:val="006E6CFC"/>
    <w:rsid w:val="006E7761"/>
    <w:rsid w:val="006E7BCD"/>
    <w:rsid w:val="006F0298"/>
    <w:rsid w:val="006F18B1"/>
    <w:rsid w:val="006F18EA"/>
    <w:rsid w:val="006F2667"/>
    <w:rsid w:val="006F28A2"/>
    <w:rsid w:val="006F2C63"/>
    <w:rsid w:val="006F30DA"/>
    <w:rsid w:val="006F33FA"/>
    <w:rsid w:val="006F36D2"/>
    <w:rsid w:val="006F3B3F"/>
    <w:rsid w:val="006F467B"/>
    <w:rsid w:val="006F47C0"/>
    <w:rsid w:val="006F4816"/>
    <w:rsid w:val="006F4990"/>
    <w:rsid w:val="006F4E15"/>
    <w:rsid w:val="006F4F54"/>
    <w:rsid w:val="006F51D1"/>
    <w:rsid w:val="006F5237"/>
    <w:rsid w:val="006F560A"/>
    <w:rsid w:val="006F6159"/>
    <w:rsid w:val="006F6DF3"/>
    <w:rsid w:val="006F6F98"/>
    <w:rsid w:val="006F71FA"/>
    <w:rsid w:val="006F782B"/>
    <w:rsid w:val="006F782C"/>
    <w:rsid w:val="006F7930"/>
    <w:rsid w:val="006F7B8B"/>
    <w:rsid w:val="007005FB"/>
    <w:rsid w:val="00700996"/>
    <w:rsid w:val="00700D1B"/>
    <w:rsid w:val="00700E09"/>
    <w:rsid w:val="007010CE"/>
    <w:rsid w:val="00701925"/>
    <w:rsid w:val="007020A4"/>
    <w:rsid w:val="007026F3"/>
    <w:rsid w:val="00702D7D"/>
    <w:rsid w:val="007033B9"/>
    <w:rsid w:val="00703666"/>
    <w:rsid w:val="00703A4C"/>
    <w:rsid w:val="007040AD"/>
    <w:rsid w:val="007040FA"/>
    <w:rsid w:val="00704170"/>
    <w:rsid w:val="00704278"/>
    <w:rsid w:val="0070442B"/>
    <w:rsid w:val="00704629"/>
    <w:rsid w:val="00704837"/>
    <w:rsid w:val="007049B7"/>
    <w:rsid w:val="00704AF8"/>
    <w:rsid w:val="00704BF7"/>
    <w:rsid w:val="00704C35"/>
    <w:rsid w:val="00704D89"/>
    <w:rsid w:val="00704EB9"/>
    <w:rsid w:val="007060CE"/>
    <w:rsid w:val="00706164"/>
    <w:rsid w:val="0070679B"/>
    <w:rsid w:val="00706992"/>
    <w:rsid w:val="007069E7"/>
    <w:rsid w:val="00706B97"/>
    <w:rsid w:val="00706C3C"/>
    <w:rsid w:val="00706CCF"/>
    <w:rsid w:val="007075C7"/>
    <w:rsid w:val="00707C14"/>
    <w:rsid w:val="00707DB7"/>
    <w:rsid w:val="00707E0E"/>
    <w:rsid w:val="00707FA2"/>
    <w:rsid w:val="007102C8"/>
    <w:rsid w:val="00710621"/>
    <w:rsid w:val="007108AB"/>
    <w:rsid w:val="00710D9F"/>
    <w:rsid w:val="0071118B"/>
    <w:rsid w:val="007114F3"/>
    <w:rsid w:val="0071157D"/>
    <w:rsid w:val="00711CAB"/>
    <w:rsid w:val="00711F6A"/>
    <w:rsid w:val="007122E5"/>
    <w:rsid w:val="00712BF4"/>
    <w:rsid w:val="00713408"/>
    <w:rsid w:val="0071360D"/>
    <w:rsid w:val="00713EF8"/>
    <w:rsid w:val="007142C2"/>
    <w:rsid w:val="007144B5"/>
    <w:rsid w:val="00714732"/>
    <w:rsid w:val="007147FD"/>
    <w:rsid w:val="00714960"/>
    <w:rsid w:val="00714E7F"/>
    <w:rsid w:val="0071503A"/>
    <w:rsid w:val="0071532E"/>
    <w:rsid w:val="00715600"/>
    <w:rsid w:val="007158B8"/>
    <w:rsid w:val="00715A2C"/>
    <w:rsid w:val="00715B1A"/>
    <w:rsid w:val="00715D19"/>
    <w:rsid w:val="00715DCD"/>
    <w:rsid w:val="0071683E"/>
    <w:rsid w:val="00716BEE"/>
    <w:rsid w:val="00717ABE"/>
    <w:rsid w:val="00717D51"/>
    <w:rsid w:val="00717FE4"/>
    <w:rsid w:val="00717FF7"/>
    <w:rsid w:val="0072171E"/>
    <w:rsid w:val="00721BE1"/>
    <w:rsid w:val="00721F39"/>
    <w:rsid w:val="00722944"/>
    <w:rsid w:val="00722F06"/>
    <w:rsid w:val="00722FB5"/>
    <w:rsid w:val="007231C3"/>
    <w:rsid w:val="0072331C"/>
    <w:rsid w:val="00723624"/>
    <w:rsid w:val="007238BD"/>
    <w:rsid w:val="007240A1"/>
    <w:rsid w:val="007243A8"/>
    <w:rsid w:val="0072448C"/>
    <w:rsid w:val="007247B8"/>
    <w:rsid w:val="00724ED5"/>
    <w:rsid w:val="007250C6"/>
    <w:rsid w:val="00725BBE"/>
    <w:rsid w:val="007264DC"/>
    <w:rsid w:val="007269F4"/>
    <w:rsid w:val="0072736B"/>
    <w:rsid w:val="00727573"/>
    <w:rsid w:val="0072771C"/>
    <w:rsid w:val="00727734"/>
    <w:rsid w:val="00730086"/>
    <w:rsid w:val="0073035C"/>
    <w:rsid w:val="00731609"/>
    <w:rsid w:val="0073197D"/>
    <w:rsid w:val="0073199C"/>
    <w:rsid w:val="00731ED2"/>
    <w:rsid w:val="0073388B"/>
    <w:rsid w:val="00733E96"/>
    <w:rsid w:val="007343D9"/>
    <w:rsid w:val="00734A27"/>
    <w:rsid w:val="007352FB"/>
    <w:rsid w:val="00735D55"/>
    <w:rsid w:val="00735D6E"/>
    <w:rsid w:val="00735DA7"/>
    <w:rsid w:val="00736217"/>
    <w:rsid w:val="00736865"/>
    <w:rsid w:val="007369A0"/>
    <w:rsid w:val="00736E24"/>
    <w:rsid w:val="007370A3"/>
    <w:rsid w:val="00737197"/>
    <w:rsid w:val="0073736E"/>
    <w:rsid w:val="00737567"/>
    <w:rsid w:val="007375A3"/>
    <w:rsid w:val="0073788C"/>
    <w:rsid w:val="007379B3"/>
    <w:rsid w:val="00737AF0"/>
    <w:rsid w:val="0074036E"/>
    <w:rsid w:val="00740605"/>
    <w:rsid w:val="00740F3A"/>
    <w:rsid w:val="00740F96"/>
    <w:rsid w:val="0074111E"/>
    <w:rsid w:val="007418D1"/>
    <w:rsid w:val="00741C3C"/>
    <w:rsid w:val="00741FB4"/>
    <w:rsid w:val="0074278C"/>
    <w:rsid w:val="00742A1D"/>
    <w:rsid w:val="00742DF6"/>
    <w:rsid w:val="00742E71"/>
    <w:rsid w:val="00742F4E"/>
    <w:rsid w:val="00743847"/>
    <w:rsid w:val="007438EC"/>
    <w:rsid w:val="00743BE0"/>
    <w:rsid w:val="0074470B"/>
    <w:rsid w:val="007449A7"/>
    <w:rsid w:val="007454E1"/>
    <w:rsid w:val="007457A7"/>
    <w:rsid w:val="00745A0C"/>
    <w:rsid w:val="00745A78"/>
    <w:rsid w:val="00746325"/>
    <w:rsid w:val="007467F6"/>
    <w:rsid w:val="00746BF3"/>
    <w:rsid w:val="00746DBA"/>
    <w:rsid w:val="00746F12"/>
    <w:rsid w:val="007470BB"/>
    <w:rsid w:val="00747199"/>
    <w:rsid w:val="007474E0"/>
    <w:rsid w:val="00747EBA"/>
    <w:rsid w:val="00747EC7"/>
    <w:rsid w:val="00747FA7"/>
    <w:rsid w:val="00750433"/>
    <w:rsid w:val="00750D8B"/>
    <w:rsid w:val="00750DA6"/>
    <w:rsid w:val="00750FDA"/>
    <w:rsid w:val="0075100C"/>
    <w:rsid w:val="0075129F"/>
    <w:rsid w:val="007513F5"/>
    <w:rsid w:val="00751945"/>
    <w:rsid w:val="007519AF"/>
    <w:rsid w:val="00751B1F"/>
    <w:rsid w:val="00751B50"/>
    <w:rsid w:val="007520B9"/>
    <w:rsid w:val="007521FC"/>
    <w:rsid w:val="007529C6"/>
    <w:rsid w:val="00752A0A"/>
    <w:rsid w:val="00752C6C"/>
    <w:rsid w:val="0075314A"/>
    <w:rsid w:val="0075331D"/>
    <w:rsid w:val="00753CB0"/>
    <w:rsid w:val="00753CC1"/>
    <w:rsid w:val="00753F38"/>
    <w:rsid w:val="00754FA8"/>
    <w:rsid w:val="0075547D"/>
    <w:rsid w:val="00755687"/>
    <w:rsid w:val="00755C0E"/>
    <w:rsid w:val="00756355"/>
    <w:rsid w:val="00756F36"/>
    <w:rsid w:val="007570FC"/>
    <w:rsid w:val="00757313"/>
    <w:rsid w:val="0075749B"/>
    <w:rsid w:val="00757879"/>
    <w:rsid w:val="00757AB9"/>
    <w:rsid w:val="00757BA3"/>
    <w:rsid w:val="00760053"/>
    <w:rsid w:val="00760136"/>
    <w:rsid w:val="007607D7"/>
    <w:rsid w:val="00760A42"/>
    <w:rsid w:val="00760AF7"/>
    <w:rsid w:val="00760B82"/>
    <w:rsid w:val="007611DA"/>
    <w:rsid w:val="00761263"/>
    <w:rsid w:val="007614C8"/>
    <w:rsid w:val="007615B4"/>
    <w:rsid w:val="00762120"/>
    <w:rsid w:val="00762340"/>
    <w:rsid w:val="00762771"/>
    <w:rsid w:val="007628BA"/>
    <w:rsid w:val="00762C67"/>
    <w:rsid w:val="00762F0E"/>
    <w:rsid w:val="00763550"/>
    <w:rsid w:val="00763949"/>
    <w:rsid w:val="007644DA"/>
    <w:rsid w:val="007649AD"/>
    <w:rsid w:val="00764A48"/>
    <w:rsid w:val="00764AE7"/>
    <w:rsid w:val="00764CEB"/>
    <w:rsid w:val="0076540B"/>
    <w:rsid w:val="0076578B"/>
    <w:rsid w:val="00765D2A"/>
    <w:rsid w:val="007665F7"/>
    <w:rsid w:val="0076752C"/>
    <w:rsid w:val="007706D1"/>
    <w:rsid w:val="00770828"/>
    <w:rsid w:val="00771373"/>
    <w:rsid w:val="0077163B"/>
    <w:rsid w:val="00771832"/>
    <w:rsid w:val="00771B2D"/>
    <w:rsid w:val="00772130"/>
    <w:rsid w:val="007722A3"/>
    <w:rsid w:val="00772B4D"/>
    <w:rsid w:val="00772B6C"/>
    <w:rsid w:val="00772DA1"/>
    <w:rsid w:val="00772EC1"/>
    <w:rsid w:val="00772FD1"/>
    <w:rsid w:val="00773438"/>
    <w:rsid w:val="00774063"/>
    <w:rsid w:val="007741DE"/>
    <w:rsid w:val="00774D27"/>
    <w:rsid w:val="00775036"/>
    <w:rsid w:val="0077505B"/>
    <w:rsid w:val="007753CA"/>
    <w:rsid w:val="007753E4"/>
    <w:rsid w:val="007763C3"/>
    <w:rsid w:val="007766E8"/>
    <w:rsid w:val="00776802"/>
    <w:rsid w:val="00776AEF"/>
    <w:rsid w:val="00776E66"/>
    <w:rsid w:val="007770C9"/>
    <w:rsid w:val="00777107"/>
    <w:rsid w:val="007772B6"/>
    <w:rsid w:val="00777816"/>
    <w:rsid w:val="0077789A"/>
    <w:rsid w:val="00777FDC"/>
    <w:rsid w:val="00780937"/>
    <w:rsid w:val="00780C2A"/>
    <w:rsid w:val="007811DC"/>
    <w:rsid w:val="007813C9"/>
    <w:rsid w:val="007815E6"/>
    <w:rsid w:val="00781799"/>
    <w:rsid w:val="00781A38"/>
    <w:rsid w:val="00781A48"/>
    <w:rsid w:val="00781D44"/>
    <w:rsid w:val="0078204C"/>
    <w:rsid w:val="007826BB"/>
    <w:rsid w:val="00782A1E"/>
    <w:rsid w:val="00782B70"/>
    <w:rsid w:val="00782EDE"/>
    <w:rsid w:val="007836F7"/>
    <w:rsid w:val="00783C9D"/>
    <w:rsid w:val="00784303"/>
    <w:rsid w:val="00784568"/>
    <w:rsid w:val="00784584"/>
    <w:rsid w:val="007849E4"/>
    <w:rsid w:val="00784A67"/>
    <w:rsid w:val="00784DA7"/>
    <w:rsid w:val="00784ECD"/>
    <w:rsid w:val="00785319"/>
    <w:rsid w:val="007853D3"/>
    <w:rsid w:val="007856C8"/>
    <w:rsid w:val="00785731"/>
    <w:rsid w:val="00785A53"/>
    <w:rsid w:val="00785C26"/>
    <w:rsid w:val="00785CAA"/>
    <w:rsid w:val="00785CFF"/>
    <w:rsid w:val="00785F5F"/>
    <w:rsid w:val="00786502"/>
    <w:rsid w:val="00786539"/>
    <w:rsid w:val="007868D8"/>
    <w:rsid w:val="00786DE0"/>
    <w:rsid w:val="00787562"/>
    <w:rsid w:val="007875F6"/>
    <w:rsid w:val="00787644"/>
    <w:rsid w:val="00787922"/>
    <w:rsid w:val="00787F76"/>
    <w:rsid w:val="00787FC2"/>
    <w:rsid w:val="0079046E"/>
    <w:rsid w:val="00790825"/>
    <w:rsid w:val="007908EE"/>
    <w:rsid w:val="00790F64"/>
    <w:rsid w:val="00791065"/>
    <w:rsid w:val="007911F9"/>
    <w:rsid w:val="007912BD"/>
    <w:rsid w:val="007916B5"/>
    <w:rsid w:val="00791A71"/>
    <w:rsid w:val="00791E77"/>
    <w:rsid w:val="00791FBE"/>
    <w:rsid w:val="0079259E"/>
    <w:rsid w:val="00792BDE"/>
    <w:rsid w:val="00792DCC"/>
    <w:rsid w:val="00792E5E"/>
    <w:rsid w:val="0079306B"/>
    <w:rsid w:val="007930DC"/>
    <w:rsid w:val="00793BF4"/>
    <w:rsid w:val="00793D92"/>
    <w:rsid w:val="00793E5C"/>
    <w:rsid w:val="00794073"/>
    <w:rsid w:val="00795C55"/>
    <w:rsid w:val="00795EC1"/>
    <w:rsid w:val="00796152"/>
    <w:rsid w:val="00796209"/>
    <w:rsid w:val="007962D9"/>
    <w:rsid w:val="00796473"/>
    <w:rsid w:val="007965A1"/>
    <w:rsid w:val="007968CB"/>
    <w:rsid w:val="007969A5"/>
    <w:rsid w:val="00796B54"/>
    <w:rsid w:val="00796E6E"/>
    <w:rsid w:val="0079720A"/>
    <w:rsid w:val="00797427"/>
    <w:rsid w:val="00797494"/>
    <w:rsid w:val="00797846"/>
    <w:rsid w:val="00797B4B"/>
    <w:rsid w:val="00797D72"/>
    <w:rsid w:val="00797E52"/>
    <w:rsid w:val="007A03A7"/>
    <w:rsid w:val="007A07E4"/>
    <w:rsid w:val="007A160A"/>
    <w:rsid w:val="007A1D2E"/>
    <w:rsid w:val="007A2095"/>
    <w:rsid w:val="007A2516"/>
    <w:rsid w:val="007A2625"/>
    <w:rsid w:val="007A30BC"/>
    <w:rsid w:val="007A373A"/>
    <w:rsid w:val="007A3B8D"/>
    <w:rsid w:val="007A3E81"/>
    <w:rsid w:val="007A408D"/>
    <w:rsid w:val="007A42AA"/>
    <w:rsid w:val="007A43B6"/>
    <w:rsid w:val="007A4775"/>
    <w:rsid w:val="007A4858"/>
    <w:rsid w:val="007A5125"/>
    <w:rsid w:val="007A524B"/>
    <w:rsid w:val="007A524E"/>
    <w:rsid w:val="007A52C7"/>
    <w:rsid w:val="007A52F8"/>
    <w:rsid w:val="007A5375"/>
    <w:rsid w:val="007A549F"/>
    <w:rsid w:val="007A5753"/>
    <w:rsid w:val="007A5946"/>
    <w:rsid w:val="007A5AEA"/>
    <w:rsid w:val="007A5BC4"/>
    <w:rsid w:val="007A6364"/>
    <w:rsid w:val="007A71AD"/>
    <w:rsid w:val="007A738E"/>
    <w:rsid w:val="007A73FE"/>
    <w:rsid w:val="007A7658"/>
    <w:rsid w:val="007A79C8"/>
    <w:rsid w:val="007A7B2F"/>
    <w:rsid w:val="007A7F75"/>
    <w:rsid w:val="007B01DE"/>
    <w:rsid w:val="007B037E"/>
    <w:rsid w:val="007B0629"/>
    <w:rsid w:val="007B0683"/>
    <w:rsid w:val="007B06EF"/>
    <w:rsid w:val="007B085A"/>
    <w:rsid w:val="007B0BBD"/>
    <w:rsid w:val="007B0CDC"/>
    <w:rsid w:val="007B150A"/>
    <w:rsid w:val="007B179C"/>
    <w:rsid w:val="007B1BF3"/>
    <w:rsid w:val="007B1E6D"/>
    <w:rsid w:val="007B21B9"/>
    <w:rsid w:val="007B2323"/>
    <w:rsid w:val="007B23A3"/>
    <w:rsid w:val="007B2565"/>
    <w:rsid w:val="007B27AE"/>
    <w:rsid w:val="007B2C4F"/>
    <w:rsid w:val="007B2E5D"/>
    <w:rsid w:val="007B328B"/>
    <w:rsid w:val="007B36B5"/>
    <w:rsid w:val="007B3F8C"/>
    <w:rsid w:val="007B4004"/>
    <w:rsid w:val="007B451D"/>
    <w:rsid w:val="007B47B5"/>
    <w:rsid w:val="007B4A56"/>
    <w:rsid w:val="007B4CD2"/>
    <w:rsid w:val="007B532A"/>
    <w:rsid w:val="007B54EE"/>
    <w:rsid w:val="007B5800"/>
    <w:rsid w:val="007B5D78"/>
    <w:rsid w:val="007B5EFF"/>
    <w:rsid w:val="007B5FB4"/>
    <w:rsid w:val="007B60D9"/>
    <w:rsid w:val="007B645D"/>
    <w:rsid w:val="007B679F"/>
    <w:rsid w:val="007B6A91"/>
    <w:rsid w:val="007B6F47"/>
    <w:rsid w:val="007B6FDE"/>
    <w:rsid w:val="007B7516"/>
    <w:rsid w:val="007B76DA"/>
    <w:rsid w:val="007B7746"/>
    <w:rsid w:val="007B7AE5"/>
    <w:rsid w:val="007C0F5E"/>
    <w:rsid w:val="007C15D0"/>
    <w:rsid w:val="007C1D45"/>
    <w:rsid w:val="007C1F07"/>
    <w:rsid w:val="007C1F5C"/>
    <w:rsid w:val="007C34AF"/>
    <w:rsid w:val="007C35D9"/>
    <w:rsid w:val="007C38DF"/>
    <w:rsid w:val="007C3B87"/>
    <w:rsid w:val="007C445A"/>
    <w:rsid w:val="007C475E"/>
    <w:rsid w:val="007C476B"/>
    <w:rsid w:val="007C56C0"/>
    <w:rsid w:val="007C58FB"/>
    <w:rsid w:val="007C5912"/>
    <w:rsid w:val="007C5B4C"/>
    <w:rsid w:val="007C5BC2"/>
    <w:rsid w:val="007C5D2B"/>
    <w:rsid w:val="007C5DDD"/>
    <w:rsid w:val="007C60CD"/>
    <w:rsid w:val="007C673B"/>
    <w:rsid w:val="007C6820"/>
    <w:rsid w:val="007C69DE"/>
    <w:rsid w:val="007C6B9D"/>
    <w:rsid w:val="007C6DDC"/>
    <w:rsid w:val="007C6FEA"/>
    <w:rsid w:val="007C6FF0"/>
    <w:rsid w:val="007C705A"/>
    <w:rsid w:val="007C7613"/>
    <w:rsid w:val="007C7AB6"/>
    <w:rsid w:val="007C7CA6"/>
    <w:rsid w:val="007D0111"/>
    <w:rsid w:val="007D02C0"/>
    <w:rsid w:val="007D03EA"/>
    <w:rsid w:val="007D0B7A"/>
    <w:rsid w:val="007D0BCF"/>
    <w:rsid w:val="007D0CCC"/>
    <w:rsid w:val="007D0EC6"/>
    <w:rsid w:val="007D10C7"/>
    <w:rsid w:val="007D186D"/>
    <w:rsid w:val="007D1934"/>
    <w:rsid w:val="007D1BC0"/>
    <w:rsid w:val="007D1D97"/>
    <w:rsid w:val="007D1E1F"/>
    <w:rsid w:val="007D223E"/>
    <w:rsid w:val="007D25B8"/>
    <w:rsid w:val="007D25F5"/>
    <w:rsid w:val="007D282C"/>
    <w:rsid w:val="007D2C01"/>
    <w:rsid w:val="007D2D3C"/>
    <w:rsid w:val="007D322F"/>
    <w:rsid w:val="007D32C8"/>
    <w:rsid w:val="007D33BF"/>
    <w:rsid w:val="007D3C05"/>
    <w:rsid w:val="007D3D4E"/>
    <w:rsid w:val="007D4118"/>
    <w:rsid w:val="007D4562"/>
    <w:rsid w:val="007D4C61"/>
    <w:rsid w:val="007D4DEC"/>
    <w:rsid w:val="007D54CF"/>
    <w:rsid w:val="007D552F"/>
    <w:rsid w:val="007D589A"/>
    <w:rsid w:val="007D5D4B"/>
    <w:rsid w:val="007D5D96"/>
    <w:rsid w:val="007D5EB3"/>
    <w:rsid w:val="007D625C"/>
    <w:rsid w:val="007D655C"/>
    <w:rsid w:val="007D66D8"/>
    <w:rsid w:val="007D6DA2"/>
    <w:rsid w:val="007D7314"/>
    <w:rsid w:val="007D7A24"/>
    <w:rsid w:val="007E006C"/>
    <w:rsid w:val="007E023C"/>
    <w:rsid w:val="007E0594"/>
    <w:rsid w:val="007E08C2"/>
    <w:rsid w:val="007E096D"/>
    <w:rsid w:val="007E0F70"/>
    <w:rsid w:val="007E1511"/>
    <w:rsid w:val="007E1695"/>
    <w:rsid w:val="007E1811"/>
    <w:rsid w:val="007E2692"/>
    <w:rsid w:val="007E3368"/>
    <w:rsid w:val="007E377C"/>
    <w:rsid w:val="007E3F6F"/>
    <w:rsid w:val="007E4021"/>
    <w:rsid w:val="007E42D2"/>
    <w:rsid w:val="007E4497"/>
    <w:rsid w:val="007E4A70"/>
    <w:rsid w:val="007E5127"/>
    <w:rsid w:val="007E516D"/>
    <w:rsid w:val="007E5478"/>
    <w:rsid w:val="007E554C"/>
    <w:rsid w:val="007E6120"/>
    <w:rsid w:val="007E635D"/>
    <w:rsid w:val="007E66A0"/>
    <w:rsid w:val="007E6A0F"/>
    <w:rsid w:val="007E6ACC"/>
    <w:rsid w:val="007E6B24"/>
    <w:rsid w:val="007E7118"/>
    <w:rsid w:val="007E760B"/>
    <w:rsid w:val="007E7910"/>
    <w:rsid w:val="007E7A82"/>
    <w:rsid w:val="007E7C29"/>
    <w:rsid w:val="007E7DD8"/>
    <w:rsid w:val="007F00F8"/>
    <w:rsid w:val="007F01E2"/>
    <w:rsid w:val="007F0832"/>
    <w:rsid w:val="007F08A1"/>
    <w:rsid w:val="007F1410"/>
    <w:rsid w:val="007F15C8"/>
    <w:rsid w:val="007F1AA7"/>
    <w:rsid w:val="007F1B7B"/>
    <w:rsid w:val="007F1F31"/>
    <w:rsid w:val="007F213B"/>
    <w:rsid w:val="007F243C"/>
    <w:rsid w:val="007F2AC7"/>
    <w:rsid w:val="007F2D64"/>
    <w:rsid w:val="007F35C0"/>
    <w:rsid w:val="007F3665"/>
    <w:rsid w:val="007F3BB7"/>
    <w:rsid w:val="007F3C38"/>
    <w:rsid w:val="007F3C97"/>
    <w:rsid w:val="007F40EE"/>
    <w:rsid w:val="007F41A3"/>
    <w:rsid w:val="007F4B97"/>
    <w:rsid w:val="007F4FB4"/>
    <w:rsid w:val="007F506E"/>
    <w:rsid w:val="007F5241"/>
    <w:rsid w:val="007F5331"/>
    <w:rsid w:val="007F59AF"/>
    <w:rsid w:val="007F5AEF"/>
    <w:rsid w:val="007F6119"/>
    <w:rsid w:val="007F624E"/>
    <w:rsid w:val="007F65B6"/>
    <w:rsid w:val="007F68A7"/>
    <w:rsid w:val="007F6A0D"/>
    <w:rsid w:val="007F75B0"/>
    <w:rsid w:val="007F76C9"/>
    <w:rsid w:val="00800096"/>
    <w:rsid w:val="0080031D"/>
    <w:rsid w:val="008003CC"/>
    <w:rsid w:val="00800876"/>
    <w:rsid w:val="00800AF8"/>
    <w:rsid w:val="00800C60"/>
    <w:rsid w:val="00800E68"/>
    <w:rsid w:val="008012F1"/>
    <w:rsid w:val="00801440"/>
    <w:rsid w:val="0080160A"/>
    <w:rsid w:val="00801799"/>
    <w:rsid w:val="00801C99"/>
    <w:rsid w:val="0080213A"/>
    <w:rsid w:val="00802B54"/>
    <w:rsid w:val="00802F00"/>
    <w:rsid w:val="00802F74"/>
    <w:rsid w:val="00803182"/>
    <w:rsid w:val="00803444"/>
    <w:rsid w:val="008034D7"/>
    <w:rsid w:val="0080350F"/>
    <w:rsid w:val="00803DD0"/>
    <w:rsid w:val="00804158"/>
    <w:rsid w:val="008042F6"/>
    <w:rsid w:val="008046E5"/>
    <w:rsid w:val="00804CBA"/>
    <w:rsid w:val="0080502B"/>
    <w:rsid w:val="0080520C"/>
    <w:rsid w:val="00805FE9"/>
    <w:rsid w:val="00806190"/>
    <w:rsid w:val="008062B9"/>
    <w:rsid w:val="008064A0"/>
    <w:rsid w:val="0080677C"/>
    <w:rsid w:val="00806D86"/>
    <w:rsid w:val="00806F5D"/>
    <w:rsid w:val="00806F7F"/>
    <w:rsid w:val="008072DD"/>
    <w:rsid w:val="008078A4"/>
    <w:rsid w:val="00807909"/>
    <w:rsid w:val="00807C25"/>
    <w:rsid w:val="00810056"/>
    <w:rsid w:val="008102F3"/>
    <w:rsid w:val="008104C4"/>
    <w:rsid w:val="00811B95"/>
    <w:rsid w:val="00811BB7"/>
    <w:rsid w:val="00811EDB"/>
    <w:rsid w:val="00811FB8"/>
    <w:rsid w:val="008122E4"/>
    <w:rsid w:val="0081274A"/>
    <w:rsid w:val="00812BEF"/>
    <w:rsid w:val="00813463"/>
    <w:rsid w:val="008136DA"/>
    <w:rsid w:val="00813C7A"/>
    <w:rsid w:val="008144D5"/>
    <w:rsid w:val="00814CFC"/>
    <w:rsid w:val="008150A8"/>
    <w:rsid w:val="008150FB"/>
    <w:rsid w:val="00815609"/>
    <w:rsid w:val="00815A4A"/>
    <w:rsid w:val="00815C1D"/>
    <w:rsid w:val="00815DF4"/>
    <w:rsid w:val="00816089"/>
    <w:rsid w:val="008162CB"/>
    <w:rsid w:val="00816772"/>
    <w:rsid w:val="0081709A"/>
    <w:rsid w:val="00817410"/>
    <w:rsid w:val="008176EB"/>
    <w:rsid w:val="00817C17"/>
    <w:rsid w:val="0082009B"/>
    <w:rsid w:val="0082064C"/>
    <w:rsid w:val="00820B60"/>
    <w:rsid w:val="00820B7F"/>
    <w:rsid w:val="00820BEB"/>
    <w:rsid w:val="00820C3A"/>
    <w:rsid w:val="00820F2F"/>
    <w:rsid w:val="00821199"/>
    <w:rsid w:val="00821AC8"/>
    <w:rsid w:val="00821BCD"/>
    <w:rsid w:val="008223EB"/>
    <w:rsid w:val="00822589"/>
    <w:rsid w:val="00822845"/>
    <w:rsid w:val="00822A6B"/>
    <w:rsid w:val="00823EB0"/>
    <w:rsid w:val="008242FE"/>
    <w:rsid w:val="008244DE"/>
    <w:rsid w:val="0082471F"/>
    <w:rsid w:val="008248F5"/>
    <w:rsid w:val="00824CF0"/>
    <w:rsid w:val="0082530E"/>
    <w:rsid w:val="008254CC"/>
    <w:rsid w:val="00825723"/>
    <w:rsid w:val="00825740"/>
    <w:rsid w:val="00825934"/>
    <w:rsid w:val="00825B13"/>
    <w:rsid w:val="008265E5"/>
    <w:rsid w:val="00826908"/>
    <w:rsid w:val="0082739B"/>
    <w:rsid w:val="00830647"/>
    <w:rsid w:val="00831069"/>
    <w:rsid w:val="00831368"/>
    <w:rsid w:val="00831547"/>
    <w:rsid w:val="00832195"/>
    <w:rsid w:val="008322CF"/>
    <w:rsid w:val="0083239E"/>
    <w:rsid w:val="0083298C"/>
    <w:rsid w:val="00832BF4"/>
    <w:rsid w:val="008332AC"/>
    <w:rsid w:val="008350C6"/>
    <w:rsid w:val="008354EB"/>
    <w:rsid w:val="0083595F"/>
    <w:rsid w:val="00835D0D"/>
    <w:rsid w:val="00836351"/>
    <w:rsid w:val="0083684B"/>
    <w:rsid w:val="00836AB2"/>
    <w:rsid w:val="00836AD9"/>
    <w:rsid w:val="00837822"/>
    <w:rsid w:val="0083785F"/>
    <w:rsid w:val="00837F07"/>
    <w:rsid w:val="00840149"/>
    <w:rsid w:val="0084031D"/>
    <w:rsid w:val="0084057E"/>
    <w:rsid w:val="00840629"/>
    <w:rsid w:val="00840B31"/>
    <w:rsid w:val="00840DFE"/>
    <w:rsid w:val="00841491"/>
    <w:rsid w:val="008415A9"/>
    <w:rsid w:val="00841635"/>
    <w:rsid w:val="0084164D"/>
    <w:rsid w:val="008418C7"/>
    <w:rsid w:val="0084239F"/>
    <w:rsid w:val="008426FA"/>
    <w:rsid w:val="00842723"/>
    <w:rsid w:val="00842949"/>
    <w:rsid w:val="008430F9"/>
    <w:rsid w:val="00843189"/>
    <w:rsid w:val="00843477"/>
    <w:rsid w:val="008434D3"/>
    <w:rsid w:val="008435F0"/>
    <w:rsid w:val="00843879"/>
    <w:rsid w:val="008439E0"/>
    <w:rsid w:val="00843F2B"/>
    <w:rsid w:val="00844206"/>
    <w:rsid w:val="00844967"/>
    <w:rsid w:val="00845155"/>
    <w:rsid w:val="00845C5F"/>
    <w:rsid w:val="00846403"/>
    <w:rsid w:val="008468EE"/>
    <w:rsid w:val="00846F4D"/>
    <w:rsid w:val="00846FD4"/>
    <w:rsid w:val="00847453"/>
    <w:rsid w:val="008475F6"/>
    <w:rsid w:val="008477F0"/>
    <w:rsid w:val="008479AC"/>
    <w:rsid w:val="008500B1"/>
    <w:rsid w:val="008501B4"/>
    <w:rsid w:val="00850239"/>
    <w:rsid w:val="008506BC"/>
    <w:rsid w:val="0085094D"/>
    <w:rsid w:val="00850CB5"/>
    <w:rsid w:val="00851043"/>
    <w:rsid w:val="008515C0"/>
    <w:rsid w:val="00851CEC"/>
    <w:rsid w:val="00852388"/>
    <w:rsid w:val="0085268A"/>
    <w:rsid w:val="008528F1"/>
    <w:rsid w:val="00852EAD"/>
    <w:rsid w:val="00852FE9"/>
    <w:rsid w:val="00853370"/>
    <w:rsid w:val="00853436"/>
    <w:rsid w:val="00853856"/>
    <w:rsid w:val="008541E7"/>
    <w:rsid w:val="00854259"/>
    <w:rsid w:val="008548B8"/>
    <w:rsid w:val="00854ED7"/>
    <w:rsid w:val="0085567B"/>
    <w:rsid w:val="00855802"/>
    <w:rsid w:val="008563BC"/>
    <w:rsid w:val="0085671C"/>
    <w:rsid w:val="00856FA6"/>
    <w:rsid w:val="00856FE5"/>
    <w:rsid w:val="008570B0"/>
    <w:rsid w:val="008570E4"/>
    <w:rsid w:val="00857621"/>
    <w:rsid w:val="0086013E"/>
    <w:rsid w:val="00860788"/>
    <w:rsid w:val="00861625"/>
    <w:rsid w:val="0086188D"/>
    <w:rsid w:val="00862222"/>
    <w:rsid w:val="00862267"/>
    <w:rsid w:val="00862691"/>
    <w:rsid w:val="0086276E"/>
    <w:rsid w:val="0086360F"/>
    <w:rsid w:val="008639CB"/>
    <w:rsid w:val="00864649"/>
    <w:rsid w:val="0086477E"/>
    <w:rsid w:val="00864A40"/>
    <w:rsid w:val="00864D9E"/>
    <w:rsid w:val="00864DB3"/>
    <w:rsid w:val="00864DFA"/>
    <w:rsid w:val="008651CB"/>
    <w:rsid w:val="00865455"/>
    <w:rsid w:val="0086553A"/>
    <w:rsid w:val="00865548"/>
    <w:rsid w:val="00865E36"/>
    <w:rsid w:val="00865EF6"/>
    <w:rsid w:val="00866096"/>
    <w:rsid w:val="00866532"/>
    <w:rsid w:val="008669C4"/>
    <w:rsid w:val="008678AB"/>
    <w:rsid w:val="00867AE5"/>
    <w:rsid w:val="00870198"/>
    <w:rsid w:val="00870D78"/>
    <w:rsid w:val="00870D8A"/>
    <w:rsid w:val="00870DC0"/>
    <w:rsid w:val="00871A3C"/>
    <w:rsid w:val="00871EE5"/>
    <w:rsid w:val="0087270C"/>
    <w:rsid w:val="00872E7F"/>
    <w:rsid w:val="0087305B"/>
    <w:rsid w:val="00873099"/>
    <w:rsid w:val="008732BA"/>
    <w:rsid w:val="008732E5"/>
    <w:rsid w:val="008738CB"/>
    <w:rsid w:val="00873FD3"/>
    <w:rsid w:val="00874367"/>
    <w:rsid w:val="008748C2"/>
    <w:rsid w:val="00874CAA"/>
    <w:rsid w:val="0087530C"/>
    <w:rsid w:val="008753A9"/>
    <w:rsid w:val="00875A80"/>
    <w:rsid w:val="00876514"/>
    <w:rsid w:val="00876B50"/>
    <w:rsid w:val="008770B5"/>
    <w:rsid w:val="008770E8"/>
    <w:rsid w:val="00877784"/>
    <w:rsid w:val="0088005D"/>
    <w:rsid w:val="0088055C"/>
    <w:rsid w:val="00880815"/>
    <w:rsid w:val="00880A5D"/>
    <w:rsid w:val="00880D5B"/>
    <w:rsid w:val="00880F4B"/>
    <w:rsid w:val="00881010"/>
    <w:rsid w:val="008814D6"/>
    <w:rsid w:val="00881D3C"/>
    <w:rsid w:val="00881EE0"/>
    <w:rsid w:val="008823D2"/>
    <w:rsid w:val="008824EE"/>
    <w:rsid w:val="008828C6"/>
    <w:rsid w:val="00882A91"/>
    <w:rsid w:val="00882C6F"/>
    <w:rsid w:val="00882CDD"/>
    <w:rsid w:val="00882D20"/>
    <w:rsid w:val="00882E61"/>
    <w:rsid w:val="00882EBF"/>
    <w:rsid w:val="00882FB9"/>
    <w:rsid w:val="00883B8F"/>
    <w:rsid w:val="0088430B"/>
    <w:rsid w:val="00884330"/>
    <w:rsid w:val="00884620"/>
    <w:rsid w:val="00884C92"/>
    <w:rsid w:val="008850BC"/>
    <w:rsid w:val="008854D6"/>
    <w:rsid w:val="00886292"/>
    <w:rsid w:val="008865BE"/>
    <w:rsid w:val="00886FA8"/>
    <w:rsid w:val="008871C0"/>
    <w:rsid w:val="008872C8"/>
    <w:rsid w:val="00887857"/>
    <w:rsid w:val="00887A55"/>
    <w:rsid w:val="00887C97"/>
    <w:rsid w:val="00887F34"/>
    <w:rsid w:val="008904CC"/>
    <w:rsid w:val="0089082B"/>
    <w:rsid w:val="008908F6"/>
    <w:rsid w:val="00891168"/>
    <w:rsid w:val="00891BD7"/>
    <w:rsid w:val="00891DCF"/>
    <w:rsid w:val="0089216B"/>
    <w:rsid w:val="008922D2"/>
    <w:rsid w:val="0089316D"/>
    <w:rsid w:val="00893CBD"/>
    <w:rsid w:val="00894182"/>
    <w:rsid w:val="008942D6"/>
    <w:rsid w:val="0089475E"/>
    <w:rsid w:val="00894BBF"/>
    <w:rsid w:val="008956F0"/>
    <w:rsid w:val="00895D4D"/>
    <w:rsid w:val="00895D77"/>
    <w:rsid w:val="008966E6"/>
    <w:rsid w:val="00896A34"/>
    <w:rsid w:val="008972D4"/>
    <w:rsid w:val="00897400"/>
    <w:rsid w:val="0089744F"/>
    <w:rsid w:val="008976B5"/>
    <w:rsid w:val="00897794"/>
    <w:rsid w:val="00897B7D"/>
    <w:rsid w:val="00897D66"/>
    <w:rsid w:val="00897DF7"/>
    <w:rsid w:val="008A05BA"/>
    <w:rsid w:val="008A05EB"/>
    <w:rsid w:val="008A065A"/>
    <w:rsid w:val="008A0DBE"/>
    <w:rsid w:val="008A0E66"/>
    <w:rsid w:val="008A12B1"/>
    <w:rsid w:val="008A1B7E"/>
    <w:rsid w:val="008A1FD3"/>
    <w:rsid w:val="008A2717"/>
    <w:rsid w:val="008A28BD"/>
    <w:rsid w:val="008A2B70"/>
    <w:rsid w:val="008A2C04"/>
    <w:rsid w:val="008A32D2"/>
    <w:rsid w:val="008A378E"/>
    <w:rsid w:val="008A37A2"/>
    <w:rsid w:val="008A39E8"/>
    <w:rsid w:val="008A3BAD"/>
    <w:rsid w:val="008A4288"/>
    <w:rsid w:val="008A4B11"/>
    <w:rsid w:val="008A518D"/>
    <w:rsid w:val="008A5B2C"/>
    <w:rsid w:val="008A5C9E"/>
    <w:rsid w:val="008A6BAD"/>
    <w:rsid w:val="008A6DFE"/>
    <w:rsid w:val="008A7A2D"/>
    <w:rsid w:val="008A7CCB"/>
    <w:rsid w:val="008A7CE5"/>
    <w:rsid w:val="008A7D67"/>
    <w:rsid w:val="008B0147"/>
    <w:rsid w:val="008B01BB"/>
    <w:rsid w:val="008B0355"/>
    <w:rsid w:val="008B04D3"/>
    <w:rsid w:val="008B04D5"/>
    <w:rsid w:val="008B04FA"/>
    <w:rsid w:val="008B0725"/>
    <w:rsid w:val="008B0C71"/>
    <w:rsid w:val="008B0CDB"/>
    <w:rsid w:val="008B27AC"/>
    <w:rsid w:val="008B39D7"/>
    <w:rsid w:val="008B44FA"/>
    <w:rsid w:val="008B45C4"/>
    <w:rsid w:val="008B479E"/>
    <w:rsid w:val="008B49A8"/>
    <w:rsid w:val="008B4E2A"/>
    <w:rsid w:val="008B556F"/>
    <w:rsid w:val="008B5B6E"/>
    <w:rsid w:val="008B6050"/>
    <w:rsid w:val="008B625D"/>
    <w:rsid w:val="008B660C"/>
    <w:rsid w:val="008B6ABB"/>
    <w:rsid w:val="008B7152"/>
    <w:rsid w:val="008B77A3"/>
    <w:rsid w:val="008B77D1"/>
    <w:rsid w:val="008B78C9"/>
    <w:rsid w:val="008B79C5"/>
    <w:rsid w:val="008B7AAB"/>
    <w:rsid w:val="008B7B12"/>
    <w:rsid w:val="008B7D45"/>
    <w:rsid w:val="008B7FEF"/>
    <w:rsid w:val="008C07AB"/>
    <w:rsid w:val="008C07D6"/>
    <w:rsid w:val="008C0961"/>
    <w:rsid w:val="008C0BB7"/>
    <w:rsid w:val="008C12C2"/>
    <w:rsid w:val="008C1A0C"/>
    <w:rsid w:val="008C1A4B"/>
    <w:rsid w:val="008C1A59"/>
    <w:rsid w:val="008C1C6D"/>
    <w:rsid w:val="008C1DA6"/>
    <w:rsid w:val="008C2093"/>
    <w:rsid w:val="008C2281"/>
    <w:rsid w:val="008C23A5"/>
    <w:rsid w:val="008C253B"/>
    <w:rsid w:val="008C2DB5"/>
    <w:rsid w:val="008C3104"/>
    <w:rsid w:val="008C32D6"/>
    <w:rsid w:val="008C3477"/>
    <w:rsid w:val="008C3507"/>
    <w:rsid w:val="008C3535"/>
    <w:rsid w:val="008C3626"/>
    <w:rsid w:val="008C370F"/>
    <w:rsid w:val="008C39A4"/>
    <w:rsid w:val="008C3A8F"/>
    <w:rsid w:val="008C3B4F"/>
    <w:rsid w:val="008C3BAE"/>
    <w:rsid w:val="008C3EF8"/>
    <w:rsid w:val="008C4EA6"/>
    <w:rsid w:val="008C4FBA"/>
    <w:rsid w:val="008C5900"/>
    <w:rsid w:val="008C637A"/>
    <w:rsid w:val="008C66A7"/>
    <w:rsid w:val="008C674D"/>
    <w:rsid w:val="008D01FC"/>
    <w:rsid w:val="008D0649"/>
    <w:rsid w:val="008D07F5"/>
    <w:rsid w:val="008D09D8"/>
    <w:rsid w:val="008D0A42"/>
    <w:rsid w:val="008D0CFB"/>
    <w:rsid w:val="008D0F0E"/>
    <w:rsid w:val="008D108C"/>
    <w:rsid w:val="008D124A"/>
    <w:rsid w:val="008D13C3"/>
    <w:rsid w:val="008D140F"/>
    <w:rsid w:val="008D1661"/>
    <w:rsid w:val="008D17CD"/>
    <w:rsid w:val="008D192B"/>
    <w:rsid w:val="008D1BD5"/>
    <w:rsid w:val="008D1F71"/>
    <w:rsid w:val="008D24C6"/>
    <w:rsid w:val="008D2904"/>
    <w:rsid w:val="008D2AD2"/>
    <w:rsid w:val="008D2C94"/>
    <w:rsid w:val="008D2D24"/>
    <w:rsid w:val="008D3041"/>
    <w:rsid w:val="008D315F"/>
    <w:rsid w:val="008D34B7"/>
    <w:rsid w:val="008D3B91"/>
    <w:rsid w:val="008D42D3"/>
    <w:rsid w:val="008D473A"/>
    <w:rsid w:val="008D4808"/>
    <w:rsid w:val="008D4CA7"/>
    <w:rsid w:val="008D4F16"/>
    <w:rsid w:val="008D503B"/>
    <w:rsid w:val="008D5480"/>
    <w:rsid w:val="008D55D3"/>
    <w:rsid w:val="008D55DC"/>
    <w:rsid w:val="008D5BF1"/>
    <w:rsid w:val="008D636F"/>
    <w:rsid w:val="008D6695"/>
    <w:rsid w:val="008D6817"/>
    <w:rsid w:val="008D6833"/>
    <w:rsid w:val="008D68D8"/>
    <w:rsid w:val="008D6B53"/>
    <w:rsid w:val="008D6CDF"/>
    <w:rsid w:val="008D753C"/>
    <w:rsid w:val="008D75A3"/>
    <w:rsid w:val="008D7924"/>
    <w:rsid w:val="008D7A84"/>
    <w:rsid w:val="008D7D5C"/>
    <w:rsid w:val="008D7E13"/>
    <w:rsid w:val="008E006D"/>
    <w:rsid w:val="008E02C3"/>
    <w:rsid w:val="008E0E03"/>
    <w:rsid w:val="008E1025"/>
    <w:rsid w:val="008E1E6D"/>
    <w:rsid w:val="008E2341"/>
    <w:rsid w:val="008E2408"/>
    <w:rsid w:val="008E278B"/>
    <w:rsid w:val="008E27B7"/>
    <w:rsid w:val="008E293B"/>
    <w:rsid w:val="008E2A4E"/>
    <w:rsid w:val="008E2CD6"/>
    <w:rsid w:val="008E2CE8"/>
    <w:rsid w:val="008E2D3E"/>
    <w:rsid w:val="008E2F8F"/>
    <w:rsid w:val="008E3060"/>
    <w:rsid w:val="008E3888"/>
    <w:rsid w:val="008E3E78"/>
    <w:rsid w:val="008E413A"/>
    <w:rsid w:val="008E42B4"/>
    <w:rsid w:val="008E434C"/>
    <w:rsid w:val="008E4401"/>
    <w:rsid w:val="008E45AE"/>
    <w:rsid w:val="008E4A49"/>
    <w:rsid w:val="008E5090"/>
    <w:rsid w:val="008E50B5"/>
    <w:rsid w:val="008E5725"/>
    <w:rsid w:val="008E625C"/>
    <w:rsid w:val="008E66BF"/>
    <w:rsid w:val="008E6C99"/>
    <w:rsid w:val="008E73F6"/>
    <w:rsid w:val="008E76AA"/>
    <w:rsid w:val="008E77BE"/>
    <w:rsid w:val="008E7BAB"/>
    <w:rsid w:val="008E7C7B"/>
    <w:rsid w:val="008E7D65"/>
    <w:rsid w:val="008F01F3"/>
    <w:rsid w:val="008F04C2"/>
    <w:rsid w:val="008F0B40"/>
    <w:rsid w:val="008F1339"/>
    <w:rsid w:val="008F133F"/>
    <w:rsid w:val="008F1A9D"/>
    <w:rsid w:val="008F1BF5"/>
    <w:rsid w:val="008F1E64"/>
    <w:rsid w:val="008F1E6D"/>
    <w:rsid w:val="008F2532"/>
    <w:rsid w:val="008F2A4D"/>
    <w:rsid w:val="008F32B1"/>
    <w:rsid w:val="008F3933"/>
    <w:rsid w:val="008F483B"/>
    <w:rsid w:val="008F54DF"/>
    <w:rsid w:val="008F5BC9"/>
    <w:rsid w:val="008F5DFE"/>
    <w:rsid w:val="008F63AA"/>
    <w:rsid w:val="008F650B"/>
    <w:rsid w:val="008F6620"/>
    <w:rsid w:val="008F6ABD"/>
    <w:rsid w:val="008F726B"/>
    <w:rsid w:val="008F7597"/>
    <w:rsid w:val="008F7946"/>
    <w:rsid w:val="008F7972"/>
    <w:rsid w:val="009004AE"/>
    <w:rsid w:val="00900CA3"/>
    <w:rsid w:val="0090112F"/>
    <w:rsid w:val="009011A3"/>
    <w:rsid w:val="00901284"/>
    <w:rsid w:val="00901518"/>
    <w:rsid w:val="009019D2"/>
    <w:rsid w:val="00901AF4"/>
    <w:rsid w:val="0090245C"/>
    <w:rsid w:val="00902990"/>
    <w:rsid w:val="00902A1C"/>
    <w:rsid w:val="00902B9C"/>
    <w:rsid w:val="00902D9D"/>
    <w:rsid w:val="009032DE"/>
    <w:rsid w:val="0090398E"/>
    <w:rsid w:val="00903A36"/>
    <w:rsid w:val="00903C8E"/>
    <w:rsid w:val="00903EFB"/>
    <w:rsid w:val="0090407D"/>
    <w:rsid w:val="0090476E"/>
    <w:rsid w:val="00904D1B"/>
    <w:rsid w:val="00904D85"/>
    <w:rsid w:val="009053F6"/>
    <w:rsid w:val="00905531"/>
    <w:rsid w:val="0090573A"/>
    <w:rsid w:val="0090574D"/>
    <w:rsid w:val="00905CAD"/>
    <w:rsid w:val="00906049"/>
    <w:rsid w:val="009062C9"/>
    <w:rsid w:val="009068C2"/>
    <w:rsid w:val="00906EA0"/>
    <w:rsid w:val="00907612"/>
    <w:rsid w:val="00907827"/>
    <w:rsid w:val="00907DA0"/>
    <w:rsid w:val="00907DC0"/>
    <w:rsid w:val="00907E8C"/>
    <w:rsid w:val="00907F5B"/>
    <w:rsid w:val="00910800"/>
    <w:rsid w:val="00910ACC"/>
    <w:rsid w:val="00910BC4"/>
    <w:rsid w:val="00910BC9"/>
    <w:rsid w:val="00910DDE"/>
    <w:rsid w:val="00910F88"/>
    <w:rsid w:val="00911317"/>
    <w:rsid w:val="0091134D"/>
    <w:rsid w:val="00911404"/>
    <w:rsid w:val="0091142D"/>
    <w:rsid w:val="009114A5"/>
    <w:rsid w:val="0091160B"/>
    <w:rsid w:val="009120B3"/>
    <w:rsid w:val="00913295"/>
    <w:rsid w:val="00913368"/>
    <w:rsid w:val="0091362C"/>
    <w:rsid w:val="00913A9C"/>
    <w:rsid w:val="009146A6"/>
    <w:rsid w:val="009146B6"/>
    <w:rsid w:val="009148B5"/>
    <w:rsid w:val="0091493E"/>
    <w:rsid w:val="00915100"/>
    <w:rsid w:val="009151E9"/>
    <w:rsid w:val="009153BE"/>
    <w:rsid w:val="0091559C"/>
    <w:rsid w:val="009156B8"/>
    <w:rsid w:val="009157EB"/>
    <w:rsid w:val="00915A75"/>
    <w:rsid w:val="00915C9A"/>
    <w:rsid w:val="00915D5C"/>
    <w:rsid w:val="00915E5E"/>
    <w:rsid w:val="0091608B"/>
    <w:rsid w:val="00916513"/>
    <w:rsid w:val="009168A8"/>
    <w:rsid w:val="00916AD7"/>
    <w:rsid w:val="00916F43"/>
    <w:rsid w:val="009170CF"/>
    <w:rsid w:val="009175D9"/>
    <w:rsid w:val="009177A4"/>
    <w:rsid w:val="009178FD"/>
    <w:rsid w:val="009201D3"/>
    <w:rsid w:val="00920490"/>
    <w:rsid w:val="00920968"/>
    <w:rsid w:val="00920A73"/>
    <w:rsid w:val="00920C71"/>
    <w:rsid w:val="00921092"/>
    <w:rsid w:val="00921156"/>
    <w:rsid w:val="00922365"/>
    <w:rsid w:val="00923159"/>
    <w:rsid w:val="009235E1"/>
    <w:rsid w:val="00923F12"/>
    <w:rsid w:val="00923FA9"/>
    <w:rsid w:val="009241A0"/>
    <w:rsid w:val="0092470F"/>
    <w:rsid w:val="009247CA"/>
    <w:rsid w:val="00924B24"/>
    <w:rsid w:val="009251A8"/>
    <w:rsid w:val="00925707"/>
    <w:rsid w:val="00925A01"/>
    <w:rsid w:val="00925CFF"/>
    <w:rsid w:val="00926710"/>
    <w:rsid w:val="00926930"/>
    <w:rsid w:val="00926934"/>
    <w:rsid w:val="00927345"/>
    <w:rsid w:val="00927375"/>
    <w:rsid w:val="0092783D"/>
    <w:rsid w:val="00927B2E"/>
    <w:rsid w:val="0093072B"/>
    <w:rsid w:val="00930809"/>
    <w:rsid w:val="00930989"/>
    <w:rsid w:val="00930B63"/>
    <w:rsid w:val="00930F34"/>
    <w:rsid w:val="00931094"/>
    <w:rsid w:val="009311B9"/>
    <w:rsid w:val="009312F5"/>
    <w:rsid w:val="00931C77"/>
    <w:rsid w:val="00931DDC"/>
    <w:rsid w:val="00931FF2"/>
    <w:rsid w:val="00932008"/>
    <w:rsid w:val="00932468"/>
    <w:rsid w:val="009328ED"/>
    <w:rsid w:val="00932BCA"/>
    <w:rsid w:val="0093322A"/>
    <w:rsid w:val="00933769"/>
    <w:rsid w:val="00933859"/>
    <w:rsid w:val="0093472E"/>
    <w:rsid w:val="00934AD1"/>
    <w:rsid w:val="00934F1C"/>
    <w:rsid w:val="009351AA"/>
    <w:rsid w:val="009354F3"/>
    <w:rsid w:val="0093565E"/>
    <w:rsid w:val="00935870"/>
    <w:rsid w:val="00935930"/>
    <w:rsid w:val="00935BCC"/>
    <w:rsid w:val="00935E81"/>
    <w:rsid w:val="009361D8"/>
    <w:rsid w:val="009368D5"/>
    <w:rsid w:val="00936C5B"/>
    <w:rsid w:val="00937CE2"/>
    <w:rsid w:val="00937DC1"/>
    <w:rsid w:val="00940481"/>
    <w:rsid w:val="0094115A"/>
    <w:rsid w:val="0094132E"/>
    <w:rsid w:val="0094171A"/>
    <w:rsid w:val="00942072"/>
    <w:rsid w:val="009420B2"/>
    <w:rsid w:val="00942D80"/>
    <w:rsid w:val="00943050"/>
    <w:rsid w:val="009432FE"/>
    <w:rsid w:val="00943361"/>
    <w:rsid w:val="0094382F"/>
    <w:rsid w:val="00943921"/>
    <w:rsid w:val="00943A03"/>
    <w:rsid w:val="00943AE5"/>
    <w:rsid w:val="0094433B"/>
    <w:rsid w:val="0094498A"/>
    <w:rsid w:val="00944DEE"/>
    <w:rsid w:val="00944E9A"/>
    <w:rsid w:val="00944F0E"/>
    <w:rsid w:val="009453F7"/>
    <w:rsid w:val="009458A2"/>
    <w:rsid w:val="00945CE8"/>
    <w:rsid w:val="009461EF"/>
    <w:rsid w:val="0094633E"/>
    <w:rsid w:val="00946345"/>
    <w:rsid w:val="009463FC"/>
    <w:rsid w:val="00947144"/>
    <w:rsid w:val="00947912"/>
    <w:rsid w:val="00947A11"/>
    <w:rsid w:val="009502AB"/>
    <w:rsid w:val="0095087E"/>
    <w:rsid w:val="00950F2B"/>
    <w:rsid w:val="00951122"/>
    <w:rsid w:val="00952CAE"/>
    <w:rsid w:val="00952DD0"/>
    <w:rsid w:val="00952EA8"/>
    <w:rsid w:val="00953C68"/>
    <w:rsid w:val="0095432A"/>
    <w:rsid w:val="009544BA"/>
    <w:rsid w:val="00954C8A"/>
    <w:rsid w:val="00954E23"/>
    <w:rsid w:val="00954FAA"/>
    <w:rsid w:val="00955452"/>
    <w:rsid w:val="009556E8"/>
    <w:rsid w:val="00955BD8"/>
    <w:rsid w:val="00955BE5"/>
    <w:rsid w:val="0095640C"/>
    <w:rsid w:val="009565E5"/>
    <w:rsid w:val="00956B16"/>
    <w:rsid w:val="00956FBF"/>
    <w:rsid w:val="0095761C"/>
    <w:rsid w:val="00957C9F"/>
    <w:rsid w:val="00960244"/>
    <w:rsid w:val="00960618"/>
    <w:rsid w:val="00960CF8"/>
    <w:rsid w:val="00960D00"/>
    <w:rsid w:val="0096124C"/>
    <w:rsid w:val="00961930"/>
    <w:rsid w:val="009619E9"/>
    <w:rsid w:val="00962150"/>
    <w:rsid w:val="00962D1D"/>
    <w:rsid w:val="00963909"/>
    <w:rsid w:val="009639B4"/>
    <w:rsid w:val="00963B98"/>
    <w:rsid w:val="00963C92"/>
    <w:rsid w:val="009644C5"/>
    <w:rsid w:val="00964973"/>
    <w:rsid w:val="00964AF9"/>
    <w:rsid w:val="00964D58"/>
    <w:rsid w:val="00964EBD"/>
    <w:rsid w:val="009650BA"/>
    <w:rsid w:val="00965294"/>
    <w:rsid w:val="009655A1"/>
    <w:rsid w:val="0096584E"/>
    <w:rsid w:val="0096590D"/>
    <w:rsid w:val="00965F58"/>
    <w:rsid w:val="00966079"/>
    <w:rsid w:val="0096686E"/>
    <w:rsid w:val="00966AB1"/>
    <w:rsid w:val="00967297"/>
    <w:rsid w:val="00967371"/>
    <w:rsid w:val="00967D36"/>
    <w:rsid w:val="0097008B"/>
    <w:rsid w:val="00970175"/>
    <w:rsid w:val="00970E3F"/>
    <w:rsid w:val="009711FF"/>
    <w:rsid w:val="0097257D"/>
    <w:rsid w:val="00972A53"/>
    <w:rsid w:val="00972E7A"/>
    <w:rsid w:val="009736E3"/>
    <w:rsid w:val="009739C1"/>
    <w:rsid w:val="00973BC2"/>
    <w:rsid w:val="00973DA3"/>
    <w:rsid w:val="00973E12"/>
    <w:rsid w:val="009743E4"/>
    <w:rsid w:val="0097498D"/>
    <w:rsid w:val="00974ECD"/>
    <w:rsid w:val="00975583"/>
    <w:rsid w:val="00975A05"/>
    <w:rsid w:val="00976149"/>
    <w:rsid w:val="009766D6"/>
    <w:rsid w:val="00976DCF"/>
    <w:rsid w:val="00976E05"/>
    <w:rsid w:val="0097734A"/>
    <w:rsid w:val="0097741A"/>
    <w:rsid w:val="00977436"/>
    <w:rsid w:val="00977468"/>
    <w:rsid w:val="00977674"/>
    <w:rsid w:val="00977A4B"/>
    <w:rsid w:val="00980719"/>
    <w:rsid w:val="009807D5"/>
    <w:rsid w:val="009808B4"/>
    <w:rsid w:val="00980CC7"/>
    <w:rsid w:val="00981068"/>
    <w:rsid w:val="0098113C"/>
    <w:rsid w:val="00981920"/>
    <w:rsid w:val="00981ABF"/>
    <w:rsid w:val="00981D9E"/>
    <w:rsid w:val="00982338"/>
    <w:rsid w:val="00982402"/>
    <w:rsid w:val="00982488"/>
    <w:rsid w:val="009825B5"/>
    <w:rsid w:val="00982DC9"/>
    <w:rsid w:val="00983262"/>
    <w:rsid w:val="009836B6"/>
    <w:rsid w:val="00984457"/>
    <w:rsid w:val="00984D0A"/>
    <w:rsid w:val="00985128"/>
    <w:rsid w:val="0098522D"/>
    <w:rsid w:val="00985495"/>
    <w:rsid w:val="009854A7"/>
    <w:rsid w:val="00986444"/>
    <w:rsid w:val="00986516"/>
    <w:rsid w:val="00986796"/>
    <w:rsid w:val="00986B5B"/>
    <w:rsid w:val="00986D65"/>
    <w:rsid w:val="009870DF"/>
    <w:rsid w:val="00987495"/>
    <w:rsid w:val="009878AD"/>
    <w:rsid w:val="00987A3B"/>
    <w:rsid w:val="00987FF9"/>
    <w:rsid w:val="0099029D"/>
    <w:rsid w:val="00990473"/>
    <w:rsid w:val="00990505"/>
    <w:rsid w:val="00990A24"/>
    <w:rsid w:val="00990C34"/>
    <w:rsid w:val="00991283"/>
    <w:rsid w:val="0099150A"/>
    <w:rsid w:val="00991814"/>
    <w:rsid w:val="009926D3"/>
    <w:rsid w:val="00992932"/>
    <w:rsid w:val="00992E15"/>
    <w:rsid w:val="00992F50"/>
    <w:rsid w:val="0099326E"/>
    <w:rsid w:val="009937CC"/>
    <w:rsid w:val="00993A1D"/>
    <w:rsid w:val="00993AAA"/>
    <w:rsid w:val="009943B0"/>
    <w:rsid w:val="00994657"/>
    <w:rsid w:val="00994747"/>
    <w:rsid w:val="00994FB2"/>
    <w:rsid w:val="009954B4"/>
    <w:rsid w:val="009956DB"/>
    <w:rsid w:val="00995B10"/>
    <w:rsid w:val="00995BE6"/>
    <w:rsid w:val="00995EF5"/>
    <w:rsid w:val="00996AA7"/>
    <w:rsid w:val="00996BBA"/>
    <w:rsid w:val="00996EC0"/>
    <w:rsid w:val="0099736C"/>
    <w:rsid w:val="009977B2"/>
    <w:rsid w:val="00997838"/>
    <w:rsid w:val="00997C60"/>
    <w:rsid w:val="00997D17"/>
    <w:rsid w:val="00997DB8"/>
    <w:rsid w:val="009A1229"/>
    <w:rsid w:val="009A1384"/>
    <w:rsid w:val="009A1759"/>
    <w:rsid w:val="009A17F0"/>
    <w:rsid w:val="009A1CAA"/>
    <w:rsid w:val="009A1DF5"/>
    <w:rsid w:val="009A20F8"/>
    <w:rsid w:val="009A243E"/>
    <w:rsid w:val="009A2856"/>
    <w:rsid w:val="009A2B57"/>
    <w:rsid w:val="009A2D71"/>
    <w:rsid w:val="009A36FC"/>
    <w:rsid w:val="009A517C"/>
    <w:rsid w:val="009A51E7"/>
    <w:rsid w:val="009A5662"/>
    <w:rsid w:val="009A5F0C"/>
    <w:rsid w:val="009A64C3"/>
    <w:rsid w:val="009A65D0"/>
    <w:rsid w:val="009A65EB"/>
    <w:rsid w:val="009A6D50"/>
    <w:rsid w:val="009A6D61"/>
    <w:rsid w:val="009A6DA4"/>
    <w:rsid w:val="009A6E68"/>
    <w:rsid w:val="009A6E7E"/>
    <w:rsid w:val="009A70E2"/>
    <w:rsid w:val="009A777F"/>
    <w:rsid w:val="009A781F"/>
    <w:rsid w:val="009B015A"/>
    <w:rsid w:val="009B040B"/>
    <w:rsid w:val="009B0BBA"/>
    <w:rsid w:val="009B0C20"/>
    <w:rsid w:val="009B0C91"/>
    <w:rsid w:val="009B0E2B"/>
    <w:rsid w:val="009B1C29"/>
    <w:rsid w:val="009B1D68"/>
    <w:rsid w:val="009B2697"/>
    <w:rsid w:val="009B272F"/>
    <w:rsid w:val="009B2855"/>
    <w:rsid w:val="009B2DD5"/>
    <w:rsid w:val="009B2FB8"/>
    <w:rsid w:val="009B303F"/>
    <w:rsid w:val="009B3250"/>
    <w:rsid w:val="009B32FA"/>
    <w:rsid w:val="009B35C3"/>
    <w:rsid w:val="009B3855"/>
    <w:rsid w:val="009B39A8"/>
    <w:rsid w:val="009B3BC6"/>
    <w:rsid w:val="009B464B"/>
    <w:rsid w:val="009B4654"/>
    <w:rsid w:val="009B47A1"/>
    <w:rsid w:val="009B4CEE"/>
    <w:rsid w:val="009B4E94"/>
    <w:rsid w:val="009B5436"/>
    <w:rsid w:val="009B59CB"/>
    <w:rsid w:val="009B6024"/>
    <w:rsid w:val="009B6370"/>
    <w:rsid w:val="009B6433"/>
    <w:rsid w:val="009B64FE"/>
    <w:rsid w:val="009B678E"/>
    <w:rsid w:val="009B73B8"/>
    <w:rsid w:val="009B7588"/>
    <w:rsid w:val="009B7CED"/>
    <w:rsid w:val="009B7ED8"/>
    <w:rsid w:val="009C005E"/>
    <w:rsid w:val="009C0194"/>
    <w:rsid w:val="009C04A8"/>
    <w:rsid w:val="009C081C"/>
    <w:rsid w:val="009C0880"/>
    <w:rsid w:val="009C0D8A"/>
    <w:rsid w:val="009C11E0"/>
    <w:rsid w:val="009C141F"/>
    <w:rsid w:val="009C197C"/>
    <w:rsid w:val="009C1D8D"/>
    <w:rsid w:val="009C2234"/>
    <w:rsid w:val="009C285E"/>
    <w:rsid w:val="009C2A9F"/>
    <w:rsid w:val="009C2F27"/>
    <w:rsid w:val="009C3038"/>
    <w:rsid w:val="009C31A9"/>
    <w:rsid w:val="009C31CF"/>
    <w:rsid w:val="009C3608"/>
    <w:rsid w:val="009C3A9D"/>
    <w:rsid w:val="009C3E7D"/>
    <w:rsid w:val="009C409B"/>
    <w:rsid w:val="009C4377"/>
    <w:rsid w:val="009C4412"/>
    <w:rsid w:val="009C46A2"/>
    <w:rsid w:val="009C4926"/>
    <w:rsid w:val="009C4DC3"/>
    <w:rsid w:val="009C5126"/>
    <w:rsid w:val="009C516D"/>
    <w:rsid w:val="009C54C3"/>
    <w:rsid w:val="009C55A9"/>
    <w:rsid w:val="009C5FC6"/>
    <w:rsid w:val="009C63B0"/>
    <w:rsid w:val="009C687D"/>
    <w:rsid w:val="009C68D9"/>
    <w:rsid w:val="009C6908"/>
    <w:rsid w:val="009C6CF6"/>
    <w:rsid w:val="009C73D6"/>
    <w:rsid w:val="009C76BE"/>
    <w:rsid w:val="009C774B"/>
    <w:rsid w:val="009D03AE"/>
    <w:rsid w:val="009D074D"/>
    <w:rsid w:val="009D11EE"/>
    <w:rsid w:val="009D1646"/>
    <w:rsid w:val="009D1862"/>
    <w:rsid w:val="009D1943"/>
    <w:rsid w:val="009D1C1D"/>
    <w:rsid w:val="009D2069"/>
    <w:rsid w:val="009D2311"/>
    <w:rsid w:val="009D24EF"/>
    <w:rsid w:val="009D2980"/>
    <w:rsid w:val="009D2D5C"/>
    <w:rsid w:val="009D373F"/>
    <w:rsid w:val="009D3B48"/>
    <w:rsid w:val="009D3E1C"/>
    <w:rsid w:val="009D40D2"/>
    <w:rsid w:val="009D4406"/>
    <w:rsid w:val="009D4A3A"/>
    <w:rsid w:val="009D5B97"/>
    <w:rsid w:val="009D5C7D"/>
    <w:rsid w:val="009D6026"/>
    <w:rsid w:val="009D632F"/>
    <w:rsid w:val="009D63C7"/>
    <w:rsid w:val="009D66B3"/>
    <w:rsid w:val="009D6B20"/>
    <w:rsid w:val="009D6E66"/>
    <w:rsid w:val="009D75CB"/>
    <w:rsid w:val="009D7A8B"/>
    <w:rsid w:val="009D7C2E"/>
    <w:rsid w:val="009D7FD3"/>
    <w:rsid w:val="009E05A9"/>
    <w:rsid w:val="009E08DE"/>
    <w:rsid w:val="009E1434"/>
    <w:rsid w:val="009E18E3"/>
    <w:rsid w:val="009E1A2E"/>
    <w:rsid w:val="009E1B6B"/>
    <w:rsid w:val="009E1E05"/>
    <w:rsid w:val="009E2681"/>
    <w:rsid w:val="009E26BC"/>
    <w:rsid w:val="009E336F"/>
    <w:rsid w:val="009E34C5"/>
    <w:rsid w:val="009E3A33"/>
    <w:rsid w:val="009E4058"/>
    <w:rsid w:val="009E4349"/>
    <w:rsid w:val="009E4565"/>
    <w:rsid w:val="009E4744"/>
    <w:rsid w:val="009E4979"/>
    <w:rsid w:val="009E52A6"/>
    <w:rsid w:val="009E52B5"/>
    <w:rsid w:val="009E552A"/>
    <w:rsid w:val="009E5B50"/>
    <w:rsid w:val="009E61AE"/>
    <w:rsid w:val="009E66FB"/>
    <w:rsid w:val="009E67D2"/>
    <w:rsid w:val="009E6B25"/>
    <w:rsid w:val="009E6E7A"/>
    <w:rsid w:val="009E731A"/>
    <w:rsid w:val="009E7C2C"/>
    <w:rsid w:val="009F0241"/>
    <w:rsid w:val="009F0BD3"/>
    <w:rsid w:val="009F0F5A"/>
    <w:rsid w:val="009F12D8"/>
    <w:rsid w:val="009F1324"/>
    <w:rsid w:val="009F158C"/>
    <w:rsid w:val="009F1742"/>
    <w:rsid w:val="009F2142"/>
    <w:rsid w:val="009F22DC"/>
    <w:rsid w:val="009F2519"/>
    <w:rsid w:val="009F25D7"/>
    <w:rsid w:val="009F2782"/>
    <w:rsid w:val="009F30FB"/>
    <w:rsid w:val="009F3153"/>
    <w:rsid w:val="009F39D2"/>
    <w:rsid w:val="009F39E4"/>
    <w:rsid w:val="009F3D7E"/>
    <w:rsid w:val="009F4014"/>
    <w:rsid w:val="009F41ED"/>
    <w:rsid w:val="009F4250"/>
    <w:rsid w:val="009F428C"/>
    <w:rsid w:val="009F44F6"/>
    <w:rsid w:val="009F4F37"/>
    <w:rsid w:val="009F519B"/>
    <w:rsid w:val="009F541A"/>
    <w:rsid w:val="009F54E7"/>
    <w:rsid w:val="009F552F"/>
    <w:rsid w:val="009F58C0"/>
    <w:rsid w:val="009F58DB"/>
    <w:rsid w:val="009F5AF8"/>
    <w:rsid w:val="009F5B53"/>
    <w:rsid w:val="009F6609"/>
    <w:rsid w:val="009F6B69"/>
    <w:rsid w:val="009F6EDA"/>
    <w:rsid w:val="009F70E9"/>
    <w:rsid w:val="009F7332"/>
    <w:rsid w:val="009F753C"/>
    <w:rsid w:val="009F75B2"/>
    <w:rsid w:val="009F762C"/>
    <w:rsid w:val="009F78EC"/>
    <w:rsid w:val="009F7923"/>
    <w:rsid w:val="009F79FE"/>
    <w:rsid w:val="009F7B7D"/>
    <w:rsid w:val="009F7C8F"/>
    <w:rsid w:val="009F7D6A"/>
    <w:rsid w:val="009F7DDC"/>
    <w:rsid w:val="009F7F7A"/>
    <w:rsid w:val="00A000E7"/>
    <w:rsid w:val="00A004D2"/>
    <w:rsid w:val="00A0090F"/>
    <w:rsid w:val="00A00A9F"/>
    <w:rsid w:val="00A01732"/>
    <w:rsid w:val="00A018EF"/>
    <w:rsid w:val="00A01C5B"/>
    <w:rsid w:val="00A01FA9"/>
    <w:rsid w:val="00A01FFD"/>
    <w:rsid w:val="00A02D78"/>
    <w:rsid w:val="00A033EB"/>
    <w:rsid w:val="00A0343E"/>
    <w:rsid w:val="00A0392D"/>
    <w:rsid w:val="00A03C27"/>
    <w:rsid w:val="00A03DBA"/>
    <w:rsid w:val="00A0427A"/>
    <w:rsid w:val="00A050E2"/>
    <w:rsid w:val="00A05266"/>
    <w:rsid w:val="00A0599F"/>
    <w:rsid w:val="00A05EC7"/>
    <w:rsid w:val="00A06040"/>
    <w:rsid w:val="00A061D0"/>
    <w:rsid w:val="00A062DA"/>
    <w:rsid w:val="00A0675E"/>
    <w:rsid w:val="00A0688F"/>
    <w:rsid w:val="00A069A7"/>
    <w:rsid w:val="00A06BE6"/>
    <w:rsid w:val="00A06D63"/>
    <w:rsid w:val="00A06F26"/>
    <w:rsid w:val="00A06F3B"/>
    <w:rsid w:val="00A06FFB"/>
    <w:rsid w:val="00A073B4"/>
    <w:rsid w:val="00A07C9F"/>
    <w:rsid w:val="00A07FC9"/>
    <w:rsid w:val="00A10168"/>
    <w:rsid w:val="00A103E1"/>
    <w:rsid w:val="00A10491"/>
    <w:rsid w:val="00A1050C"/>
    <w:rsid w:val="00A10DED"/>
    <w:rsid w:val="00A10EDF"/>
    <w:rsid w:val="00A10EFF"/>
    <w:rsid w:val="00A10F74"/>
    <w:rsid w:val="00A117F7"/>
    <w:rsid w:val="00A11913"/>
    <w:rsid w:val="00A11A4E"/>
    <w:rsid w:val="00A11E75"/>
    <w:rsid w:val="00A1211B"/>
    <w:rsid w:val="00A123FC"/>
    <w:rsid w:val="00A12501"/>
    <w:rsid w:val="00A12715"/>
    <w:rsid w:val="00A12D9A"/>
    <w:rsid w:val="00A12EB5"/>
    <w:rsid w:val="00A13374"/>
    <w:rsid w:val="00A139E5"/>
    <w:rsid w:val="00A13B7B"/>
    <w:rsid w:val="00A141DC"/>
    <w:rsid w:val="00A14950"/>
    <w:rsid w:val="00A14E13"/>
    <w:rsid w:val="00A15708"/>
    <w:rsid w:val="00A15807"/>
    <w:rsid w:val="00A15876"/>
    <w:rsid w:val="00A15D5D"/>
    <w:rsid w:val="00A1633E"/>
    <w:rsid w:val="00A168C8"/>
    <w:rsid w:val="00A16CD4"/>
    <w:rsid w:val="00A171FB"/>
    <w:rsid w:val="00A17B02"/>
    <w:rsid w:val="00A17F23"/>
    <w:rsid w:val="00A20366"/>
    <w:rsid w:val="00A20577"/>
    <w:rsid w:val="00A2076B"/>
    <w:rsid w:val="00A2089B"/>
    <w:rsid w:val="00A20A6C"/>
    <w:rsid w:val="00A20DE2"/>
    <w:rsid w:val="00A2129C"/>
    <w:rsid w:val="00A2132A"/>
    <w:rsid w:val="00A21740"/>
    <w:rsid w:val="00A2180A"/>
    <w:rsid w:val="00A221D4"/>
    <w:rsid w:val="00A224C4"/>
    <w:rsid w:val="00A229C4"/>
    <w:rsid w:val="00A23401"/>
    <w:rsid w:val="00A23480"/>
    <w:rsid w:val="00A234BD"/>
    <w:rsid w:val="00A237B5"/>
    <w:rsid w:val="00A239B9"/>
    <w:rsid w:val="00A23F16"/>
    <w:rsid w:val="00A24245"/>
    <w:rsid w:val="00A24623"/>
    <w:rsid w:val="00A24A53"/>
    <w:rsid w:val="00A25000"/>
    <w:rsid w:val="00A25082"/>
    <w:rsid w:val="00A2558E"/>
    <w:rsid w:val="00A2600C"/>
    <w:rsid w:val="00A260F5"/>
    <w:rsid w:val="00A27667"/>
    <w:rsid w:val="00A278F0"/>
    <w:rsid w:val="00A27C4A"/>
    <w:rsid w:val="00A27EA1"/>
    <w:rsid w:val="00A27F50"/>
    <w:rsid w:val="00A301F0"/>
    <w:rsid w:val="00A30921"/>
    <w:rsid w:val="00A3149D"/>
    <w:rsid w:val="00A3181D"/>
    <w:rsid w:val="00A31871"/>
    <w:rsid w:val="00A31B12"/>
    <w:rsid w:val="00A31D30"/>
    <w:rsid w:val="00A31D5C"/>
    <w:rsid w:val="00A31F4D"/>
    <w:rsid w:val="00A3227E"/>
    <w:rsid w:val="00A323D4"/>
    <w:rsid w:val="00A32660"/>
    <w:rsid w:val="00A326F8"/>
    <w:rsid w:val="00A32715"/>
    <w:rsid w:val="00A32B2D"/>
    <w:rsid w:val="00A32F3F"/>
    <w:rsid w:val="00A33FB0"/>
    <w:rsid w:val="00A34037"/>
    <w:rsid w:val="00A344D2"/>
    <w:rsid w:val="00A34E4C"/>
    <w:rsid w:val="00A35112"/>
    <w:rsid w:val="00A35322"/>
    <w:rsid w:val="00A3564B"/>
    <w:rsid w:val="00A358B4"/>
    <w:rsid w:val="00A35C0B"/>
    <w:rsid w:val="00A3613B"/>
    <w:rsid w:val="00A3643B"/>
    <w:rsid w:val="00A3672D"/>
    <w:rsid w:val="00A371B9"/>
    <w:rsid w:val="00A3734C"/>
    <w:rsid w:val="00A37385"/>
    <w:rsid w:val="00A37514"/>
    <w:rsid w:val="00A3796E"/>
    <w:rsid w:val="00A37B5E"/>
    <w:rsid w:val="00A37CE7"/>
    <w:rsid w:val="00A37FDD"/>
    <w:rsid w:val="00A4001A"/>
    <w:rsid w:val="00A403CA"/>
    <w:rsid w:val="00A4092A"/>
    <w:rsid w:val="00A40E16"/>
    <w:rsid w:val="00A40EAF"/>
    <w:rsid w:val="00A40F5C"/>
    <w:rsid w:val="00A40F9B"/>
    <w:rsid w:val="00A412A2"/>
    <w:rsid w:val="00A414FC"/>
    <w:rsid w:val="00A41861"/>
    <w:rsid w:val="00A41D80"/>
    <w:rsid w:val="00A41E2D"/>
    <w:rsid w:val="00A41F2F"/>
    <w:rsid w:val="00A42377"/>
    <w:rsid w:val="00A42648"/>
    <w:rsid w:val="00A42866"/>
    <w:rsid w:val="00A431DC"/>
    <w:rsid w:val="00A43543"/>
    <w:rsid w:val="00A43B1F"/>
    <w:rsid w:val="00A43F9B"/>
    <w:rsid w:val="00A440D3"/>
    <w:rsid w:val="00A442A7"/>
    <w:rsid w:val="00A446B8"/>
    <w:rsid w:val="00A44963"/>
    <w:rsid w:val="00A453F2"/>
    <w:rsid w:val="00A4547C"/>
    <w:rsid w:val="00A456F6"/>
    <w:rsid w:val="00A4586B"/>
    <w:rsid w:val="00A45BA8"/>
    <w:rsid w:val="00A46B48"/>
    <w:rsid w:val="00A475AE"/>
    <w:rsid w:val="00A479F1"/>
    <w:rsid w:val="00A50069"/>
    <w:rsid w:val="00A51018"/>
    <w:rsid w:val="00A51198"/>
    <w:rsid w:val="00A520F7"/>
    <w:rsid w:val="00A5236F"/>
    <w:rsid w:val="00A5246E"/>
    <w:rsid w:val="00A52689"/>
    <w:rsid w:val="00A527B5"/>
    <w:rsid w:val="00A53125"/>
    <w:rsid w:val="00A53421"/>
    <w:rsid w:val="00A53909"/>
    <w:rsid w:val="00A53E05"/>
    <w:rsid w:val="00A54731"/>
    <w:rsid w:val="00A549F9"/>
    <w:rsid w:val="00A54BD9"/>
    <w:rsid w:val="00A54E2D"/>
    <w:rsid w:val="00A555DC"/>
    <w:rsid w:val="00A5648B"/>
    <w:rsid w:val="00A564E3"/>
    <w:rsid w:val="00A565D9"/>
    <w:rsid w:val="00A56857"/>
    <w:rsid w:val="00A56872"/>
    <w:rsid w:val="00A56A75"/>
    <w:rsid w:val="00A5716C"/>
    <w:rsid w:val="00A57396"/>
    <w:rsid w:val="00A5751E"/>
    <w:rsid w:val="00A57565"/>
    <w:rsid w:val="00A60571"/>
    <w:rsid w:val="00A60691"/>
    <w:rsid w:val="00A609FF"/>
    <w:rsid w:val="00A60C2A"/>
    <w:rsid w:val="00A60DFE"/>
    <w:rsid w:val="00A60E14"/>
    <w:rsid w:val="00A61435"/>
    <w:rsid w:val="00A61727"/>
    <w:rsid w:val="00A617CA"/>
    <w:rsid w:val="00A6191A"/>
    <w:rsid w:val="00A61B44"/>
    <w:rsid w:val="00A61E25"/>
    <w:rsid w:val="00A62A8B"/>
    <w:rsid w:val="00A62BFD"/>
    <w:rsid w:val="00A62C7A"/>
    <w:rsid w:val="00A62CDA"/>
    <w:rsid w:val="00A633EC"/>
    <w:rsid w:val="00A63942"/>
    <w:rsid w:val="00A63C14"/>
    <w:rsid w:val="00A63C31"/>
    <w:rsid w:val="00A645C2"/>
    <w:rsid w:val="00A6462D"/>
    <w:rsid w:val="00A646FE"/>
    <w:rsid w:val="00A64E4A"/>
    <w:rsid w:val="00A64FCA"/>
    <w:rsid w:val="00A6554D"/>
    <w:rsid w:val="00A6556F"/>
    <w:rsid w:val="00A65605"/>
    <w:rsid w:val="00A65735"/>
    <w:rsid w:val="00A65BAD"/>
    <w:rsid w:val="00A65D26"/>
    <w:rsid w:val="00A66487"/>
    <w:rsid w:val="00A67179"/>
    <w:rsid w:val="00A673A6"/>
    <w:rsid w:val="00A67A4F"/>
    <w:rsid w:val="00A67FB0"/>
    <w:rsid w:val="00A70288"/>
    <w:rsid w:val="00A7044A"/>
    <w:rsid w:val="00A706B5"/>
    <w:rsid w:val="00A70B23"/>
    <w:rsid w:val="00A71BDE"/>
    <w:rsid w:val="00A721FA"/>
    <w:rsid w:val="00A729D6"/>
    <w:rsid w:val="00A7313A"/>
    <w:rsid w:val="00A731B8"/>
    <w:rsid w:val="00A73518"/>
    <w:rsid w:val="00A73876"/>
    <w:rsid w:val="00A7396A"/>
    <w:rsid w:val="00A73972"/>
    <w:rsid w:val="00A73C46"/>
    <w:rsid w:val="00A73FFE"/>
    <w:rsid w:val="00A743E3"/>
    <w:rsid w:val="00A747CC"/>
    <w:rsid w:val="00A749DE"/>
    <w:rsid w:val="00A74CC2"/>
    <w:rsid w:val="00A75369"/>
    <w:rsid w:val="00A75604"/>
    <w:rsid w:val="00A756C8"/>
    <w:rsid w:val="00A75713"/>
    <w:rsid w:val="00A7587C"/>
    <w:rsid w:val="00A75B8D"/>
    <w:rsid w:val="00A75D6E"/>
    <w:rsid w:val="00A75DC4"/>
    <w:rsid w:val="00A761B3"/>
    <w:rsid w:val="00A76ACE"/>
    <w:rsid w:val="00A76DA7"/>
    <w:rsid w:val="00A7779C"/>
    <w:rsid w:val="00A778C9"/>
    <w:rsid w:val="00A779BE"/>
    <w:rsid w:val="00A77DF5"/>
    <w:rsid w:val="00A80072"/>
    <w:rsid w:val="00A8069F"/>
    <w:rsid w:val="00A80CEA"/>
    <w:rsid w:val="00A80CF0"/>
    <w:rsid w:val="00A80F4D"/>
    <w:rsid w:val="00A812F5"/>
    <w:rsid w:val="00A81735"/>
    <w:rsid w:val="00A81DA8"/>
    <w:rsid w:val="00A820EA"/>
    <w:rsid w:val="00A8250E"/>
    <w:rsid w:val="00A8282E"/>
    <w:rsid w:val="00A82E01"/>
    <w:rsid w:val="00A82E2B"/>
    <w:rsid w:val="00A83080"/>
    <w:rsid w:val="00A836E5"/>
    <w:rsid w:val="00A838E0"/>
    <w:rsid w:val="00A83C48"/>
    <w:rsid w:val="00A83CC6"/>
    <w:rsid w:val="00A8403A"/>
    <w:rsid w:val="00A840DE"/>
    <w:rsid w:val="00A84333"/>
    <w:rsid w:val="00A8447E"/>
    <w:rsid w:val="00A845F9"/>
    <w:rsid w:val="00A84658"/>
    <w:rsid w:val="00A84697"/>
    <w:rsid w:val="00A8478E"/>
    <w:rsid w:val="00A85321"/>
    <w:rsid w:val="00A85920"/>
    <w:rsid w:val="00A85DC2"/>
    <w:rsid w:val="00A85FD2"/>
    <w:rsid w:val="00A861D5"/>
    <w:rsid w:val="00A863A8"/>
    <w:rsid w:val="00A863F5"/>
    <w:rsid w:val="00A8649B"/>
    <w:rsid w:val="00A8670A"/>
    <w:rsid w:val="00A8674C"/>
    <w:rsid w:val="00A876BA"/>
    <w:rsid w:val="00A87746"/>
    <w:rsid w:val="00A877F3"/>
    <w:rsid w:val="00A87D27"/>
    <w:rsid w:val="00A87E8A"/>
    <w:rsid w:val="00A900C9"/>
    <w:rsid w:val="00A900DD"/>
    <w:rsid w:val="00A90140"/>
    <w:rsid w:val="00A90309"/>
    <w:rsid w:val="00A90312"/>
    <w:rsid w:val="00A90878"/>
    <w:rsid w:val="00A90D69"/>
    <w:rsid w:val="00A90DD3"/>
    <w:rsid w:val="00A91282"/>
    <w:rsid w:val="00A9128C"/>
    <w:rsid w:val="00A913C5"/>
    <w:rsid w:val="00A9144E"/>
    <w:rsid w:val="00A91DDC"/>
    <w:rsid w:val="00A921E5"/>
    <w:rsid w:val="00A92235"/>
    <w:rsid w:val="00A92289"/>
    <w:rsid w:val="00A92B96"/>
    <w:rsid w:val="00A92F99"/>
    <w:rsid w:val="00A94010"/>
    <w:rsid w:val="00A940BF"/>
    <w:rsid w:val="00A9423A"/>
    <w:rsid w:val="00A948EC"/>
    <w:rsid w:val="00A952BD"/>
    <w:rsid w:val="00A95AF9"/>
    <w:rsid w:val="00A95DAB"/>
    <w:rsid w:val="00A961AE"/>
    <w:rsid w:val="00A965B8"/>
    <w:rsid w:val="00A96E4E"/>
    <w:rsid w:val="00A97B57"/>
    <w:rsid w:val="00A97C3F"/>
    <w:rsid w:val="00AA003A"/>
    <w:rsid w:val="00AA027F"/>
    <w:rsid w:val="00AA040C"/>
    <w:rsid w:val="00AA0A32"/>
    <w:rsid w:val="00AA0D34"/>
    <w:rsid w:val="00AA10BE"/>
    <w:rsid w:val="00AA124E"/>
    <w:rsid w:val="00AA16F8"/>
    <w:rsid w:val="00AA2387"/>
    <w:rsid w:val="00AA29ED"/>
    <w:rsid w:val="00AA2A89"/>
    <w:rsid w:val="00AA2FB5"/>
    <w:rsid w:val="00AA317D"/>
    <w:rsid w:val="00AA3195"/>
    <w:rsid w:val="00AA3932"/>
    <w:rsid w:val="00AA3AAE"/>
    <w:rsid w:val="00AA4752"/>
    <w:rsid w:val="00AA4AFC"/>
    <w:rsid w:val="00AA4D0F"/>
    <w:rsid w:val="00AA4E1B"/>
    <w:rsid w:val="00AA53A4"/>
    <w:rsid w:val="00AA5732"/>
    <w:rsid w:val="00AA5C36"/>
    <w:rsid w:val="00AA5DE5"/>
    <w:rsid w:val="00AA5EDE"/>
    <w:rsid w:val="00AA6396"/>
    <w:rsid w:val="00AA66C7"/>
    <w:rsid w:val="00AA67E7"/>
    <w:rsid w:val="00AA6DC1"/>
    <w:rsid w:val="00AA7478"/>
    <w:rsid w:val="00AA770A"/>
    <w:rsid w:val="00AB01B4"/>
    <w:rsid w:val="00AB0478"/>
    <w:rsid w:val="00AB0859"/>
    <w:rsid w:val="00AB08E1"/>
    <w:rsid w:val="00AB0C59"/>
    <w:rsid w:val="00AB1053"/>
    <w:rsid w:val="00AB1128"/>
    <w:rsid w:val="00AB1C7A"/>
    <w:rsid w:val="00AB260D"/>
    <w:rsid w:val="00AB2D62"/>
    <w:rsid w:val="00AB37CB"/>
    <w:rsid w:val="00AB45A1"/>
    <w:rsid w:val="00AB46AD"/>
    <w:rsid w:val="00AB48EF"/>
    <w:rsid w:val="00AB4DC6"/>
    <w:rsid w:val="00AB763C"/>
    <w:rsid w:val="00AB7BA1"/>
    <w:rsid w:val="00AB7BF8"/>
    <w:rsid w:val="00AB7F96"/>
    <w:rsid w:val="00AB7FB6"/>
    <w:rsid w:val="00AC0223"/>
    <w:rsid w:val="00AC0823"/>
    <w:rsid w:val="00AC093C"/>
    <w:rsid w:val="00AC0FA6"/>
    <w:rsid w:val="00AC0FE5"/>
    <w:rsid w:val="00AC11FD"/>
    <w:rsid w:val="00AC180B"/>
    <w:rsid w:val="00AC2AFD"/>
    <w:rsid w:val="00AC2B19"/>
    <w:rsid w:val="00AC2E6E"/>
    <w:rsid w:val="00AC3636"/>
    <w:rsid w:val="00AC36B2"/>
    <w:rsid w:val="00AC386F"/>
    <w:rsid w:val="00AC3A50"/>
    <w:rsid w:val="00AC3A8A"/>
    <w:rsid w:val="00AC4191"/>
    <w:rsid w:val="00AC439A"/>
    <w:rsid w:val="00AC466B"/>
    <w:rsid w:val="00AC4AFF"/>
    <w:rsid w:val="00AC4B71"/>
    <w:rsid w:val="00AC4C04"/>
    <w:rsid w:val="00AC4D82"/>
    <w:rsid w:val="00AC5364"/>
    <w:rsid w:val="00AC576A"/>
    <w:rsid w:val="00AC5B9A"/>
    <w:rsid w:val="00AC5DE7"/>
    <w:rsid w:val="00AC6197"/>
    <w:rsid w:val="00AC6424"/>
    <w:rsid w:val="00AC6880"/>
    <w:rsid w:val="00AC6CD5"/>
    <w:rsid w:val="00AC76D3"/>
    <w:rsid w:val="00AC7E54"/>
    <w:rsid w:val="00AD0167"/>
    <w:rsid w:val="00AD027F"/>
    <w:rsid w:val="00AD0624"/>
    <w:rsid w:val="00AD0998"/>
    <w:rsid w:val="00AD09CF"/>
    <w:rsid w:val="00AD0BFF"/>
    <w:rsid w:val="00AD0E81"/>
    <w:rsid w:val="00AD0EA5"/>
    <w:rsid w:val="00AD1121"/>
    <w:rsid w:val="00AD1180"/>
    <w:rsid w:val="00AD133E"/>
    <w:rsid w:val="00AD1EFD"/>
    <w:rsid w:val="00AD209F"/>
    <w:rsid w:val="00AD2275"/>
    <w:rsid w:val="00AD22BF"/>
    <w:rsid w:val="00AD25C0"/>
    <w:rsid w:val="00AD2655"/>
    <w:rsid w:val="00AD28D5"/>
    <w:rsid w:val="00AD28FA"/>
    <w:rsid w:val="00AD2A51"/>
    <w:rsid w:val="00AD2D85"/>
    <w:rsid w:val="00AD31B3"/>
    <w:rsid w:val="00AD3645"/>
    <w:rsid w:val="00AD3B85"/>
    <w:rsid w:val="00AD3F7F"/>
    <w:rsid w:val="00AD42DC"/>
    <w:rsid w:val="00AD496C"/>
    <w:rsid w:val="00AD4E33"/>
    <w:rsid w:val="00AD5B06"/>
    <w:rsid w:val="00AD615C"/>
    <w:rsid w:val="00AD641D"/>
    <w:rsid w:val="00AD65C9"/>
    <w:rsid w:val="00AD6908"/>
    <w:rsid w:val="00AD6E15"/>
    <w:rsid w:val="00AD6E2D"/>
    <w:rsid w:val="00AD6EFC"/>
    <w:rsid w:val="00AD75C9"/>
    <w:rsid w:val="00AD7B56"/>
    <w:rsid w:val="00AD7CD7"/>
    <w:rsid w:val="00AE08D8"/>
    <w:rsid w:val="00AE09D6"/>
    <w:rsid w:val="00AE14BE"/>
    <w:rsid w:val="00AE1B3E"/>
    <w:rsid w:val="00AE2148"/>
    <w:rsid w:val="00AE2AC4"/>
    <w:rsid w:val="00AE2C74"/>
    <w:rsid w:val="00AE2D57"/>
    <w:rsid w:val="00AE3401"/>
    <w:rsid w:val="00AE392F"/>
    <w:rsid w:val="00AE423A"/>
    <w:rsid w:val="00AE4299"/>
    <w:rsid w:val="00AE4B65"/>
    <w:rsid w:val="00AE5097"/>
    <w:rsid w:val="00AE5551"/>
    <w:rsid w:val="00AE574E"/>
    <w:rsid w:val="00AE606D"/>
    <w:rsid w:val="00AE751C"/>
    <w:rsid w:val="00AE7D29"/>
    <w:rsid w:val="00AE7DF9"/>
    <w:rsid w:val="00AF02F4"/>
    <w:rsid w:val="00AF06CD"/>
    <w:rsid w:val="00AF0B05"/>
    <w:rsid w:val="00AF0F4F"/>
    <w:rsid w:val="00AF139F"/>
    <w:rsid w:val="00AF1BC4"/>
    <w:rsid w:val="00AF1C47"/>
    <w:rsid w:val="00AF1FE5"/>
    <w:rsid w:val="00AF212F"/>
    <w:rsid w:val="00AF23E4"/>
    <w:rsid w:val="00AF25A0"/>
    <w:rsid w:val="00AF2639"/>
    <w:rsid w:val="00AF276F"/>
    <w:rsid w:val="00AF2B98"/>
    <w:rsid w:val="00AF2EB0"/>
    <w:rsid w:val="00AF301E"/>
    <w:rsid w:val="00AF3D38"/>
    <w:rsid w:val="00AF3F71"/>
    <w:rsid w:val="00AF4259"/>
    <w:rsid w:val="00AF47FD"/>
    <w:rsid w:val="00AF48F4"/>
    <w:rsid w:val="00AF4E77"/>
    <w:rsid w:val="00AF4F17"/>
    <w:rsid w:val="00AF4F7B"/>
    <w:rsid w:val="00AF51A0"/>
    <w:rsid w:val="00AF5880"/>
    <w:rsid w:val="00AF58FB"/>
    <w:rsid w:val="00AF67A1"/>
    <w:rsid w:val="00AF69AB"/>
    <w:rsid w:val="00AF6DB0"/>
    <w:rsid w:val="00AF731A"/>
    <w:rsid w:val="00AF7368"/>
    <w:rsid w:val="00AF7502"/>
    <w:rsid w:val="00AF7688"/>
    <w:rsid w:val="00AF7ABB"/>
    <w:rsid w:val="00AF7C3C"/>
    <w:rsid w:val="00AF7FEC"/>
    <w:rsid w:val="00B001B9"/>
    <w:rsid w:val="00B00C71"/>
    <w:rsid w:val="00B00EF0"/>
    <w:rsid w:val="00B012BD"/>
    <w:rsid w:val="00B01EC3"/>
    <w:rsid w:val="00B01F44"/>
    <w:rsid w:val="00B02251"/>
    <w:rsid w:val="00B027E4"/>
    <w:rsid w:val="00B0315C"/>
    <w:rsid w:val="00B03C5A"/>
    <w:rsid w:val="00B03E2B"/>
    <w:rsid w:val="00B03E7F"/>
    <w:rsid w:val="00B03ECD"/>
    <w:rsid w:val="00B041F7"/>
    <w:rsid w:val="00B047D5"/>
    <w:rsid w:val="00B0494D"/>
    <w:rsid w:val="00B04D36"/>
    <w:rsid w:val="00B04D49"/>
    <w:rsid w:val="00B050CE"/>
    <w:rsid w:val="00B05211"/>
    <w:rsid w:val="00B053B6"/>
    <w:rsid w:val="00B05D56"/>
    <w:rsid w:val="00B05E8F"/>
    <w:rsid w:val="00B05FA1"/>
    <w:rsid w:val="00B063E7"/>
    <w:rsid w:val="00B06717"/>
    <w:rsid w:val="00B06A45"/>
    <w:rsid w:val="00B06F3A"/>
    <w:rsid w:val="00B06F4F"/>
    <w:rsid w:val="00B072F8"/>
    <w:rsid w:val="00B07360"/>
    <w:rsid w:val="00B074FD"/>
    <w:rsid w:val="00B07DD2"/>
    <w:rsid w:val="00B07F25"/>
    <w:rsid w:val="00B1054D"/>
    <w:rsid w:val="00B10670"/>
    <w:rsid w:val="00B108A6"/>
    <w:rsid w:val="00B108D0"/>
    <w:rsid w:val="00B109A8"/>
    <w:rsid w:val="00B10A75"/>
    <w:rsid w:val="00B10E4B"/>
    <w:rsid w:val="00B11731"/>
    <w:rsid w:val="00B11972"/>
    <w:rsid w:val="00B11CD8"/>
    <w:rsid w:val="00B12574"/>
    <w:rsid w:val="00B1292B"/>
    <w:rsid w:val="00B12B13"/>
    <w:rsid w:val="00B1351A"/>
    <w:rsid w:val="00B136BB"/>
    <w:rsid w:val="00B13F19"/>
    <w:rsid w:val="00B14228"/>
    <w:rsid w:val="00B1436A"/>
    <w:rsid w:val="00B146F8"/>
    <w:rsid w:val="00B14704"/>
    <w:rsid w:val="00B14DCD"/>
    <w:rsid w:val="00B156F5"/>
    <w:rsid w:val="00B158F4"/>
    <w:rsid w:val="00B15C34"/>
    <w:rsid w:val="00B15D1D"/>
    <w:rsid w:val="00B16ED5"/>
    <w:rsid w:val="00B170D3"/>
    <w:rsid w:val="00B17716"/>
    <w:rsid w:val="00B178D3"/>
    <w:rsid w:val="00B17AE1"/>
    <w:rsid w:val="00B17B07"/>
    <w:rsid w:val="00B206DE"/>
    <w:rsid w:val="00B2085C"/>
    <w:rsid w:val="00B212EA"/>
    <w:rsid w:val="00B21A17"/>
    <w:rsid w:val="00B21FA8"/>
    <w:rsid w:val="00B21FB5"/>
    <w:rsid w:val="00B22955"/>
    <w:rsid w:val="00B22BBA"/>
    <w:rsid w:val="00B22C6E"/>
    <w:rsid w:val="00B22D8F"/>
    <w:rsid w:val="00B22D9D"/>
    <w:rsid w:val="00B22F35"/>
    <w:rsid w:val="00B23070"/>
    <w:rsid w:val="00B238C7"/>
    <w:rsid w:val="00B23A58"/>
    <w:rsid w:val="00B241C0"/>
    <w:rsid w:val="00B243C0"/>
    <w:rsid w:val="00B24437"/>
    <w:rsid w:val="00B2450B"/>
    <w:rsid w:val="00B245DB"/>
    <w:rsid w:val="00B24735"/>
    <w:rsid w:val="00B2479F"/>
    <w:rsid w:val="00B250DD"/>
    <w:rsid w:val="00B25879"/>
    <w:rsid w:val="00B25A89"/>
    <w:rsid w:val="00B26D9A"/>
    <w:rsid w:val="00B26FB1"/>
    <w:rsid w:val="00B27615"/>
    <w:rsid w:val="00B27AC4"/>
    <w:rsid w:val="00B30311"/>
    <w:rsid w:val="00B304C3"/>
    <w:rsid w:val="00B30504"/>
    <w:rsid w:val="00B30870"/>
    <w:rsid w:val="00B30C04"/>
    <w:rsid w:val="00B30E73"/>
    <w:rsid w:val="00B30FA2"/>
    <w:rsid w:val="00B311D4"/>
    <w:rsid w:val="00B31423"/>
    <w:rsid w:val="00B31825"/>
    <w:rsid w:val="00B31E60"/>
    <w:rsid w:val="00B32094"/>
    <w:rsid w:val="00B32188"/>
    <w:rsid w:val="00B3232C"/>
    <w:rsid w:val="00B324C8"/>
    <w:rsid w:val="00B3250F"/>
    <w:rsid w:val="00B32710"/>
    <w:rsid w:val="00B32A50"/>
    <w:rsid w:val="00B32FBD"/>
    <w:rsid w:val="00B33037"/>
    <w:rsid w:val="00B33B68"/>
    <w:rsid w:val="00B340CE"/>
    <w:rsid w:val="00B342D5"/>
    <w:rsid w:val="00B34678"/>
    <w:rsid w:val="00B3479F"/>
    <w:rsid w:val="00B348EB"/>
    <w:rsid w:val="00B34C7F"/>
    <w:rsid w:val="00B35126"/>
    <w:rsid w:val="00B3535B"/>
    <w:rsid w:val="00B3591F"/>
    <w:rsid w:val="00B35999"/>
    <w:rsid w:val="00B35C2C"/>
    <w:rsid w:val="00B35F02"/>
    <w:rsid w:val="00B369D1"/>
    <w:rsid w:val="00B36CF0"/>
    <w:rsid w:val="00B36EAE"/>
    <w:rsid w:val="00B37781"/>
    <w:rsid w:val="00B37FFC"/>
    <w:rsid w:val="00B40522"/>
    <w:rsid w:val="00B40867"/>
    <w:rsid w:val="00B40A6B"/>
    <w:rsid w:val="00B40AD7"/>
    <w:rsid w:val="00B40AFD"/>
    <w:rsid w:val="00B40FE6"/>
    <w:rsid w:val="00B41042"/>
    <w:rsid w:val="00B410D8"/>
    <w:rsid w:val="00B41858"/>
    <w:rsid w:val="00B41DB5"/>
    <w:rsid w:val="00B42839"/>
    <w:rsid w:val="00B429D7"/>
    <w:rsid w:val="00B429DB"/>
    <w:rsid w:val="00B43241"/>
    <w:rsid w:val="00B43392"/>
    <w:rsid w:val="00B43731"/>
    <w:rsid w:val="00B43F26"/>
    <w:rsid w:val="00B4432D"/>
    <w:rsid w:val="00B4459F"/>
    <w:rsid w:val="00B44810"/>
    <w:rsid w:val="00B44BDD"/>
    <w:rsid w:val="00B44FF5"/>
    <w:rsid w:val="00B45265"/>
    <w:rsid w:val="00B45730"/>
    <w:rsid w:val="00B45DAE"/>
    <w:rsid w:val="00B45EF2"/>
    <w:rsid w:val="00B45FB2"/>
    <w:rsid w:val="00B45FF0"/>
    <w:rsid w:val="00B46505"/>
    <w:rsid w:val="00B46926"/>
    <w:rsid w:val="00B46E2B"/>
    <w:rsid w:val="00B46E69"/>
    <w:rsid w:val="00B47160"/>
    <w:rsid w:val="00B473EC"/>
    <w:rsid w:val="00B479D0"/>
    <w:rsid w:val="00B47A63"/>
    <w:rsid w:val="00B5039C"/>
    <w:rsid w:val="00B503EF"/>
    <w:rsid w:val="00B50642"/>
    <w:rsid w:val="00B5072A"/>
    <w:rsid w:val="00B50B23"/>
    <w:rsid w:val="00B51020"/>
    <w:rsid w:val="00B51446"/>
    <w:rsid w:val="00B5185B"/>
    <w:rsid w:val="00B51970"/>
    <w:rsid w:val="00B526A4"/>
    <w:rsid w:val="00B52F0F"/>
    <w:rsid w:val="00B530C0"/>
    <w:rsid w:val="00B53324"/>
    <w:rsid w:val="00B5344A"/>
    <w:rsid w:val="00B537EB"/>
    <w:rsid w:val="00B5411D"/>
    <w:rsid w:val="00B54CE0"/>
    <w:rsid w:val="00B550E7"/>
    <w:rsid w:val="00B55766"/>
    <w:rsid w:val="00B55A7F"/>
    <w:rsid w:val="00B55CC5"/>
    <w:rsid w:val="00B55F15"/>
    <w:rsid w:val="00B560FA"/>
    <w:rsid w:val="00B56152"/>
    <w:rsid w:val="00B563F3"/>
    <w:rsid w:val="00B56758"/>
    <w:rsid w:val="00B56F12"/>
    <w:rsid w:val="00B56F47"/>
    <w:rsid w:val="00B574C6"/>
    <w:rsid w:val="00B57743"/>
    <w:rsid w:val="00B60242"/>
    <w:rsid w:val="00B604EA"/>
    <w:rsid w:val="00B60596"/>
    <w:rsid w:val="00B6083F"/>
    <w:rsid w:val="00B6089C"/>
    <w:rsid w:val="00B609A8"/>
    <w:rsid w:val="00B60BEE"/>
    <w:rsid w:val="00B60EE6"/>
    <w:rsid w:val="00B61068"/>
    <w:rsid w:val="00B611F6"/>
    <w:rsid w:val="00B61291"/>
    <w:rsid w:val="00B612C5"/>
    <w:rsid w:val="00B61859"/>
    <w:rsid w:val="00B61F39"/>
    <w:rsid w:val="00B62066"/>
    <w:rsid w:val="00B6220A"/>
    <w:rsid w:val="00B6263A"/>
    <w:rsid w:val="00B634AD"/>
    <w:rsid w:val="00B63569"/>
    <w:rsid w:val="00B636CB"/>
    <w:rsid w:val="00B63B3D"/>
    <w:rsid w:val="00B64A2B"/>
    <w:rsid w:val="00B64A8A"/>
    <w:rsid w:val="00B64B47"/>
    <w:rsid w:val="00B64BE4"/>
    <w:rsid w:val="00B64F6F"/>
    <w:rsid w:val="00B650CA"/>
    <w:rsid w:val="00B65F7D"/>
    <w:rsid w:val="00B66033"/>
    <w:rsid w:val="00B66427"/>
    <w:rsid w:val="00B66443"/>
    <w:rsid w:val="00B66937"/>
    <w:rsid w:val="00B66C1D"/>
    <w:rsid w:val="00B66C99"/>
    <w:rsid w:val="00B67337"/>
    <w:rsid w:val="00B67385"/>
    <w:rsid w:val="00B675BF"/>
    <w:rsid w:val="00B679D0"/>
    <w:rsid w:val="00B7000B"/>
    <w:rsid w:val="00B707FA"/>
    <w:rsid w:val="00B708A5"/>
    <w:rsid w:val="00B711AE"/>
    <w:rsid w:val="00B7138D"/>
    <w:rsid w:val="00B713A4"/>
    <w:rsid w:val="00B71738"/>
    <w:rsid w:val="00B71BC7"/>
    <w:rsid w:val="00B71F81"/>
    <w:rsid w:val="00B7208C"/>
    <w:rsid w:val="00B7209D"/>
    <w:rsid w:val="00B72902"/>
    <w:rsid w:val="00B73863"/>
    <w:rsid w:val="00B73FEF"/>
    <w:rsid w:val="00B74078"/>
    <w:rsid w:val="00B745B6"/>
    <w:rsid w:val="00B75177"/>
    <w:rsid w:val="00B75504"/>
    <w:rsid w:val="00B75C94"/>
    <w:rsid w:val="00B763D0"/>
    <w:rsid w:val="00B765D8"/>
    <w:rsid w:val="00B7688E"/>
    <w:rsid w:val="00B76E5B"/>
    <w:rsid w:val="00B7741F"/>
    <w:rsid w:val="00B7780A"/>
    <w:rsid w:val="00B77A07"/>
    <w:rsid w:val="00B77B76"/>
    <w:rsid w:val="00B77C76"/>
    <w:rsid w:val="00B77F16"/>
    <w:rsid w:val="00B8099A"/>
    <w:rsid w:val="00B80F2B"/>
    <w:rsid w:val="00B80FD7"/>
    <w:rsid w:val="00B81331"/>
    <w:rsid w:val="00B817BF"/>
    <w:rsid w:val="00B8180C"/>
    <w:rsid w:val="00B819C5"/>
    <w:rsid w:val="00B81D09"/>
    <w:rsid w:val="00B82334"/>
    <w:rsid w:val="00B82DC8"/>
    <w:rsid w:val="00B82DF0"/>
    <w:rsid w:val="00B82EF9"/>
    <w:rsid w:val="00B8351C"/>
    <w:rsid w:val="00B8353C"/>
    <w:rsid w:val="00B836FC"/>
    <w:rsid w:val="00B83D12"/>
    <w:rsid w:val="00B83E4A"/>
    <w:rsid w:val="00B83E68"/>
    <w:rsid w:val="00B84280"/>
    <w:rsid w:val="00B847B3"/>
    <w:rsid w:val="00B848D5"/>
    <w:rsid w:val="00B849D8"/>
    <w:rsid w:val="00B85253"/>
    <w:rsid w:val="00B85537"/>
    <w:rsid w:val="00B85682"/>
    <w:rsid w:val="00B85E18"/>
    <w:rsid w:val="00B860AF"/>
    <w:rsid w:val="00B86695"/>
    <w:rsid w:val="00B86897"/>
    <w:rsid w:val="00B869BF"/>
    <w:rsid w:val="00B869D4"/>
    <w:rsid w:val="00B87452"/>
    <w:rsid w:val="00B87495"/>
    <w:rsid w:val="00B875BF"/>
    <w:rsid w:val="00B876C8"/>
    <w:rsid w:val="00B87A0B"/>
    <w:rsid w:val="00B87A4E"/>
    <w:rsid w:val="00B903A2"/>
    <w:rsid w:val="00B90486"/>
    <w:rsid w:val="00B918BF"/>
    <w:rsid w:val="00B918EB"/>
    <w:rsid w:val="00B91B7E"/>
    <w:rsid w:val="00B92118"/>
    <w:rsid w:val="00B923FB"/>
    <w:rsid w:val="00B924B3"/>
    <w:rsid w:val="00B92626"/>
    <w:rsid w:val="00B92DF2"/>
    <w:rsid w:val="00B9338B"/>
    <w:rsid w:val="00B93390"/>
    <w:rsid w:val="00B93983"/>
    <w:rsid w:val="00B93A25"/>
    <w:rsid w:val="00B93A84"/>
    <w:rsid w:val="00B93CF9"/>
    <w:rsid w:val="00B9522F"/>
    <w:rsid w:val="00B95295"/>
    <w:rsid w:val="00B95BDE"/>
    <w:rsid w:val="00B96028"/>
    <w:rsid w:val="00B967E8"/>
    <w:rsid w:val="00B9691C"/>
    <w:rsid w:val="00B96FA1"/>
    <w:rsid w:val="00B97C9D"/>
    <w:rsid w:val="00B97CDA"/>
    <w:rsid w:val="00BA001F"/>
    <w:rsid w:val="00BA05A4"/>
    <w:rsid w:val="00BA0667"/>
    <w:rsid w:val="00BA0737"/>
    <w:rsid w:val="00BA0803"/>
    <w:rsid w:val="00BA0E87"/>
    <w:rsid w:val="00BA1C09"/>
    <w:rsid w:val="00BA1CCC"/>
    <w:rsid w:val="00BA20EF"/>
    <w:rsid w:val="00BA25CD"/>
    <w:rsid w:val="00BA276A"/>
    <w:rsid w:val="00BA2AE8"/>
    <w:rsid w:val="00BA2BE8"/>
    <w:rsid w:val="00BA2E69"/>
    <w:rsid w:val="00BA334D"/>
    <w:rsid w:val="00BA3488"/>
    <w:rsid w:val="00BA3512"/>
    <w:rsid w:val="00BA45FF"/>
    <w:rsid w:val="00BA50A7"/>
    <w:rsid w:val="00BA5837"/>
    <w:rsid w:val="00BA5A36"/>
    <w:rsid w:val="00BA5B08"/>
    <w:rsid w:val="00BA603F"/>
    <w:rsid w:val="00BA6D41"/>
    <w:rsid w:val="00BA6EFE"/>
    <w:rsid w:val="00BA6F7A"/>
    <w:rsid w:val="00BA7CDA"/>
    <w:rsid w:val="00BA7E68"/>
    <w:rsid w:val="00BB00A9"/>
    <w:rsid w:val="00BB07DB"/>
    <w:rsid w:val="00BB09A8"/>
    <w:rsid w:val="00BB105A"/>
    <w:rsid w:val="00BB11E1"/>
    <w:rsid w:val="00BB126D"/>
    <w:rsid w:val="00BB1E75"/>
    <w:rsid w:val="00BB2005"/>
    <w:rsid w:val="00BB28AC"/>
    <w:rsid w:val="00BB2F40"/>
    <w:rsid w:val="00BB2FBE"/>
    <w:rsid w:val="00BB2FCB"/>
    <w:rsid w:val="00BB2FCC"/>
    <w:rsid w:val="00BB37A2"/>
    <w:rsid w:val="00BB38FF"/>
    <w:rsid w:val="00BB391F"/>
    <w:rsid w:val="00BB393A"/>
    <w:rsid w:val="00BB3FA0"/>
    <w:rsid w:val="00BB4401"/>
    <w:rsid w:val="00BB475E"/>
    <w:rsid w:val="00BB4A08"/>
    <w:rsid w:val="00BB52BB"/>
    <w:rsid w:val="00BB5AFC"/>
    <w:rsid w:val="00BB5D40"/>
    <w:rsid w:val="00BB5D6A"/>
    <w:rsid w:val="00BB5E47"/>
    <w:rsid w:val="00BB60A5"/>
    <w:rsid w:val="00BB6C9A"/>
    <w:rsid w:val="00BB76EA"/>
    <w:rsid w:val="00BB7779"/>
    <w:rsid w:val="00BB7960"/>
    <w:rsid w:val="00BB7E38"/>
    <w:rsid w:val="00BB7E3E"/>
    <w:rsid w:val="00BB7E96"/>
    <w:rsid w:val="00BC00FB"/>
    <w:rsid w:val="00BC054D"/>
    <w:rsid w:val="00BC0C7F"/>
    <w:rsid w:val="00BC0D98"/>
    <w:rsid w:val="00BC0DF3"/>
    <w:rsid w:val="00BC1194"/>
    <w:rsid w:val="00BC17BA"/>
    <w:rsid w:val="00BC1BE9"/>
    <w:rsid w:val="00BC1DC1"/>
    <w:rsid w:val="00BC1E1C"/>
    <w:rsid w:val="00BC1F51"/>
    <w:rsid w:val="00BC232C"/>
    <w:rsid w:val="00BC24B3"/>
    <w:rsid w:val="00BC2A30"/>
    <w:rsid w:val="00BC2B86"/>
    <w:rsid w:val="00BC2D29"/>
    <w:rsid w:val="00BC32FC"/>
    <w:rsid w:val="00BC34BA"/>
    <w:rsid w:val="00BC3A6C"/>
    <w:rsid w:val="00BC3E3C"/>
    <w:rsid w:val="00BC40C3"/>
    <w:rsid w:val="00BC45E4"/>
    <w:rsid w:val="00BC47B9"/>
    <w:rsid w:val="00BC486E"/>
    <w:rsid w:val="00BC561A"/>
    <w:rsid w:val="00BC56F6"/>
    <w:rsid w:val="00BC58DA"/>
    <w:rsid w:val="00BC59A3"/>
    <w:rsid w:val="00BC5AB3"/>
    <w:rsid w:val="00BC5BFD"/>
    <w:rsid w:val="00BC62A8"/>
    <w:rsid w:val="00BC65FA"/>
    <w:rsid w:val="00BC67CD"/>
    <w:rsid w:val="00BC709B"/>
    <w:rsid w:val="00BC76EE"/>
    <w:rsid w:val="00BC7BD7"/>
    <w:rsid w:val="00BD03E4"/>
    <w:rsid w:val="00BD06CB"/>
    <w:rsid w:val="00BD0A78"/>
    <w:rsid w:val="00BD0C42"/>
    <w:rsid w:val="00BD115E"/>
    <w:rsid w:val="00BD1168"/>
    <w:rsid w:val="00BD154F"/>
    <w:rsid w:val="00BD163F"/>
    <w:rsid w:val="00BD1DED"/>
    <w:rsid w:val="00BD2097"/>
    <w:rsid w:val="00BD20C4"/>
    <w:rsid w:val="00BD25F1"/>
    <w:rsid w:val="00BD2D95"/>
    <w:rsid w:val="00BD2FF5"/>
    <w:rsid w:val="00BD3557"/>
    <w:rsid w:val="00BD3778"/>
    <w:rsid w:val="00BD3A9B"/>
    <w:rsid w:val="00BD3B2F"/>
    <w:rsid w:val="00BD3B31"/>
    <w:rsid w:val="00BD3E3D"/>
    <w:rsid w:val="00BD3F4E"/>
    <w:rsid w:val="00BD4277"/>
    <w:rsid w:val="00BD4465"/>
    <w:rsid w:val="00BD48C6"/>
    <w:rsid w:val="00BD48E9"/>
    <w:rsid w:val="00BD4E46"/>
    <w:rsid w:val="00BD5163"/>
    <w:rsid w:val="00BD52BA"/>
    <w:rsid w:val="00BD53E1"/>
    <w:rsid w:val="00BD5778"/>
    <w:rsid w:val="00BD57AC"/>
    <w:rsid w:val="00BD614D"/>
    <w:rsid w:val="00BD6504"/>
    <w:rsid w:val="00BD6623"/>
    <w:rsid w:val="00BD67E7"/>
    <w:rsid w:val="00BD6BA6"/>
    <w:rsid w:val="00BD6BF9"/>
    <w:rsid w:val="00BD6CDD"/>
    <w:rsid w:val="00BD6FC4"/>
    <w:rsid w:val="00BD75AC"/>
    <w:rsid w:val="00BD767C"/>
    <w:rsid w:val="00BD785A"/>
    <w:rsid w:val="00BD7BFC"/>
    <w:rsid w:val="00BE0108"/>
    <w:rsid w:val="00BE01DE"/>
    <w:rsid w:val="00BE049B"/>
    <w:rsid w:val="00BE06D1"/>
    <w:rsid w:val="00BE06E6"/>
    <w:rsid w:val="00BE0724"/>
    <w:rsid w:val="00BE0790"/>
    <w:rsid w:val="00BE08C7"/>
    <w:rsid w:val="00BE08D4"/>
    <w:rsid w:val="00BE0F08"/>
    <w:rsid w:val="00BE0F4F"/>
    <w:rsid w:val="00BE0FE4"/>
    <w:rsid w:val="00BE16B5"/>
    <w:rsid w:val="00BE1DD0"/>
    <w:rsid w:val="00BE24C2"/>
    <w:rsid w:val="00BE2983"/>
    <w:rsid w:val="00BE2BEB"/>
    <w:rsid w:val="00BE3D4E"/>
    <w:rsid w:val="00BE3DE9"/>
    <w:rsid w:val="00BE3F0F"/>
    <w:rsid w:val="00BE4620"/>
    <w:rsid w:val="00BE4991"/>
    <w:rsid w:val="00BE4A15"/>
    <w:rsid w:val="00BE4F9F"/>
    <w:rsid w:val="00BE5509"/>
    <w:rsid w:val="00BE551D"/>
    <w:rsid w:val="00BE56D7"/>
    <w:rsid w:val="00BE5A31"/>
    <w:rsid w:val="00BE5DE4"/>
    <w:rsid w:val="00BE5E61"/>
    <w:rsid w:val="00BE60C9"/>
    <w:rsid w:val="00BE65DD"/>
    <w:rsid w:val="00BE6734"/>
    <w:rsid w:val="00BE6D7C"/>
    <w:rsid w:val="00BE7607"/>
    <w:rsid w:val="00BF0986"/>
    <w:rsid w:val="00BF0C0E"/>
    <w:rsid w:val="00BF11F0"/>
    <w:rsid w:val="00BF15BD"/>
    <w:rsid w:val="00BF1F72"/>
    <w:rsid w:val="00BF23A2"/>
    <w:rsid w:val="00BF25F0"/>
    <w:rsid w:val="00BF3212"/>
    <w:rsid w:val="00BF346A"/>
    <w:rsid w:val="00BF3AEF"/>
    <w:rsid w:val="00BF4443"/>
    <w:rsid w:val="00BF4CA6"/>
    <w:rsid w:val="00BF5222"/>
    <w:rsid w:val="00BF52E2"/>
    <w:rsid w:val="00BF53D6"/>
    <w:rsid w:val="00BF5B92"/>
    <w:rsid w:val="00BF5B96"/>
    <w:rsid w:val="00BF5E52"/>
    <w:rsid w:val="00BF5EFA"/>
    <w:rsid w:val="00BF63A7"/>
    <w:rsid w:val="00BF6879"/>
    <w:rsid w:val="00BF6DC6"/>
    <w:rsid w:val="00BF72FA"/>
    <w:rsid w:val="00BF77AB"/>
    <w:rsid w:val="00C00950"/>
    <w:rsid w:val="00C00EB3"/>
    <w:rsid w:val="00C01594"/>
    <w:rsid w:val="00C016C6"/>
    <w:rsid w:val="00C01906"/>
    <w:rsid w:val="00C022EC"/>
    <w:rsid w:val="00C02505"/>
    <w:rsid w:val="00C025D1"/>
    <w:rsid w:val="00C0270A"/>
    <w:rsid w:val="00C02763"/>
    <w:rsid w:val="00C02805"/>
    <w:rsid w:val="00C0313F"/>
    <w:rsid w:val="00C03193"/>
    <w:rsid w:val="00C031E1"/>
    <w:rsid w:val="00C032B4"/>
    <w:rsid w:val="00C0338E"/>
    <w:rsid w:val="00C0380F"/>
    <w:rsid w:val="00C03AD5"/>
    <w:rsid w:val="00C03C2F"/>
    <w:rsid w:val="00C03FC3"/>
    <w:rsid w:val="00C040A1"/>
    <w:rsid w:val="00C04238"/>
    <w:rsid w:val="00C0425E"/>
    <w:rsid w:val="00C051AA"/>
    <w:rsid w:val="00C059F5"/>
    <w:rsid w:val="00C05A22"/>
    <w:rsid w:val="00C05CBB"/>
    <w:rsid w:val="00C061BA"/>
    <w:rsid w:val="00C0667C"/>
    <w:rsid w:val="00C06EAE"/>
    <w:rsid w:val="00C074BD"/>
    <w:rsid w:val="00C07B37"/>
    <w:rsid w:val="00C07EBF"/>
    <w:rsid w:val="00C107CF"/>
    <w:rsid w:val="00C109FA"/>
    <w:rsid w:val="00C10C50"/>
    <w:rsid w:val="00C10CD1"/>
    <w:rsid w:val="00C10D63"/>
    <w:rsid w:val="00C11055"/>
    <w:rsid w:val="00C11621"/>
    <w:rsid w:val="00C1173D"/>
    <w:rsid w:val="00C1197B"/>
    <w:rsid w:val="00C1245A"/>
    <w:rsid w:val="00C12D75"/>
    <w:rsid w:val="00C12F9A"/>
    <w:rsid w:val="00C131A6"/>
    <w:rsid w:val="00C13C2C"/>
    <w:rsid w:val="00C13CB7"/>
    <w:rsid w:val="00C13E83"/>
    <w:rsid w:val="00C14453"/>
    <w:rsid w:val="00C149CA"/>
    <w:rsid w:val="00C14DCF"/>
    <w:rsid w:val="00C15434"/>
    <w:rsid w:val="00C15626"/>
    <w:rsid w:val="00C15960"/>
    <w:rsid w:val="00C15978"/>
    <w:rsid w:val="00C15C17"/>
    <w:rsid w:val="00C15DEF"/>
    <w:rsid w:val="00C15E43"/>
    <w:rsid w:val="00C15F8A"/>
    <w:rsid w:val="00C1643D"/>
    <w:rsid w:val="00C16ADD"/>
    <w:rsid w:val="00C16B7D"/>
    <w:rsid w:val="00C16BC6"/>
    <w:rsid w:val="00C171B8"/>
    <w:rsid w:val="00C171DC"/>
    <w:rsid w:val="00C172D7"/>
    <w:rsid w:val="00C17468"/>
    <w:rsid w:val="00C17700"/>
    <w:rsid w:val="00C17C58"/>
    <w:rsid w:val="00C17EA1"/>
    <w:rsid w:val="00C17F1C"/>
    <w:rsid w:val="00C201E5"/>
    <w:rsid w:val="00C20D0A"/>
    <w:rsid w:val="00C20E64"/>
    <w:rsid w:val="00C2122C"/>
    <w:rsid w:val="00C2138E"/>
    <w:rsid w:val="00C21447"/>
    <w:rsid w:val="00C21920"/>
    <w:rsid w:val="00C21C08"/>
    <w:rsid w:val="00C21D13"/>
    <w:rsid w:val="00C21EA6"/>
    <w:rsid w:val="00C21F68"/>
    <w:rsid w:val="00C22661"/>
    <w:rsid w:val="00C226A6"/>
    <w:rsid w:val="00C22710"/>
    <w:rsid w:val="00C2296F"/>
    <w:rsid w:val="00C229DC"/>
    <w:rsid w:val="00C22C3D"/>
    <w:rsid w:val="00C22E38"/>
    <w:rsid w:val="00C230FC"/>
    <w:rsid w:val="00C2336B"/>
    <w:rsid w:val="00C23BCA"/>
    <w:rsid w:val="00C23CA3"/>
    <w:rsid w:val="00C23F45"/>
    <w:rsid w:val="00C24172"/>
    <w:rsid w:val="00C246D0"/>
    <w:rsid w:val="00C24C00"/>
    <w:rsid w:val="00C24ECB"/>
    <w:rsid w:val="00C2525D"/>
    <w:rsid w:val="00C2543C"/>
    <w:rsid w:val="00C2553C"/>
    <w:rsid w:val="00C258CF"/>
    <w:rsid w:val="00C25AE4"/>
    <w:rsid w:val="00C25F09"/>
    <w:rsid w:val="00C26127"/>
    <w:rsid w:val="00C2618C"/>
    <w:rsid w:val="00C26BFA"/>
    <w:rsid w:val="00C26CAD"/>
    <w:rsid w:val="00C27060"/>
    <w:rsid w:val="00C2731D"/>
    <w:rsid w:val="00C27AC8"/>
    <w:rsid w:val="00C27D50"/>
    <w:rsid w:val="00C27F94"/>
    <w:rsid w:val="00C303B1"/>
    <w:rsid w:val="00C30768"/>
    <w:rsid w:val="00C30B01"/>
    <w:rsid w:val="00C30C13"/>
    <w:rsid w:val="00C30D1E"/>
    <w:rsid w:val="00C30D75"/>
    <w:rsid w:val="00C30F72"/>
    <w:rsid w:val="00C31067"/>
    <w:rsid w:val="00C310AF"/>
    <w:rsid w:val="00C312CC"/>
    <w:rsid w:val="00C3132E"/>
    <w:rsid w:val="00C31827"/>
    <w:rsid w:val="00C31917"/>
    <w:rsid w:val="00C31A54"/>
    <w:rsid w:val="00C31A6A"/>
    <w:rsid w:val="00C31AFE"/>
    <w:rsid w:val="00C321CB"/>
    <w:rsid w:val="00C3255C"/>
    <w:rsid w:val="00C32583"/>
    <w:rsid w:val="00C32DBE"/>
    <w:rsid w:val="00C3357D"/>
    <w:rsid w:val="00C339F9"/>
    <w:rsid w:val="00C33FB6"/>
    <w:rsid w:val="00C3458E"/>
    <w:rsid w:val="00C3468B"/>
    <w:rsid w:val="00C346CF"/>
    <w:rsid w:val="00C349F4"/>
    <w:rsid w:val="00C34B95"/>
    <w:rsid w:val="00C3509E"/>
    <w:rsid w:val="00C35357"/>
    <w:rsid w:val="00C355C3"/>
    <w:rsid w:val="00C35895"/>
    <w:rsid w:val="00C35C79"/>
    <w:rsid w:val="00C35D8A"/>
    <w:rsid w:val="00C35DEE"/>
    <w:rsid w:val="00C36482"/>
    <w:rsid w:val="00C36C72"/>
    <w:rsid w:val="00C373B2"/>
    <w:rsid w:val="00C37D03"/>
    <w:rsid w:val="00C37E27"/>
    <w:rsid w:val="00C37F33"/>
    <w:rsid w:val="00C400DB"/>
    <w:rsid w:val="00C40103"/>
    <w:rsid w:val="00C40207"/>
    <w:rsid w:val="00C40712"/>
    <w:rsid w:val="00C40A8A"/>
    <w:rsid w:val="00C40BB3"/>
    <w:rsid w:val="00C411C5"/>
    <w:rsid w:val="00C42032"/>
    <w:rsid w:val="00C422A9"/>
    <w:rsid w:val="00C42959"/>
    <w:rsid w:val="00C42A00"/>
    <w:rsid w:val="00C42A65"/>
    <w:rsid w:val="00C42BEE"/>
    <w:rsid w:val="00C42CC1"/>
    <w:rsid w:val="00C43491"/>
    <w:rsid w:val="00C436CD"/>
    <w:rsid w:val="00C43808"/>
    <w:rsid w:val="00C4380A"/>
    <w:rsid w:val="00C43834"/>
    <w:rsid w:val="00C43B11"/>
    <w:rsid w:val="00C44003"/>
    <w:rsid w:val="00C44096"/>
    <w:rsid w:val="00C440E9"/>
    <w:rsid w:val="00C44334"/>
    <w:rsid w:val="00C448F6"/>
    <w:rsid w:val="00C44B34"/>
    <w:rsid w:val="00C44CFE"/>
    <w:rsid w:val="00C45137"/>
    <w:rsid w:val="00C4577F"/>
    <w:rsid w:val="00C45A00"/>
    <w:rsid w:val="00C45C58"/>
    <w:rsid w:val="00C4619B"/>
    <w:rsid w:val="00C46282"/>
    <w:rsid w:val="00C464EA"/>
    <w:rsid w:val="00C466B2"/>
    <w:rsid w:val="00C46AF5"/>
    <w:rsid w:val="00C46B90"/>
    <w:rsid w:val="00C46D9B"/>
    <w:rsid w:val="00C47A9D"/>
    <w:rsid w:val="00C47C96"/>
    <w:rsid w:val="00C47F25"/>
    <w:rsid w:val="00C50052"/>
    <w:rsid w:val="00C50063"/>
    <w:rsid w:val="00C500AA"/>
    <w:rsid w:val="00C50740"/>
    <w:rsid w:val="00C512A3"/>
    <w:rsid w:val="00C51425"/>
    <w:rsid w:val="00C51443"/>
    <w:rsid w:val="00C52704"/>
    <w:rsid w:val="00C52A2D"/>
    <w:rsid w:val="00C52D9F"/>
    <w:rsid w:val="00C52DC1"/>
    <w:rsid w:val="00C52EEE"/>
    <w:rsid w:val="00C53004"/>
    <w:rsid w:val="00C53E5D"/>
    <w:rsid w:val="00C5405D"/>
    <w:rsid w:val="00C54E23"/>
    <w:rsid w:val="00C55E3D"/>
    <w:rsid w:val="00C56042"/>
    <w:rsid w:val="00C56201"/>
    <w:rsid w:val="00C56407"/>
    <w:rsid w:val="00C56E14"/>
    <w:rsid w:val="00C56F21"/>
    <w:rsid w:val="00C57853"/>
    <w:rsid w:val="00C5787D"/>
    <w:rsid w:val="00C57AB1"/>
    <w:rsid w:val="00C57C7C"/>
    <w:rsid w:val="00C60118"/>
    <w:rsid w:val="00C60387"/>
    <w:rsid w:val="00C6140E"/>
    <w:rsid w:val="00C61502"/>
    <w:rsid w:val="00C61ABC"/>
    <w:rsid w:val="00C61C49"/>
    <w:rsid w:val="00C6231C"/>
    <w:rsid w:val="00C626B0"/>
    <w:rsid w:val="00C628E6"/>
    <w:rsid w:val="00C628FB"/>
    <w:rsid w:val="00C6358F"/>
    <w:rsid w:val="00C63950"/>
    <w:rsid w:val="00C639FD"/>
    <w:rsid w:val="00C63F2E"/>
    <w:rsid w:val="00C641BD"/>
    <w:rsid w:val="00C6440A"/>
    <w:rsid w:val="00C6477C"/>
    <w:rsid w:val="00C65C11"/>
    <w:rsid w:val="00C65D9C"/>
    <w:rsid w:val="00C65E3D"/>
    <w:rsid w:val="00C66697"/>
    <w:rsid w:val="00C6669B"/>
    <w:rsid w:val="00C66730"/>
    <w:rsid w:val="00C676AA"/>
    <w:rsid w:val="00C67B83"/>
    <w:rsid w:val="00C67D4D"/>
    <w:rsid w:val="00C67F3D"/>
    <w:rsid w:val="00C704C8"/>
    <w:rsid w:val="00C70AD7"/>
    <w:rsid w:val="00C70B3A"/>
    <w:rsid w:val="00C70C62"/>
    <w:rsid w:val="00C70CC8"/>
    <w:rsid w:val="00C71099"/>
    <w:rsid w:val="00C7160C"/>
    <w:rsid w:val="00C716BC"/>
    <w:rsid w:val="00C7186B"/>
    <w:rsid w:val="00C718AA"/>
    <w:rsid w:val="00C71A30"/>
    <w:rsid w:val="00C7237A"/>
    <w:rsid w:val="00C72839"/>
    <w:rsid w:val="00C72A25"/>
    <w:rsid w:val="00C72D39"/>
    <w:rsid w:val="00C739FA"/>
    <w:rsid w:val="00C7428B"/>
    <w:rsid w:val="00C7445D"/>
    <w:rsid w:val="00C749FD"/>
    <w:rsid w:val="00C74AEA"/>
    <w:rsid w:val="00C753F5"/>
    <w:rsid w:val="00C75628"/>
    <w:rsid w:val="00C75F3A"/>
    <w:rsid w:val="00C75F47"/>
    <w:rsid w:val="00C761BC"/>
    <w:rsid w:val="00C76DC7"/>
    <w:rsid w:val="00C774E9"/>
    <w:rsid w:val="00C77940"/>
    <w:rsid w:val="00C77CED"/>
    <w:rsid w:val="00C77E4A"/>
    <w:rsid w:val="00C8035A"/>
    <w:rsid w:val="00C80A7F"/>
    <w:rsid w:val="00C80F00"/>
    <w:rsid w:val="00C80F44"/>
    <w:rsid w:val="00C8113F"/>
    <w:rsid w:val="00C819E9"/>
    <w:rsid w:val="00C81A43"/>
    <w:rsid w:val="00C81A68"/>
    <w:rsid w:val="00C81B90"/>
    <w:rsid w:val="00C82556"/>
    <w:rsid w:val="00C8257C"/>
    <w:rsid w:val="00C8276A"/>
    <w:rsid w:val="00C829F3"/>
    <w:rsid w:val="00C82E78"/>
    <w:rsid w:val="00C82EF3"/>
    <w:rsid w:val="00C83182"/>
    <w:rsid w:val="00C8326B"/>
    <w:rsid w:val="00C835B8"/>
    <w:rsid w:val="00C8372C"/>
    <w:rsid w:val="00C841E6"/>
    <w:rsid w:val="00C84ABA"/>
    <w:rsid w:val="00C84C17"/>
    <w:rsid w:val="00C8503F"/>
    <w:rsid w:val="00C85318"/>
    <w:rsid w:val="00C85443"/>
    <w:rsid w:val="00C85898"/>
    <w:rsid w:val="00C85ABC"/>
    <w:rsid w:val="00C86460"/>
    <w:rsid w:val="00C86983"/>
    <w:rsid w:val="00C86AD5"/>
    <w:rsid w:val="00C86E64"/>
    <w:rsid w:val="00C873FE"/>
    <w:rsid w:val="00C87442"/>
    <w:rsid w:val="00C87866"/>
    <w:rsid w:val="00C879F5"/>
    <w:rsid w:val="00C87BB3"/>
    <w:rsid w:val="00C87C00"/>
    <w:rsid w:val="00C87F0B"/>
    <w:rsid w:val="00C90016"/>
    <w:rsid w:val="00C9011C"/>
    <w:rsid w:val="00C907DA"/>
    <w:rsid w:val="00C90ACE"/>
    <w:rsid w:val="00C90DB5"/>
    <w:rsid w:val="00C911C4"/>
    <w:rsid w:val="00C914A3"/>
    <w:rsid w:val="00C91699"/>
    <w:rsid w:val="00C92192"/>
    <w:rsid w:val="00C924F1"/>
    <w:rsid w:val="00C9256E"/>
    <w:rsid w:val="00C92894"/>
    <w:rsid w:val="00C92A02"/>
    <w:rsid w:val="00C92B7C"/>
    <w:rsid w:val="00C93462"/>
    <w:rsid w:val="00C934B8"/>
    <w:rsid w:val="00C93501"/>
    <w:rsid w:val="00C938F1"/>
    <w:rsid w:val="00C93DA5"/>
    <w:rsid w:val="00C95183"/>
    <w:rsid w:val="00C951A6"/>
    <w:rsid w:val="00C953F1"/>
    <w:rsid w:val="00C95558"/>
    <w:rsid w:val="00C957FE"/>
    <w:rsid w:val="00C959BE"/>
    <w:rsid w:val="00C95B26"/>
    <w:rsid w:val="00C96898"/>
    <w:rsid w:val="00C96927"/>
    <w:rsid w:val="00C96960"/>
    <w:rsid w:val="00C97FE7"/>
    <w:rsid w:val="00CA0008"/>
    <w:rsid w:val="00CA0362"/>
    <w:rsid w:val="00CA0364"/>
    <w:rsid w:val="00CA04F3"/>
    <w:rsid w:val="00CA0682"/>
    <w:rsid w:val="00CA06AC"/>
    <w:rsid w:val="00CA0773"/>
    <w:rsid w:val="00CA16F8"/>
    <w:rsid w:val="00CA1F88"/>
    <w:rsid w:val="00CA2244"/>
    <w:rsid w:val="00CA26B4"/>
    <w:rsid w:val="00CA27D0"/>
    <w:rsid w:val="00CA284A"/>
    <w:rsid w:val="00CA29D5"/>
    <w:rsid w:val="00CA2D53"/>
    <w:rsid w:val="00CA2FAD"/>
    <w:rsid w:val="00CA307A"/>
    <w:rsid w:val="00CA36E2"/>
    <w:rsid w:val="00CA3B1E"/>
    <w:rsid w:val="00CA41D6"/>
    <w:rsid w:val="00CA423B"/>
    <w:rsid w:val="00CA442B"/>
    <w:rsid w:val="00CA462C"/>
    <w:rsid w:val="00CA4F9E"/>
    <w:rsid w:val="00CA6141"/>
    <w:rsid w:val="00CA61AF"/>
    <w:rsid w:val="00CA6224"/>
    <w:rsid w:val="00CA6343"/>
    <w:rsid w:val="00CA65C3"/>
    <w:rsid w:val="00CA66CD"/>
    <w:rsid w:val="00CA733A"/>
    <w:rsid w:val="00CA7571"/>
    <w:rsid w:val="00CA75F3"/>
    <w:rsid w:val="00CA7874"/>
    <w:rsid w:val="00CA79D1"/>
    <w:rsid w:val="00CA7ADB"/>
    <w:rsid w:val="00CB046E"/>
    <w:rsid w:val="00CB04F6"/>
    <w:rsid w:val="00CB06B5"/>
    <w:rsid w:val="00CB0951"/>
    <w:rsid w:val="00CB09DD"/>
    <w:rsid w:val="00CB0D74"/>
    <w:rsid w:val="00CB1566"/>
    <w:rsid w:val="00CB16D2"/>
    <w:rsid w:val="00CB1993"/>
    <w:rsid w:val="00CB1B7B"/>
    <w:rsid w:val="00CB1DE0"/>
    <w:rsid w:val="00CB1ED5"/>
    <w:rsid w:val="00CB2908"/>
    <w:rsid w:val="00CB2914"/>
    <w:rsid w:val="00CB2AEF"/>
    <w:rsid w:val="00CB35A2"/>
    <w:rsid w:val="00CB40A4"/>
    <w:rsid w:val="00CB4172"/>
    <w:rsid w:val="00CB4850"/>
    <w:rsid w:val="00CB4EFB"/>
    <w:rsid w:val="00CB51E1"/>
    <w:rsid w:val="00CB5288"/>
    <w:rsid w:val="00CB5326"/>
    <w:rsid w:val="00CB57B4"/>
    <w:rsid w:val="00CB5BB8"/>
    <w:rsid w:val="00CB62B3"/>
    <w:rsid w:val="00CB6644"/>
    <w:rsid w:val="00CB6751"/>
    <w:rsid w:val="00CB711F"/>
    <w:rsid w:val="00CB72B1"/>
    <w:rsid w:val="00CB73DD"/>
    <w:rsid w:val="00CB7C2A"/>
    <w:rsid w:val="00CB7E50"/>
    <w:rsid w:val="00CC0726"/>
    <w:rsid w:val="00CC083C"/>
    <w:rsid w:val="00CC08A1"/>
    <w:rsid w:val="00CC09CD"/>
    <w:rsid w:val="00CC1592"/>
    <w:rsid w:val="00CC2F8E"/>
    <w:rsid w:val="00CC3072"/>
    <w:rsid w:val="00CC33A9"/>
    <w:rsid w:val="00CC356E"/>
    <w:rsid w:val="00CC371B"/>
    <w:rsid w:val="00CC3988"/>
    <w:rsid w:val="00CC4F9C"/>
    <w:rsid w:val="00CC4FFB"/>
    <w:rsid w:val="00CC5285"/>
    <w:rsid w:val="00CC5E12"/>
    <w:rsid w:val="00CC64A3"/>
    <w:rsid w:val="00CC65DD"/>
    <w:rsid w:val="00CC6A33"/>
    <w:rsid w:val="00CC6DE1"/>
    <w:rsid w:val="00CC7050"/>
    <w:rsid w:val="00CC72A7"/>
    <w:rsid w:val="00CC77D4"/>
    <w:rsid w:val="00CC78CE"/>
    <w:rsid w:val="00CC7B9D"/>
    <w:rsid w:val="00CD04ED"/>
    <w:rsid w:val="00CD10E3"/>
    <w:rsid w:val="00CD13CA"/>
    <w:rsid w:val="00CD18BB"/>
    <w:rsid w:val="00CD18D0"/>
    <w:rsid w:val="00CD1B61"/>
    <w:rsid w:val="00CD1B76"/>
    <w:rsid w:val="00CD20C0"/>
    <w:rsid w:val="00CD22A1"/>
    <w:rsid w:val="00CD28F8"/>
    <w:rsid w:val="00CD2E76"/>
    <w:rsid w:val="00CD3010"/>
    <w:rsid w:val="00CD3158"/>
    <w:rsid w:val="00CD3390"/>
    <w:rsid w:val="00CD34C7"/>
    <w:rsid w:val="00CD4412"/>
    <w:rsid w:val="00CD498C"/>
    <w:rsid w:val="00CD60F8"/>
    <w:rsid w:val="00CD621C"/>
    <w:rsid w:val="00CD665E"/>
    <w:rsid w:val="00CD68DB"/>
    <w:rsid w:val="00CD6A05"/>
    <w:rsid w:val="00CD6ADC"/>
    <w:rsid w:val="00CD6DB8"/>
    <w:rsid w:val="00CD6EC5"/>
    <w:rsid w:val="00CD6F18"/>
    <w:rsid w:val="00CD7112"/>
    <w:rsid w:val="00CD7119"/>
    <w:rsid w:val="00CD71A4"/>
    <w:rsid w:val="00CD725D"/>
    <w:rsid w:val="00CD7621"/>
    <w:rsid w:val="00CE03FD"/>
    <w:rsid w:val="00CE04D6"/>
    <w:rsid w:val="00CE0517"/>
    <w:rsid w:val="00CE05E8"/>
    <w:rsid w:val="00CE07B7"/>
    <w:rsid w:val="00CE07D2"/>
    <w:rsid w:val="00CE08E2"/>
    <w:rsid w:val="00CE0FB7"/>
    <w:rsid w:val="00CE1963"/>
    <w:rsid w:val="00CE1F3D"/>
    <w:rsid w:val="00CE202F"/>
    <w:rsid w:val="00CE3659"/>
    <w:rsid w:val="00CE375E"/>
    <w:rsid w:val="00CE3912"/>
    <w:rsid w:val="00CE39B2"/>
    <w:rsid w:val="00CE39BA"/>
    <w:rsid w:val="00CE3C66"/>
    <w:rsid w:val="00CE3E4B"/>
    <w:rsid w:val="00CE46F7"/>
    <w:rsid w:val="00CE4838"/>
    <w:rsid w:val="00CE5F85"/>
    <w:rsid w:val="00CE6414"/>
    <w:rsid w:val="00CE642D"/>
    <w:rsid w:val="00CE6778"/>
    <w:rsid w:val="00CE688A"/>
    <w:rsid w:val="00CE7B86"/>
    <w:rsid w:val="00CE7EA5"/>
    <w:rsid w:val="00CF0138"/>
    <w:rsid w:val="00CF0881"/>
    <w:rsid w:val="00CF0BD6"/>
    <w:rsid w:val="00CF0C75"/>
    <w:rsid w:val="00CF0EB5"/>
    <w:rsid w:val="00CF0F0D"/>
    <w:rsid w:val="00CF1B71"/>
    <w:rsid w:val="00CF1F60"/>
    <w:rsid w:val="00CF31CF"/>
    <w:rsid w:val="00CF33E0"/>
    <w:rsid w:val="00CF36EF"/>
    <w:rsid w:val="00CF37BD"/>
    <w:rsid w:val="00CF393B"/>
    <w:rsid w:val="00CF40DC"/>
    <w:rsid w:val="00CF44BB"/>
    <w:rsid w:val="00CF476C"/>
    <w:rsid w:val="00CF5E4B"/>
    <w:rsid w:val="00CF6876"/>
    <w:rsid w:val="00CF6B7B"/>
    <w:rsid w:val="00CF6FB9"/>
    <w:rsid w:val="00CF71A5"/>
    <w:rsid w:val="00CF7422"/>
    <w:rsid w:val="00CF74C2"/>
    <w:rsid w:val="00CF7583"/>
    <w:rsid w:val="00CF7666"/>
    <w:rsid w:val="00CF7706"/>
    <w:rsid w:val="00CF7B4D"/>
    <w:rsid w:val="00D0046F"/>
    <w:rsid w:val="00D01661"/>
    <w:rsid w:val="00D01B6D"/>
    <w:rsid w:val="00D01DA0"/>
    <w:rsid w:val="00D022A9"/>
    <w:rsid w:val="00D0244F"/>
    <w:rsid w:val="00D036EF"/>
    <w:rsid w:val="00D038F5"/>
    <w:rsid w:val="00D03ABB"/>
    <w:rsid w:val="00D03AF9"/>
    <w:rsid w:val="00D03E55"/>
    <w:rsid w:val="00D03F2A"/>
    <w:rsid w:val="00D04096"/>
    <w:rsid w:val="00D0417D"/>
    <w:rsid w:val="00D0423F"/>
    <w:rsid w:val="00D04401"/>
    <w:rsid w:val="00D04727"/>
    <w:rsid w:val="00D04994"/>
    <w:rsid w:val="00D04EC5"/>
    <w:rsid w:val="00D050A3"/>
    <w:rsid w:val="00D053ED"/>
    <w:rsid w:val="00D053FC"/>
    <w:rsid w:val="00D055BD"/>
    <w:rsid w:val="00D058E8"/>
    <w:rsid w:val="00D05C99"/>
    <w:rsid w:val="00D06230"/>
    <w:rsid w:val="00D064A0"/>
    <w:rsid w:val="00D067A9"/>
    <w:rsid w:val="00D06AD9"/>
    <w:rsid w:val="00D07926"/>
    <w:rsid w:val="00D07A9F"/>
    <w:rsid w:val="00D07CC9"/>
    <w:rsid w:val="00D07DB2"/>
    <w:rsid w:val="00D1003C"/>
    <w:rsid w:val="00D10595"/>
    <w:rsid w:val="00D10BEE"/>
    <w:rsid w:val="00D10D43"/>
    <w:rsid w:val="00D11912"/>
    <w:rsid w:val="00D11EBD"/>
    <w:rsid w:val="00D122E0"/>
    <w:rsid w:val="00D12E4F"/>
    <w:rsid w:val="00D12F56"/>
    <w:rsid w:val="00D13529"/>
    <w:rsid w:val="00D13707"/>
    <w:rsid w:val="00D13719"/>
    <w:rsid w:val="00D13C6D"/>
    <w:rsid w:val="00D140BB"/>
    <w:rsid w:val="00D141A8"/>
    <w:rsid w:val="00D14AF1"/>
    <w:rsid w:val="00D15A36"/>
    <w:rsid w:val="00D15A78"/>
    <w:rsid w:val="00D1674A"/>
    <w:rsid w:val="00D167F4"/>
    <w:rsid w:val="00D1693C"/>
    <w:rsid w:val="00D16BA7"/>
    <w:rsid w:val="00D17459"/>
    <w:rsid w:val="00D175AC"/>
    <w:rsid w:val="00D178FD"/>
    <w:rsid w:val="00D17C52"/>
    <w:rsid w:val="00D20040"/>
    <w:rsid w:val="00D2010B"/>
    <w:rsid w:val="00D2028E"/>
    <w:rsid w:val="00D203B7"/>
    <w:rsid w:val="00D2083D"/>
    <w:rsid w:val="00D2103E"/>
    <w:rsid w:val="00D21439"/>
    <w:rsid w:val="00D21530"/>
    <w:rsid w:val="00D2172C"/>
    <w:rsid w:val="00D21734"/>
    <w:rsid w:val="00D219E4"/>
    <w:rsid w:val="00D21B41"/>
    <w:rsid w:val="00D21DE4"/>
    <w:rsid w:val="00D22241"/>
    <w:rsid w:val="00D22258"/>
    <w:rsid w:val="00D224C9"/>
    <w:rsid w:val="00D2297E"/>
    <w:rsid w:val="00D2325E"/>
    <w:rsid w:val="00D239FA"/>
    <w:rsid w:val="00D240AE"/>
    <w:rsid w:val="00D2513E"/>
    <w:rsid w:val="00D2549C"/>
    <w:rsid w:val="00D25B4E"/>
    <w:rsid w:val="00D25C72"/>
    <w:rsid w:val="00D261D4"/>
    <w:rsid w:val="00D2675A"/>
    <w:rsid w:val="00D26A17"/>
    <w:rsid w:val="00D26A56"/>
    <w:rsid w:val="00D26E32"/>
    <w:rsid w:val="00D270FD"/>
    <w:rsid w:val="00D2717F"/>
    <w:rsid w:val="00D271B9"/>
    <w:rsid w:val="00D274F5"/>
    <w:rsid w:val="00D27C3D"/>
    <w:rsid w:val="00D3066E"/>
    <w:rsid w:val="00D309F0"/>
    <w:rsid w:val="00D30CAB"/>
    <w:rsid w:val="00D30E56"/>
    <w:rsid w:val="00D30ED8"/>
    <w:rsid w:val="00D31AF3"/>
    <w:rsid w:val="00D31B3D"/>
    <w:rsid w:val="00D31BEA"/>
    <w:rsid w:val="00D31F87"/>
    <w:rsid w:val="00D3206B"/>
    <w:rsid w:val="00D32195"/>
    <w:rsid w:val="00D32383"/>
    <w:rsid w:val="00D324FA"/>
    <w:rsid w:val="00D325ED"/>
    <w:rsid w:val="00D32D0F"/>
    <w:rsid w:val="00D32E59"/>
    <w:rsid w:val="00D33979"/>
    <w:rsid w:val="00D33ED6"/>
    <w:rsid w:val="00D34143"/>
    <w:rsid w:val="00D34527"/>
    <w:rsid w:val="00D34CB3"/>
    <w:rsid w:val="00D34DD1"/>
    <w:rsid w:val="00D35167"/>
    <w:rsid w:val="00D3543B"/>
    <w:rsid w:val="00D354C4"/>
    <w:rsid w:val="00D357EC"/>
    <w:rsid w:val="00D358E4"/>
    <w:rsid w:val="00D358FF"/>
    <w:rsid w:val="00D3614B"/>
    <w:rsid w:val="00D3678E"/>
    <w:rsid w:val="00D369A2"/>
    <w:rsid w:val="00D36B0E"/>
    <w:rsid w:val="00D36C28"/>
    <w:rsid w:val="00D36C96"/>
    <w:rsid w:val="00D37081"/>
    <w:rsid w:val="00D372C6"/>
    <w:rsid w:val="00D374D7"/>
    <w:rsid w:val="00D377E2"/>
    <w:rsid w:val="00D37ACF"/>
    <w:rsid w:val="00D37AFD"/>
    <w:rsid w:val="00D37D54"/>
    <w:rsid w:val="00D40415"/>
    <w:rsid w:val="00D40B1C"/>
    <w:rsid w:val="00D40B23"/>
    <w:rsid w:val="00D41509"/>
    <w:rsid w:val="00D41566"/>
    <w:rsid w:val="00D41889"/>
    <w:rsid w:val="00D41EE7"/>
    <w:rsid w:val="00D4273A"/>
    <w:rsid w:val="00D432B7"/>
    <w:rsid w:val="00D43502"/>
    <w:rsid w:val="00D43A15"/>
    <w:rsid w:val="00D43BEC"/>
    <w:rsid w:val="00D4484E"/>
    <w:rsid w:val="00D44CEF"/>
    <w:rsid w:val="00D44CF9"/>
    <w:rsid w:val="00D44F46"/>
    <w:rsid w:val="00D4511E"/>
    <w:rsid w:val="00D451FF"/>
    <w:rsid w:val="00D45295"/>
    <w:rsid w:val="00D457CB"/>
    <w:rsid w:val="00D45B8F"/>
    <w:rsid w:val="00D4605F"/>
    <w:rsid w:val="00D4623A"/>
    <w:rsid w:val="00D472ED"/>
    <w:rsid w:val="00D474D5"/>
    <w:rsid w:val="00D47513"/>
    <w:rsid w:val="00D4795B"/>
    <w:rsid w:val="00D47FD8"/>
    <w:rsid w:val="00D503CE"/>
    <w:rsid w:val="00D50CF1"/>
    <w:rsid w:val="00D51635"/>
    <w:rsid w:val="00D516D3"/>
    <w:rsid w:val="00D521BC"/>
    <w:rsid w:val="00D522C8"/>
    <w:rsid w:val="00D5253D"/>
    <w:rsid w:val="00D526BF"/>
    <w:rsid w:val="00D52F47"/>
    <w:rsid w:val="00D534A0"/>
    <w:rsid w:val="00D53B09"/>
    <w:rsid w:val="00D53C64"/>
    <w:rsid w:val="00D5468D"/>
    <w:rsid w:val="00D54B54"/>
    <w:rsid w:val="00D54C9C"/>
    <w:rsid w:val="00D5557C"/>
    <w:rsid w:val="00D557B2"/>
    <w:rsid w:val="00D55924"/>
    <w:rsid w:val="00D55B76"/>
    <w:rsid w:val="00D55BB0"/>
    <w:rsid w:val="00D56176"/>
    <w:rsid w:val="00D561AF"/>
    <w:rsid w:val="00D5689C"/>
    <w:rsid w:val="00D56C59"/>
    <w:rsid w:val="00D56FEB"/>
    <w:rsid w:val="00D574F7"/>
    <w:rsid w:val="00D57B54"/>
    <w:rsid w:val="00D57BDB"/>
    <w:rsid w:val="00D57E22"/>
    <w:rsid w:val="00D60211"/>
    <w:rsid w:val="00D605E0"/>
    <w:rsid w:val="00D605E2"/>
    <w:rsid w:val="00D60826"/>
    <w:rsid w:val="00D60C7E"/>
    <w:rsid w:val="00D60F2B"/>
    <w:rsid w:val="00D61045"/>
    <w:rsid w:val="00D61B27"/>
    <w:rsid w:val="00D61CA5"/>
    <w:rsid w:val="00D624D0"/>
    <w:rsid w:val="00D62683"/>
    <w:rsid w:val="00D627AA"/>
    <w:rsid w:val="00D62C92"/>
    <w:rsid w:val="00D63056"/>
    <w:rsid w:val="00D63299"/>
    <w:rsid w:val="00D632C1"/>
    <w:rsid w:val="00D6334D"/>
    <w:rsid w:val="00D63BB0"/>
    <w:rsid w:val="00D63C6C"/>
    <w:rsid w:val="00D63EF0"/>
    <w:rsid w:val="00D640CF"/>
    <w:rsid w:val="00D6425E"/>
    <w:rsid w:val="00D6438E"/>
    <w:rsid w:val="00D6452D"/>
    <w:rsid w:val="00D64647"/>
    <w:rsid w:val="00D64684"/>
    <w:rsid w:val="00D646E2"/>
    <w:rsid w:val="00D64A65"/>
    <w:rsid w:val="00D64B3D"/>
    <w:rsid w:val="00D64DE6"/>
    <w:rsid w:val="00D64EC9"/>
    <w:rsid w:val="00D64FA6"/>
    <w:rsid w:val="00D65243"/>
    <w:rsid w:val="00D65339"/>
    <w:rsid w:val="00D654F0"/>
    <w:rsid w:val="00D65553"/>
    <w:rsid w:val="00D6570F"/>
    <w:rsid w:val="00D65757"/>
    <w:rsid w:val="00D6599E"/>
    <w:rsid w:val="00D65DE7"/>
    <w:rsid w:val="00D66300"/>
    <w:rsid w:val="00D66453"/>
    <w:rsid w:val="00D66B8F"/>
    <w:rsid w:val="00D66D52"/>
    <w:rsid w:val="00D66D5C"/>
    <w:rsid w:val="00D66F18"/>
    <w:rsid w:val="00D66FB6"/>
    <w:rsid w:val="00D6721A"/>
    <w:rsid w:val="00D674F7"/>
    <w:rsid w:val="00D67697"/>
    <w:rsid w:val="00D70053"/>
    <w:rsid w:val="00D70102"/>
    <w:rsid w:val="00D701AF"/>
    <w:rsid w:val="00D701D9"/>
    <w:rsid w:val="00D7024E"/>
    <w:rsid w:val="00D7074B"/>
    <w:rsid w:val="00D7099F"/>
    <w:rsid w:val="00D70B6F"/>
    <w:rsid w:val="00D71415"/>
    <w:rsid w:val="00D71450"/>
    <w:rsid w:val="00D71862"/>
    <w:rsid w:val="00D71C45"/>
    <w:rsid w:val="00D71FFA"/>
    <w:rsid w:val="00D7207B"/>
    <w:rsid w:val="00D72184"/>
    <w:rsid w:val="00D72384"/>
    <w:rsid w:val="00D726C5"/>
    <w:rsid w:val="00D72771"/>
    <w:rsid w:val="00D728B1"/>
    <w:rsid w:val="00D728BF"/>
    <w:rsid w:val="00D72C66"/>
    <w:rsid w:val="00D73083"/>
    <w:rsid w:val="00D730AD"/>
    <w:rsid w:val="00D731DA"/>
    <w:rsid w:val="00D733A7"/>
    <w:rsid w:val="00D73581"/>
    <w:rsid w:val="00D73917"/>
    <w:rsid w:val="00D73B16"/>
    <w:rsid w:val="00D749A3"/>
    <w:rsid w:val="00D750B3"/>
    <w:rsid w:val="00D75651"/>
    <w:rsid w:val="00D75FCD"/>
    <w:rsid w:val="00D762F6"/>
    <w:rsid w:val="00D7694D"/>
    <w:rsid w:val="00D76B82"/>
    <w:rsid w:val="00D7702A"/>
    <w:rsid w:val="00D77083"/>
    <w:rsid w:val="00D77095"/>
    <w:rsid w:val="00D771C6"/>
    <w:rsid w:val="00D772DC"/>
    <w:rsid w:val="00D773D4"/>
    <w:rsid w:val="00D77DEC"/>
    <w:rsid w:val="00D80CFB"/>
    <w:rsid w:val="00D80D4A"/>
    <w:rsid w:val="00D80EB1"/>
    <w:rsid w:val="00D80EB5"/>
    <w:rsid w:val="00D81942"/>
    <w:rsid w:val="00D819A9"/>
    <w:rsid w:val="00D81C6C"/>
    <w:rsid w:val="00D81F19"/>
    <w:rsid w:val="00D8208C"/>
    <w:rsid w:val="00D82E3E"/>
    <w:rsid w:val="00D82E78"/>
    <w:rsid w:val="00D82F85"/>
    <w:rsid w:val="00D8320C"/>
    <w:rsid w:val="00D83865"/>
    <w:rsid w:val="00D8391D"/>
    <w:rsid w:val="00D83A48"/>
    <w:rsid w:val="00D83B35"/>
    <w:rsid w:val="00D83C6A"/>
    <w:rsid w:val="00D84210"/>
    <w:rsid w:val="00D84433"/>
    <w:rsid w:val="00D84447"/>
    <w:rsid w:val="00D84A06"/>
    <w:rsid w:val="00D84D20"/>
    <w:rsid w:val="00D84F7B"/>
    <w:rsid w:val="00D84FC6"/>
    <w:rsid w:val="00D8519A"/>
    <w:rsid w:val="00D8527F"/>
    <w:rsid w:val="00D85C3C"/>
    <w:rsid w:val="00D860BA"/>
    <w:rsid w:val="00D861FC"/>
    <w:rsid w:val="00D86477"/>
    <w:rsid w:val="00D864D2"/>
    <w:rsid w:val="00D86778"/>
    <w:rsid w:val="00D871BA"/>
    <w:rsid w:val="00D871FD"/>
    <w:rsid w:val="00D878FF"/>
    <w:rsid w:val="00D87A60"/>
    <w:rsid w:val="00D87AFB"/>
    <w:rsid w:val="00D90238"/>
    <w:rsid w:val="00D90363"/>
    <w:rsid w:val="00D903A2"/>
    <w:rsid w:val="00D90580"/>
    <w:rsid w:val="00D905A9"/>
    <w:rsid w:val="00D91165"/>
    <w:rsid w:val="00D913EA"/>
    <w:rsid w:val="00D915B6"/>
    <w:rsid w:val="00D9178E"/>
    <w:rsid w:val="00D91AAC"/>
    <w:rsid w:val="00D92006"/>
    <w:rsid w:val="00D928A2"/>
    <w:rsid w:val="00D92A71"/>
    <w:rsid w:val="00D92CC3"/>
    <w:rsid w:val="00D93396"/>
    <w:rsid w:val="00D939BB"/>
    <w:rsid w:val="00D93F80"/>
    <w:rsid w:val="00D9430D"/>
    <w:rsid w:val="00D9439A"/>
    <w:rsid w:val="00D94622"/>
    <w:rsid w:val="00D94E10"/>
    <w:rsid w:val="00D95040"/>
    <w:rsid w:val="00D9512D"/>
    <w:rsid w:val="00D9523C"/>
    <w:rsid w:val="00D952E1"/>
    <w:rsid w:val="00D95732"/>
    <w:rsid w:val="00D95996"/>
    <w:rsid w:val="00D95DD6"/>
    <w:rsid w:val="00D9697E"/>
    <w:rsid w:val="00D96989"/>
    <w:rsid w:val="00D969C1"/>
    <w:rsid w:val="00D97080"/>
    <w:rsid w:val="00D972D8"/>
    <w:rsid w:val="00D9762A"/>
    <w:rsid w:val="00D97672"/>
    <w:rsid w:val="00D9780B"/>
    <w:rsid w:val="00D97D18"/>
    <w:rsid w:val="00DA0A6E"/>
    <w:rsid w:val="00DA0DE1"/>
    <w:rsid w:val="00DA1193"/>
    <w:rsid w:val="00DA1232"/>
    <w:rsid w:val="00DA16F9"/>
    <w:rsid w:val="00DA1D86"/>
    <w:rsid w:val="00DA2073"/>
    <w:rsid w:val="00DA21F2"/>
    <w:rsid w:val="00DA2301"/>
    <w:rsid w:val="00DA2756"/>
    <w:rsid w:val="00DA293A"/>
    <w:rsid w:val="00DA3334"/>
    <w:rsid w:val="00DA3BA0"/>
    <w:rsid w:val="00DA3D40"/>
    <w:rsid w:val="00DA534B"/>
    <w:rsid w:val="00DA5360"/>
    <w:rsid w:val="00DA5531"/>
    <w:rsid w:val="00DA5574"/>
    <w:rsid w:val="00DA5816"/>
    <w:rsid w:val="00DA5CEB"/>
    <w:rsid w:val="00DA5DEB"/>
    <w:rsid w:val="00DA6477"/>
    <w:rsid w:val="00DA6A93"/>
    <w:rsid w:val="00DA6F54"/>
    <w:rsid w:val="00DA76B1"/>
    <w:rsid w:val="00DA77DD"/>
    <w:rsid w:val="00DA7AD2"/>
    <w:rsid w:val="00DB00C0"/>
    <w:rsid w:val="00DB04F6"/>
    <w:rsid w:val="00DB0604"/>
    <w:rsid w:val="00DB14A9"/>
    <w:rsid w:val="00DB18D4"/>
    <w:rsid w:val="00DB24BD"/>
    <w:rsid w:val="00DB2650"/>
    <w:rsid w:val="00DB2A4C"/>
    <w:rsid w:val="00DB2F2A"/>
    <w:rsid w:val="00DB330E"/>
    <w:rsid w:val="00DB33BD"/>
    <w:rsid w:val="00DB377A"/>
    <w:rsid w:val="00DB3869"/>
    <w:rsid w:val="00DB3E1C"/>
    <w:rsid w:val="00DB5197"/>
    <w:rsid w:val="00DB54AF"/>
    <w:rsid w:val="00DB57B2"/>
    <w:rsid w:val="00DB57B6"/>
    <w:rsid w:val="00DB5855"/>
    <w:rsid w:val="00DB58F2"/>
    <w:rsid w:val="00DB612E"/>
    <w:rsid w:val="00DB64AD"/>
    <w:rsid w:val="00DB7030"/>
    <w:rsid w:val="00DB71B9"/>
    <w:rsid w:val="00DB7237"/>
    <w:rsid w:val="00DB76C8"/>
    <w:rsid w:val="00DB7D0B"/>
    <w:rsid w:val="00DC0303"/>
    <w:rsid w:val="00DC04A4"/>
    <w:rsid w:val="00DC06C2"/>
    <w:rsid w:val="00DC07CA"/>
    <w:rsid w:val="00DC0AC4"/>
    <w:rsid w:val="00DC17BA"/>
    <w:rsid w:val="00DC1C94"/>
    <w:rsid w:val="00DC219E"/>
    <w:rsid w:val="00DC21F5"/>
    <w:rsid w:val="00DC252B"/>
    <w:rsid w:val="00DC2963"/>
    <w:rsid w:val="00DC2D63"/>
    <w:rsid w:val="00DC389E"/>
    <w:rsid w:val="00DC3D65"/>
    <w:rsid w:val="00DC3D83"/>
    <w:rsid w:val="00DC3FDB"/>
    <w:rsid w:val="00DC421B"/>
    <w:rsid w:val="00DC4B31"/>
    <w:rsid w:val="00DC4C92"/>
    <w:rsid w:val="00DC56EA"/>
    <w:rsid w:val="00DC5B9C"/>
    <w:rsid w:val="00DC5EB5"/>
    <w:rsid w:val="00DC5FFA"/>
    <w:rsid w:val="00DC614A"/>
    <w:rsid w:val="00DC633A"/>
    <w:rsid w:val="00DC672B"/>
    <w:rsid w:val="00DC69D6"/>
    <w:rsid w:val="00DC6CB1"/>
    <w:rsid w:val="00DC6F1E"/>
    <w:rsid w:val="00DC70F2"/>
    <w:rsid w:val="00DC7100"/>
    <w:rsid w:val="00DC7631"/>
    <w:rsid w:val="00DC7C10"/>
    <w:rsid w:val="00DC7FCA"/>
    <w:rsid w:val="00DD0CE1"/>
    <w:rsid w:val="00DD0D0F"/>
    <w:rsid w:val="00DD0D97"/>
    <w:rsid w:val="00DD0E38"/>
    <w:rsid w:val="00DD0E4D"/>
    <w:rsid w:val="00DD11BA"/>
    <w:rsid w:val="00DD1AB1"/>
    <w:rsid w:val="00DD1BFE"/>
    <w:rsid w:val="00DD1CCD"/>
    <w:rsid w:val="00DD2136"/>
    <w:rsid w:val="00DD22A2"/>
    <w:rsid w:val="00DD2AE0"/>
    <w:rsid w:val="00DD2D45"/>
    <w:rsid w:val="00DD3122"/>
    <w:rsid w:val="00DD327C"/>
    <w:rsid w:val="00DD38C8"/>
    <w:rsid w:val="00DD4634"/>
    <w:rsid w:val="00DD4660"/>
    <w:rsid w:val="00DD4786"/>
    <w:rsid w:val="00DD4A35"/>
    <w:rsid w:val="00DD4DE0"/>
    <w:rsid w:val="00DD5175"/>
    <w:rsid w:val="00DD531E"/>
    <w:rsid w:val="00DD5320"/>
    <w:rsid w:val="00DD5A25"/>
    <w:rsid w:val="00DD5AF5"/>
    <w:rsid w:val="00DD5B2A"/>
    <w:rsid w:val="00DD5C3F"/>
    <w:rsid w:val="00DD65AD"/>
    <w:rsid w:val="00DD6A4B"/>
    <w:rsid w:val="00DD6C1F"/>
    <w:rsid w:val="00DD6C49"/>
    <w:rsid w:val="00DD6CED"/>
    <w:rsid w:val="00DD7027"/>
    <w:rsid w:val="00DD7078"/>
    <w:rsid w:val="00DD714D"/>
    <w:rsid w:val="00DD72D5"/>
    <w:rsid w:val="00DD736D"/>
    <w:rsid w:val="00DD77DB"/>
    <w:rsid w:val="00DD79C0"/>
    <w:rsid w:val="00DD7A68"/>
    <w:rsid w:val="00DD7AE8"/>
    <w:rsid w:val="00DD7E5C"/>
    <w:rsid w:val="00DE0485"/>
    <w:rsid w:val="00DE0499"/>
    <w:rsid w:val="00DE054E"/>
    <w:rsid w:val="00DE0651"/>
    <w:rsid w:val="00DE069A"/>
    <w:rsid w:val="00DE0CBE"/>
    <w:rsid w:val="00DE0D53"/>
    <w:rsid w:val="00DE0DE2"/>
    <w:rsid w:val="00DE14BE"/>
    <w:rsid w:val="00DE1D49"/>
    <w:rsid w:val="00DE2C65"/>
    <w:rsid w:val="00DE2E56"/>
    <w:rsid w:val="00DE3420"/>
    <w:rsid w:val="00DE3566"/>
    <w:rsid w:val="00DE3E2F"/>
    <w:rsid w:val="00DE40A6"/>
    <w:rsid w:val="00DE4544"/>
    <w:rsid w:val="00DE471C"/>
    <w:rsid w:val="00DE47AE"/>
    <w:rsid w:val="00DE48B0"/>
    <w:rsid w:val="00DE505E"/>
    <w:rsid w:val="00DE52AA"/>
    <w:rsid w:val="00DE52F2"/>
    <w:rsid w:val="00DE53AC"/>
    <w:rsid w:val="00DE55C5"/>
    <w:rsid w:val="00DE5C54"/>
    <w:rsid w:val="00DE5E6C"/>
    <w:rsid w:val="00DE61C1"/>
    <w:rsid w:val="00DE6535"/>
    <w:rsid w:val="00DE69DD"/>
    <w:rsid w:val="00DE6A0E"/>
    <w:rsid w:val="00DE6A3A"/>
    <w:rsid w:val="00DE6B64"/>
    <w:rsid w:val="00DE6BEE"/>
    <w:rsid w:val="00DE71A2"/>
    <w:rsid w:val="00DE7354"/>
    <w:rsid w:val="00DE7592"/>
    <w:rsid w:val="00DE76D4"/>
    <w:rsid w:val="00DE7CC8"/>
    <w:rsid w:val="00DF025C"/>
    <w:rsid w:val="00DF03F8"/>
    <w:rsid w:val="00DF05C1"/>
    <w:rsid w:val="00DF06CA"/>
    <w:rsid w:val="00DF07BE"/>
    <w:rsid w:val="00DF0B2A"/>
    <w:rsid w:val="00DF0E29"/>
    <w:rsid w:val="00DF1078"/>
    <w:rsid w:val="00DF134A"/>
    <w:rsid w:val="00DF17B9"/>
    <w:rsid w:val="00DF1A4A"/>
    <w:rsid w:val="00DF1CD5"/>
    <w:rsid w:val="00DF232F"/>
    <w:rsid w:val="00DF2739"/>
    <w:rsid w:val="00DF2872"/>
    <w:rsid w:val="00DF2C3B"/>
    <w:rsid w:val="00DF359D"/>
    <w:rsid w:val="00DF4078"/>
    <w:rsid w:val="00DF43A0"/>
    <w:rsid w:val="00DF440C"/>
    <w:rsid w:val="00DF4570"/>
    <w:rsid w:val="00DF45BD"/>
    <w:rsid w:val="00DF4BDA"/>
    <w:rsid w:val="00DF535F"/>
    <w:rsid w:val="00DF57E3"/>
    <w:rsid w:val="00DF5D14"/>
    <w:rsid w:val="00DF5D9E"/>
    <w:rsid w:val="00DF5FE1"/>
    <w:rsid w:val="00DF61AE"/>
    <w:rsid w:val="00DF61EF"/>
    <w:rsid w:val="00DF62FF"/>
    <w:rsid w:val="00DF6AAB"/>
    <w:rsid w:val="00DF73B9"/>
    <w:rsid w:val="00DF73FF"/>
    <w:rsid w:val="00DF75D1"/>
    <w:rsid w:val="00DF7631"/>
    <w:rsid w:val="00DF7687"/>
    <w:rsid w:val="00DF78CC"/>
    <w:rsid w:val="00E002A6"/>
    <w:rsid w:val="00E007B2"/>
    <w:rsid w:val="00E00A8C"/>
    <w:rsid w:val="00E00B1A"/>
    <w:rsid w:val="00E00FEC"/>
    <w:rsid w:val="00E0125C"/>
    <w:rsid w:val="00E0127B"/>
    <w:rsid w:val="00E01670"/>
    <w:rsid w:val="00E02123"/>
    <w:rsid w:val="00E02305"/>
    <w:rsid w:val="00E02661"/>
    <w:rsid w:val="00E02735"/>
    <w:rsid w:val="00E02767"/>
    <w:rsid w:val="00E028E0"/>
    <w:rsid w:val="00E0309B"/>
    <w:rsid w:val="00E0319B"/>
    <w:rsid w:val="00E035DA"/>
    <w:rsid w:val="00E03E68"/>
    <w:rsid w:val="00E03F15"/>
    <w:rsid w:val="00E04891"/>
    <w:rsid w:val="00E04DFF"/>
    <w:rsid w:val="00E0516D"/>
    <w:rsid w:val="00E05991"/>
    <w:rsid w:val="00E05B14"/>
    <w:rsid w:val="00E0627C"/>
    <w:rsid w:val="00E064B6"/>
    <w:rsid w:val="00E070F1"/>
    <w:rsid w:val="00E07D13"/>
    <w:rsid w:val="00E1082F"/>
    <w:rsid w:val="00E109CE"/>
    <w:rsid w:val="00E10C8D"/>
    <w:rsid w:val="00E10FE7"/>
    <w:rsid w:val="00E11704"/>
    <w:rsid w:val="00E11E67"/>
    <w:rsid w:val="00E1216B"/>
    <w:rsid w:val="00E121A5"/>
    <w:rsid w:val="00E128E0"/>
    <w:rsid w:val="00E12A3F"/>
    <w:rsid w:val="00E132E4"/>
    <w:rsid w:val="00E1356A"/>
    <w:rsid w:val="00E13A99"/>
    <w:rsid w:val="00E13BD1"/>
    <w:rsid w:val="00E13C4E"/>
    <w:rsid w:val="00E13DAE"/>
    <w:rsid w:val="00E13F93"/>
    <w:rsid w:val="00E14007"/>
    <w:rsid w:val="00E149E9"/>
    <w:rsid w:val="00E14D9F"/>
    <w:rsid w:val="00E14E32"/>
    <w:rsid w:val="00E15716"/>
    <w:rsid w:val="00E15A19"/>
    <w:rsid w:val="00E16814"/>
    <w:rsid w:val="00E16E03"/>
    <w:rsid w:val="00E176A7"/>
    <w:rsid w:val="00E17838"/>
    <w:rsid w:val="00E17D1F"/>
    <w:rsid w:val="00E200B5"/>
    <w:rsid w:val="00E202A9"/>
    <w:rsid w:val="00E20CBD"/>
    <w:rsid w:val="00E20EC3"/>
    <w:rsid w:val="00E2101D"/>
    <w:rsid w:val="00E210E5"/>
    <w:rsid w:val="00E2133F"/>
    <w:rsid w:val="00E218BC"/>
    <w:rsid w:val="00E219FF"/>
    <w:rsid w:val="00E21B31"/>
    <w:rsid w:val="00E21E87"/>
    <w:rsid w:val="00E21ECF"/>
    <w:rsid w:val="00E230A8"/>
    <w:rsid w:val="00E23142"/>
    <w:rsid w:val="00E234EA"/>
    <w:rsid w:val="00E236DE"/>
    <w:rsid w:val="00E23F2C"/>
    <w:rsid w:val="00E240F9"/>
    <w:rsid w:val="00E2425E"/>
    <w:rsid w:val="00E24984"/>
    <w:rsid w:val="00E249B8"/>
    <w:rsid w:val="00E24FE8"/>
    <w:rsid w:val="00E24FF4"/>
    <w:rsid w:val="00E25335"/>
    <w:rsid w:val="00E254D6"/>
    <w:rsid w:val="00E25842"/>
    <w:rsid w:val="00E2592D"/>
    <w:rsid w:val="00E25F95"/>
    <w:rsid w:val="00E262DD"/>
    <w:rsid w:val="00E263B6"/>
    <w:rsid w:val="00E265DE"/>
    <w:rsid w:val="00E26AB9"/>
    <w:rsid w:val="00E26AFB"/>
    <w:rsid w:val="00E26C82"/>
    <w:rsid w:val="00E2723D"/>
    <w:rsid w:val="00E27993"/>
    <w:rsid w:val="00E27BCB"/>
    <w:rsid w:val="00E27E61"/>
    <w:rsid w:val="00E30003"/>
    <w:rsid w:val="00E3029D"/>
    <w:rsid w:val="00E306CD"/>
    <w:rsid w:val="00E3099C"/>
    <w:rsid w:val="00E30A5F"/>
    <w:rsid w:val="00E3145F"/>
    <w:rsid w:val="00E315DB"/>
    <w:rsid w:val="00E31B57"/>
    <w:rsid w:val="00E31F6A"/>
    <w:rsid w:val="00E320AD"/>
    <w:rsid w:val="00E32183"/>
    <w:rsid w:val="00E323B9"/>
    <w:rsid w:val="00E33000"/>
    <w:rsid w:val="00E33194"/>
    <w:rsid w:val="00E3346E"/>
    <w:rsid w:val="00E334D0"/>
    <w:rsid w:val="00E337EE"/>
    <w:rsid w:val="00E33893"/>
    <w:rsid w:val="00E33C8D"/>
    <w:rsid w:val="00E33DE2"/>
    <w:rsid w:val="00E342C2"/>
    <w:rsid w:val="00E34611"/>
    <w:rsid w:val="00E34821"/>
    <w:rsid w:val="00E35432"/>
    <w:rsid w:val="00E356A1"/>
    <w:rsid w:val="00E35708"/>
    <w:rsid w:val="00E359C0"/>
    <w:rsid w:val="00E363DF"/>
    <w:rsid w:val="00E364D2"/>
    <w:rsid w:val="00E366C2"/>
    <w:rsid w:val="00E366C8"/>
    <w:rsid w:val="00E367BD"/>
    <w:rsid w:val="00E3692A"/>
    <w:rsid w:val="00E36DA3"/>
    <w:rsid w:val="00E37347"/>
    <w:rsid w:val="00E373AC"/>
    <w:rsid w:val="00E3777D"/>
    <w:rsid w:val="00E377DA"/>
    <w:rsid w:val="00E4029F"/>
    <w:rsid w:val="00E402C8"/>
    <w:rsid w:val="00E40434"/>
    <w:rsid w:val="00E40724"/>
    <w:rsid w:val="00E40AB8"/>
    <w:rsid w:val="00E40B75"/>
    <w:rsid w:val="00E40BC2"/>
    <w:rsid w:val="00E40C9A"/>
    <w:rsid w:val="00E40E6F"/>
    <w:rsid w:val="00E4104D"/>
    <w:rsid w:val="00E4118C"/>
    <w:rsid w:val="00E417E9"/>
    <w:rsid w:val="00E41A40"/>
    <w:rsid w:val="00E41A41"/>
    <w:rsid w:val="00E41AAE"/>
    <w:rsid w:val="00E41B31"/>
    <w:rsid w:val="00E41E99"/>
    <w:rsid w:val="00E43030"/>
    <w:rsid w:val="00E43299"/>
    <w:rsid w:val="00E432B5"/>
    <w:rsid w:val="00E439E3"/>
    <w:rsid w:val="00E43C8D"/>
    <w:rsid w:val="00E43F98"/>
    <w:rsid w:val="00E44A95"/>
    <w:rsid w:val="00E44B93"/>
    <w:rsid w:val="00E451C7"/>
    <w:rsid w:val="00E45846"/>
    <w:rsid w:val="00E45895"/>
    <w:rsid w:val="00E45A65"/>
    <w:rsid w:val="00E45ACE"/>
    <w:rsid w:val="00E45F3A"/>
    <w:rsid w:val="00E46158"/>
    <w:rsid w:val="00E467FC"/>
    <w:rsid w:val="00E46E3C"/>
    <w:rsid w:val="00E47048"/>
    <w:rsid w:val="00E47CF3"/>
    <w:rsid w:val="00E47F99"/>
    <w:rsid w:val="00E50184"/>
    <w:rsid w:val="00E50765"/>
    <w:rsid w:val="00E5094E"/>
    <w:rsid w:val="00E50B9E"/>
    <w:rsid w:val="00E51226"/>
    <w:rsid w:val="00E513FC"/>
    <w:rsid w:val="00E519A6"/>
    <w:rsid w:val="00E51CBB"/>
    <w:rsid w:val="00E51FD8"/>
    <w:rsid w:val="00E5237E"/>
    <w:rsid w:val="00E5241C"/>
    <w:rsid w:val="00E52E03"/>
    <w:rsid w:val="00E5309E"/>
    <w:rsid w:val="00E5339D"/>
    <w:rsid w:val="00E53989"/>
    <w:rsid w:val="00E5417A"/>
    <w:rsid w:val="00E541F9"/>
    <w:rsid w:val="00E5437C"/>
    <w:rsid w:val="00E54676"/>
    <w:rsid w:val="00E54999"/>
    <w:rsid w:val="00E550B0"/>
    <w:rsid w:val="00E55327"/>
    <w:rsid w:val="00E5548B"/>
    <w:rsid w:val="00E557E2"/>
    <w:rsid w:val="00E55BD7"/>
    <w:rsid w:val="00E55C43"/>
    <w:rsid w:val="00E563DA"/>
    <w:rsid w:val="00E564C7"/>
    <w:rsid w:val="00E56588"/>
    <w:rsid w:val="00E5670D"/>
    <w:rsid w:val="00E56B27"/>
    <w:rsid w:val="00E56C45"/>
    <w:rsid w:val="00E56FB3"/>
    <w:rsid w:val="00E56FDF"/>
    <w:rsid w:val="00E5780C"/>
    <w:rsid w:val="00E579A1"/>
    <w:rsid w:val="00E60638"/>
    <w:rsid w:val="00E60D0C"/>
    <w:rsid w:val="00E60EA9"/>
    <w:rsid w:val="00E61194"/>
    <w:rsid w:val="00E616E6"/>
    <w:rsid w:val="00E61A02"/>
    <w:rsid w:val="00E61EC5"/>
    <w:rsid w:val="00E61EC8"/>
    <w:rsid w:val="00E61F95"/>
    <w:rsid w:val="00E6208D"/>
    <w:rsid w:val="00E624BE"/>
    <w:rsid w:val="00E626EC"/>
    <w:rsid w:val="00E62E14"/>
    <w:rsid w:val="00E63618"/>
    <w:rsid w:val="00E64156"/>
    <w:rsid w:val="00E642E3"/>
    <w:rsid w:val="00E64BDB"/>
    <w:rsid w:val="00E64D32"/>
    <w:rsid w:val="00E65568"/>
    <w:rsid w:val="00E656D3"/>
    <w:rsid w:val="00E656FB"/>
    <w:rsid w:val="00E65CAA"/>
    <w:rsid w:val="00E65D36"/>
    <w:rsid w:val="00E65E76"/>
    <w:rsid w:val="00E66207"/>
    <w:rsid w:val="00E66514"/>
    <w:rsid w:val="00E6667F"/>
    <w:rsid w:val="00E6679C"/>
    <w:rsid w:val="00E667ED"/>
    <w:rsid w:val="00E672AF"/>
    <w:rsid w:val="00E678CD"/>
    <w:rsid w:val="00E67F2B"/>
    <w:rsid w:val="00E70828"/>
    <w:rsid w:val="00E710A5"/>
    <w:rsid w:val="00E71124"/>
    <w:rsid w:val="00E71CA2"/>
    <w:rsid w:val="00E71E7A"/>
    <w:rsid w:val="00E725CA"/>
    <w:rsid w:val="00E727B4"/>
    <w:rsid w:val="00E728A2"/>
    <w:rsid w:val="00E72C28"/>
    <w:rsid w:val="00E72C9B"/>
    <w:rsid w:val="00E73128"/>
    <w:rsid w:val="00E738E4"/>
    <w:rsid w:val="00E73955"/>
    <w:rsid w:val="00E73A52"/>
    <w:rsid w:val="00E73E0C"/>
    <w:rsid w:val="00E7441A"/>
    <w:rsid w:val="00E7455D"/>
    <w:rsid w:val="00E74597"/>
    <w:rsid w:val="00E747B2"/>
    <w:rsid w:val="00E748E2"/>
    <w:rsid w:val="00E751F0"/>
    <w:rsid w:val="00E7632A"/>
    <w:rsid w:val="00E76FE5"/>
    <w:rsid w:val="00E77095"/>
    <w:rsid w:val="00E770FB"/>
    <w:rsid w:val="00E775B6"/>
    <w:rsid w:val="00E80B6D"/>
    <w:rsid w:val="00E80B74"/>
    <w:rsid w:val="00E8126C"/>
    <w:rsid w:val="00E812DB"/>
    <w:rsid w:val="00E815FF"/>
    <w:rsid w:val="00E8167C"/>
    <w:rsid w:val="00E81860"/>
    <w:rsid w:val="00E81F28"/>
    <w:rsid w:val="00E82197"/>
    <w:rsid w:val="00E82876"/>
    <w:rsid w:val="00E82E1B"/>
    <w:rsid w:val="00E833D4"/>
    <w:rsid w:val="00E841B5"/>
    <w:rsid w:val="00E84797"/>
    <w:rsid w:val="00E84A2E"/>
    <w:rsid w:val="00E84A3E"/>
    <w:rsid w:val="00E84ADC"/>
    <w:rsid w:val="00E84B30"/>
    <w:rsid w:val="00E8560E"/>
    <w:rsid w:val="00E85B81"/>
    <w:rsid w:val="00E85BB5"/>
    <w:rsid w:val="00E85DB1"/>
    <w:rsid w:val="00E85FC7"/>
    <w:rsid w:val="00E86515"/>
    <w:rsid w:val="00E86553"/>
    <w:rsid w:val="00E866C4"/>
    <w:rsid w:val="00E86875"/>
    <w:rsid w:val="00E86C02"/>
    <w:rsid w:val="00E86D77"/>
    <w:rsid w:val="00E86F67"/>
    <w:rsid w:val="00E87401"/>
    <w:rsid w:val="00E8744F"/>
    <w:rsid w:val="00E878FE"/>
    <w:rsid w:val="00E87B38"/>
    <w:rsid w:val="00E87B63"/>
    <w:rsid w:val="00E87DD2"/>
    <w:rsid w:val="00E9001F"/>
    <w:rsid w:val="00E90217"/>
    <w:rsid w:val="00E90278"/>
    <w:rsid w:val="00E90314"/>
    <w:rsid w:val="00E909AC"/>
    <w:rsid w:val="00E909E8"/>
    <w:rsid w:val="00E90CAE"/>
    <w:rsid w:val="00E90FFD"/>
    <w:rsid w:val="00E9116A"/>
    <w:rsid w:val="00E92040"/>
    <w:rsid w:val="00E92470"/>
    <w:rsid w:val="00E925E7"/>
    <w:rsid w:val="00E92C26"/>
    <w:rsid w:val="00E92DA3"/>
    <w:rsid w:val="00E92DAA"/>
    <w:rsid w:val="00E92E57"/>
    <w:rsid w:val="00E92FF2"/>
    <w:rsid w:val="00E93BE5"/>
    <w:rsid w:val="00E93DAA"/>
    <w:rsid w:val="00E93DFF"/>
    <w:rsid w:val="00E943FF"/>
    <w:rsid w:val="00E9450A"/>
    <w:rsid w:val="00E94AD0"/>
    <w:rsid w:val="00E94E1B"/>
    <w:rsid w:val="00E94E37"/>
    <w:rsid w:val="00E94F7D"/>
    <w:rsid w:val="00E95042"/>
    <w:rsid w:val="00E951A3"/>
    <w:rsid w:val="00E9525D"/>
    <w:rsid w:val="00E954F2"/>
    <w:rsid w:val="00E9585C"/>
    <w:rsid w:val="00E95EEF"/>
    <w:rsid w:val="00E9646D"/>
    <w:rsid w:val="00E965DB"/>
    <w:rsid w:val="00E9702D"/>
    <w:rsid w:val="00E977D8"/>
    <w:rsid w:val="00E97A14"/>
    <w:rsid w:val="00E97BEF"/>
    <w:rsid w:val="00E97D09"/>
    <w:rsid w:val="00EA05E5"/>
    <w:rsid w:val="00EA071E"/>
    <w:rsid w:val="00EA095D"/>
    <w:rsid w:val="00EA1462"/>
    <w:rsid w:val="00EA15F7"/>
    <w:rsid w:val="00EA1B0F"/>
    <w:rsid w:val="00EA207E"/>
    <w:rsid w:val="00EA21A1"/>
    <w:rsid w:val="00EA249C"/>
    <w:rsid w:val="00EA25B8"/>
    <w:rsid w:val="00EA2D2D"/>
    <w:rsid w:val="00EA2F14"/>
    <w:rsid w:val="00EA301F"/>
    <w:rsid w:val="00EA3287"/>
    <w:rsid w:val="00EA3900"/>
    <w:rsid w:val="00EA3B6F"/>
    <w:rsid w:val="00EA3E69"/>
    <w:rsid w:val="00EA4165"/>
    <w:rsid w:val="00EA44F0"/>
    <w:rsid w:val="00EA45A8"/>
    <w:rsid w:val="00EA46B0"/>
    <w:rsid w:val="00EA4782"/>
    <w:rsid w:val="00EA4902"/>
    <w:rsid w:val="00EA4D5E"/>
    <w:rsid w:val="00EA54EC"/>
    <w:rsid w:val="00EA55C2"/>
    <w:rsid w:val="00EA578F"/>
    <w:rsid w:val="00EA5C19"/>
    <w:rsid w:val="00EA5D0A"/>
    <w:rsid w:val="00EA5E1C"/>
    <w:rsid w:val="00EA6729"/>
    <w:rsid w:val="00EA73F3"/>
    <w:rsid w:val="00EA75DB"/>
    <w:rsid w:val="00EA7794"/>
    <w:rsid w:val="00EA7958"/>
    <w:rsid w:val="00EA7968"/>
    <w:rsid w:val="00EA7C11"/>
    <w:rsid w:val="00EB0326"/>
    <w:rsid w:val="00EB0446"/>
    <w:rsid w:val="00EB0986"/>
    <w:rsid w:val="00EB0A3E"/>
    <w:rsid w:val="00EB0AAB"/>
    <w:rsid w:val="00EB135E"/>
    <w:rsid w:val="00EB1A96"/>
    <w:rsid w:val="00EB1E0C"/>
    <w:rsid w:val="00EB2353"/>
    <w:rsid w:val="00EB2B0C"/>
    <w:rsid w:val="00EB3070"/>
    <w:rsid w:val="00EB34FE"/>
    <w:rsid w:val="00EB3595"/>
    <w:rsid w:val="00EB35DF"/>
    <w:rsid w:val="00EB363B"/>
    <w:rsid w:val="00EB39A8"/>
    <w:rsid w:val="00EB3B60"/>
    <w:rsid w:val="00EB40D4"/>
    <w:rsid w:val="00EB417A"/>
    <w:rsid w:val="00EB4490"/>
    <w:rsid w:val="00EB45BA"/>
    <w:rsid w:val="00EB4CFF"/>
    <w:rsid w:val="00EB528E"/>
    <w:rsid w:val="00EB5507"/>
    <w:rsid w:val="00EB5809"/>
    <w:rsid w:val="00EB585E"/>
    <w:rsid w:val="00EB5C19"/>
    <w:rsid w:val="00EB5D05"/>
    <w:rsid w:val="00EB5F2B"/>
    <w:rsid w:val="00EB5F8B"/>
    <w:rsid w:val="00EB62E3"/>
    <w:rsid w:val="00EB63D2"/>
    <w:rsid w:val="00EB64E9"/>
    <w:rsid w:val="00EB6788"/>
    <w:rsid w:val="00EB6E73"/>
    <w:rsid w:val="00EB730B"/>
    <w:rsid w:val="00EB741D"/>
    <w:rsid w:val="00EB749B"/>
    <w:rsid w:val="00EB7592"/>
    <w:rsid w:val="00EB7797"/>
    <w:rsid w:val="00EB7804"/>
    <w:rsid w:val="00EC0034"/>
    <w:rsid w:val="00EC0717"/>
    <w:rsid w:val="00EC0912"/>
    <w:rsid w:val="00EC1216"/>
    <w:rsid w:val="00EC1261"/>
    <w:rsid w:val="00EC158C"/>
    <w:rsid w:val="00EC1F65"/>
    <w:rsid w:val="00EC2012"/>
    <w:rsid w:val="00EC24A8"/>
    <w:rsid w:val="00EC2891"/>
    <w:rsid w:val="00EC2A32"/>
    <w:rsid w:val="00EC2A7B"/>
    <w:rsid w:val="00EC2B80"/>
    <w:rsid w:val="00EC2BBF"/>
    <w:rsid w:val="00EC2C0E"/>
    <w:rsid w:val="00EC303E"/>
    <w:rsid w:val="00EC3DC3"/>
    <w:rsid w:val="00EC4018"/>
    <w:rsid w:val="00EC4327"/>
    <w:rsid w:val="00EC4579"/>
    <w:rsid w:val="00EC4625"/>
    <w:rsid w:val="00EC478A"/>
    <w:rsid w:val="00EC494F"/>
    <w:rsid w:val="00EC4C3B"/>
    <w:rsid w:val="00EC4FB6"/>
    <w:rsid w:val="00EC59F1"/>
    <w:rsid w:val="00EC610D"/>
    <w:rsid w:val="00EC62FB"/>
    <w:rsid w:val="00EC641E"/>
    <w:rsid w:val="00EC6A3A"/>
    <w:rsid w:val="00EC6B65"/>
    <w:rsid w:val="00EC6BD1"/>
    <w:rsid w:val="00EC6CDE"/>
    <w:rsid w:val="00EC6CF5"/>
    <w:rsid w:val="00EC6E37"/>
    <w:rsid w:val="00EC6F07"/>
    <w:rsid w:val="00EC7467"/>
    <w:rsid w:val="00EC77A8"/>
    <w:rsid w:val="00ED027A"/>
    <w:rsid w:val="00ED04C4"/>
    <w:rsid w:val="00ED0561"/>
    <w:rsid w:val="00ED0C17"/>
    <w:rsid w:val="00ED0D2A"/>
    <w:rsid w:val="00ED126F"/>
    <w:rsid w:val="00ED1416"/>
    <w:rsid w:val="00ED1D44"/>
    <w:rsid w:val="00ED373E"/>
    <w:rsid w:val="00ED382C"/>
    <w:rsid w:val="00ED3991"/>
    <w:rsid w:val="00ED3AFA"/>
    <w:rsid w:val="00ED3C8F"/>
    <w:rsid w:val="00ED43AB"/>
    <w:rsid w:val="00ED4B50"/>
    <w:rsid w:val="00ED4EE3"/>
    <w:rsid w:val="00ED5238"/>
    <w:rsid w:val="00ED57FC"/>
    <w:rsid w:val="00ED588A"/>
    <w:rsid w:val="00ED5F6C"/>
    <w:rsid w:val="00ED643E"/>
    <w:rsid w:val="00ED65B8"/>
    <w:rsid w:val="00ED68F8"/>
    <w:rsid w:val="00ED6FB5"/>
    <w:rsid w:val="00ED7191"/>
    <w:rsid w:val="00ED7548"/>
    <w:rsid w:val="00ED7A29"/>
    <w:rsid w:val="00ED7C1D"/>
    <w:rsid w:val="00EE0107"/>
    <w:rsid w:val="00EE04D9"/>
    <w:rsid w:val="00EE09EF"/>
    <w:rsid w:val="00EE14D7"/>
    <w:rsid w:val="00EE1629"/>
    <w:rsid w:val="00EE184A"/>
    <w:rsid w:val="00EE1A02"/>
    <w:rsid w:val="00EE1D2A"/>
    <w:rsid w:val="00EE2628"/>
    <w:rsid w:val="00EE2753"/>
    <w:rsid w:val="00EE27DC"/>
    <w:rsid w:val="00EE2940"/>
    <w:rsid w:val="00EE31FC"/>
    <w:rsid w:val="00EE3AD3"/>
    <w:rsid w:val="00EE3F49"/>
    <w:rsid w:val="00EE3FE1"/>
    <w:rsid w:val="00EE4862"/>
    <w:rsid w:val="00EE4B73"/>
    <w:rsid w:val="00EE4E6A"/>
    <w:rsid w:val="00EE5014"/>
    <w:rsid w:val="00EE61EA"/>
    <w:rsid w:val="00EE6229"/>
    <w:rsid w:val="00EE6317"/>
    <w:rsid w:val="00EE6B5D"/>
    <w:rsid w:val="00EE714D"/>
    <w:rsid w:val="00EE7725"/>
    <w:rsid w:val="00EE7905"/>
    <w:rsid w:val="00EE7BAA"/>
    <w:rsid w:val="00EF0014"/>
    <w:rsid w:val="00EF0417"/>
    <w:rsid w:val="00EF0BBC"/>
    <w:rsid w:val="00EF0D3E"/>
    <w:rsid w:val="00EF0EE2"/>
    <w:rsid w:val="00EF1444"/>
    <w:rsid w:val="00EF14B9"/>
    <w:rsid w:val="00EF1603"/>
    <w:rsid w:val="00EF1851"/>
    <w:rsid w:val="00EF1857"/>
    <w:rsid w:val="00EF1E33"/>
    <w:rsid w:val="00EF20E1"/>
    <w:rsid w:val="00EF2340"/>
    <w:rsid w:val="00EF2552"/>
    <w:rsid w:val="00EF282D"/>
    <w:rsid w:val="00EF2A92"/>
    <w:rsid w:val="00EF2EAB"/>
    <w:rsid w:val="00EF36DC"/>
    <w:rsid w:val="00EF3CAF"/>
    <w:rsid w:val="00EF3D7A"/>
    <w:rsid w:val="00EF47DF"/>
    <w:rsid w:val="00EF49F9"/>
    <w:rsid w:val="00EF4E1A"/>
    <w:rsid w:val="00EF4F59"/>
    <w:rsid w:val="00EF533E"/>
    <w:rsid w:val="00EF538E"/>
    <w:rsid w:val="00EF5672"/>
    <w:rsid w:val="00EF5707"/>
    <w:rsid w:val="00EF5B5D"/>
    <w:rsid w:val="00EF5B9B"/>
    <w:rsid w:val="00EF5E4F"/>
    <w:rsid w:val="00EF6072"/>
    <w:rsid w:val="00EF61BF"/>
    <w:rsid w:val="00EF6DC1"/>
    <w:rsid w:val="00EF6E65"/>
    <w:rsid w:val="00EF71D7"/>
    <w:rsid w:val="00EF733F"/>
    <w:rsid w:val="00EF73C9"/>
    <w:rsid w:val="00EF75D7"/>
    <w:rsid w:val="00EF76F3"/>
    <w:rsid w:val="00F007BA"/>
    <w:rsid w:val="00F00C2A"/>
    <w:rsid w:val="00F00D07"/>
    <w:rsid w:val="00F00D41"/>
    <w:rsid w:val="00F011AA"/>
    <w:rsid w:val="00F01646"/>
    <w:rsid w:val="00F016E5"/>
    <w:rsid w:val="00F02BFD"/>
    <w:rsid w:val="00F02D21"/>
    <w:rsid w:val="00F02D28"/>
    <w:rsid w:val="00F03019"/>
    <w:rsid w:val="00F03501"/>
    <w:rsid w:val="00F0363F"/>
    <w:rsid w:val="00F03914"/>
    <w:rsid w:val="00F04060"/>
    <w:rsid w:val="00F057F9"/>
    <w:rsid w:val="00F0592A"/>
    <w:rsid w:val="00F05E6D"/>
    <w:rsid w:val="00F0668F"/>
    <w:rsid w:val="00F06E0F"/>
    <w:rsid w:val="00F06F70"/>
    <w:rsid w:val="00F070EB"/>
    <w:rsid w:val="00F07200"/>
    <w:rsid w:val="00F07251"/>
    <w:rsid w:val="00F07548"/>
    <w:rsid w:val="00F07683"/>
    <w:rsid w:val="00F07F65"/>
    <w:rsid w:val="00F10607"/>
    <w:rsid w:val="00F1076B"/>
    <w:rsid w:val="00F10774"/>
    <w:rsid w:val="00F10886"/>
    <w:rsid w:val="00F110A1"/>
    <w:rsid w:val="00F11444"/>
    <w:rsid w:val="00F11723"/>
    <w:rsid w:val="00F11739"/>
    <w:rsid w:val="00F11A0B"/>
    <w:rsid w:val="00F11A41"/>
    <w:rsid w:val="00F11F59"/>
    <w:rsid w:val="00F121CB"/>
    <w:rsid w:val="00F12224"/>
    <w:rsid w:val="00F12328"/>
    <w:rsid w:val="00F12569"/>
    <w:rsid w:val="00F128E3"/>
    <w:rsid w:val="00F12A21"/>
    <w:rsid w:val="00F12FC1"/>
    <w:rsid w:val="00F13962"/>
    <w:rsid w:val="00F13BB6"/>
    <w:rsid w:val="00F14871"/>
    <w:rsid w:val="00F15135"/>
    <w:rsid w:val="00F15158"/>
    <w:rsid w:val="00F15201"/>
    <w:rsid w:val="00F15232"/>
    <w:rsid w:val="00F1527B"/>
    <w:rsid w:val="00F154AB"/>
    <w:rsid w:val="00F156A1"/>
    <w:rsid w:val="00F15E80"/>
    <w:rsid w:val="00F1658C"/>
    <w:rsid w:val="00F165FD"/>
    <w:rsid w:val="00F168FF"/>
    <w:rsid w:val="00F16A5E"/>
    <w:rsid w:val="00F16CE1"/>
    <w:rsid w:val="00F16F81"/>
    <w:rsid w:val="00F16FC3"/>
    <w:rsid w:val="00F177F9"/>
    <w:rsid w:val="00F17A50"/>
    <w:rsid w:val="00F17A62"/>
    <w:rsid w:val="00F17C56"/>
    <w:rsid w:val="00F17C96"/>
    <w:rsid w:val="00F201E5"/>
    <w:rsid w:val="00F20314"/>
    <w:rsid w:val="00F21075"/>
    <w:rsid w:val="00F21CE9"/>
    <w:rsid w:val="00F22001"/>
    <w:rsid w:val="00F2257B"/>
    <w:rsid w:val="00F22EBB"/>
    <w:rsid w:val="00F23574"/>
    <w:rsid w:val="00F236C3"/>
    <w:rsid w:val="00F23BC2"/>
    <w:rsid w:val="00F24626"/>
    <w:rsid w:val="00F248FB"/>
    <w:rsid w:val="00F24BA9"/>
    <w:rsid w:val="00F25089"/>
    <w:rsid w:val="00F2558C"/>
    <w:rsid w:val="00F25ABF"/>
    <w:rsid w:val="00F260D5"/>
    <w:rsid w:val="00F263AE"/>
    <w:rsid w:val="00F26468"/>
    <w:rsid w:val="00F26AF6"/>
    <w:rsid w:val="00F26D95"/>
    <w:rsid w:val="00F271FC"/>
    <w:rsid w:val="00F27801"/>
    <w:rsid w:val="00F27E9C"/>
    <w:rsid w:val="00F302ED"/>
    <w:rsid w:val="00F30A81"/>
    <w:rsid w:val="00F30EA0"/>
    <w:rsid w:val="00F3152A"/>
    <w:rsid w:val="00F315E9"/>
    <w:rsid w:val="00F316E2"/>
    <w:rsid w:val="00F317FA"/>
    <w:rsid w:val="00F31973"/>
    <w:rsid w:val="00F31AAD"/>
    <w:rsid w:val="00F31D60"/>
    <w:rsid w:val="00F328B3"/>
    <w:rsid w:val="00F32918"/>
    <w:rsid w:val="00F32A58"/>
    <w:rsid w:val="00F32CA0"/>
    <w:rsid w:val="00F3368F"/>
    <w:rsid w:val="00F33C88"/>
    <w:rsid w:val="00F34169"/>
    <w:rsid w:val="00F34189"/>
    <w:rsid w:val="00F341ED"/>
    <w:rsid w:val="00F34233"/>
    <w:rsid w:val="00F34838"/>
    <w:rsid w:val="00F34C7E"/>
    <w:rsid w:val="00F35369"/>
    <w:rsid w:val="00F35CB1"/>
    <w:rsid w:val="00F35CF5"/>
    <w:rsid w:val="00F35DE2"/>
    <w:rsid w:val="00F35FD2"/>
    <w:rsid w:val="00F3609F"/>
    <w:rsid w:val="00F36940"/>
    <w:rsid w:val="00F36990"/>
    <w:rsid w:val="00F370C5"/>
    <w:rsid w:val="00F37555"/>
    <w:rsid w:val="00F37619"/>
    <w:rsid w:val="00F40222"/>
    <w:rsid w:val="00F40239"/>
    <w:rsid w:val="00F41819"/>
    <w:rsid w:val="00F41E5B"/>
    <w:rsid w:val="00F42A09"/>
    <w:rsid w:val="00F43663"/>
    <w:rsid w:val="00F43B88"/>
    <w:rsid w:val="00F43C9A"/>
    <w:rsid w:val="00F43CBF"/>
    <w:rsid w:val="00F43EB1"/>
    <w:rsid w:val="00F44A59"/>
    <w:rsid w:val="00F44E7A"/>
    <w:rsid w:val="00F4513B"/>
    <w:rsid w:val="00F45256"/>
    <w:rsid w:val="00F45781"/>
    <w:rsid w:val="00F45845"/>
    <w:rsid w:val="00F4589C"/>
    <w:rsid w:val="00F459AD"/>
    <w:rsid w:val="00F460A5"/>
    <w:rsid w:val="00F468E3"/>
    <w:rsid w:val="00F46B15"/>
    <w:rsid w:val="00F46D87"/>
    <w:rsid w:val="00F47FD8"/>
    <w:rsid w:val="00F5078D"/>
    <w:rsid w:val="00F509E4"/>
    <w:rsid w:val="00F50ECB"/>
    <w:rsid w:val="00F50F32"/>
    <w:rsid w:val="00F510AD"/>
    <w:rsid w:val="00F510EA"/>
    <w:rsid w:val="00F51447"/>
    <w:rsid w:val="00F51B71"/>
    <w:rsid w:val="00F51BB3"/>
    <w:rsid w:val="00F51F76"/>
    <w:rsid w:val="00F522A1"/>
    <w:rsid w:val="00F53741"/>
    <w:rsid w:val="00F5399E"/>
    <w:rsid w:val="00F5418A"/>
    <w:rsid w:val="00F54319"/>
    <w:rsid w:val="00F544A6"/>
    <w:rsid w:val="00F54927"/>
    <w:rsid w:val="00F552FA"/>
    <w:rsid w:val="00F56356"/>
    <w:rsid w:val="00F566CB"/>
    <w:rsid w:val="00F5678C"/>
    <w:rsid w:val="00F5680F"/>
    <w:rsid w:val="00F5683B"/>
    <w:rsid w:val="00F56B04"/>
    <w:rsid w:val="00F56CB4"/>
    <w:rsid w:val="00F56F00"/>
    <w:rsid w:val="00F5729C"/>
    <w:rsid w:val="00F574AD"/>
    <w:rsid w:val="00F575B7"/>
    <w:rsid w:val="00F6047B"/>
    <w:rsid w:val="00F60815"/>
    <w:rsid w:val="00F60932"/>
    <w:rsid w:val="00F611C1"/>
    <w:rsid w:val="00F6151B"/>
    <w:rsid w:val="00F6152A"/>
    <w:rsid w:val="00F61554"/>
    <w:rsid w:val="00F61A54"/>
    <w:rsid w:val="00F61C37"/>
    <w:rsid w:val="00F61E70"/>
    <w:rsid w:val="00F620D9"/>
    <w:rsid w:val="00F62497"/>
    <w:rsid w:val="00F62517"/>
    <w:rsid w:val="00F629ED"/>
    <w:rsid w:val="00F62D40"/>
    <w:rsid w:val="00F62D83"/>
    <w:rsid w:val="00F62DAA"/>
    <w:rsid w:val="00F63064"/>
    <w:rsid w:val="00F631F5"/>
    <w:rsid w:val="00F634E5"/>
    <w:rsid w:val="00F64689"/>
    <w:rsid w:val="00F64C33"/>
    <w:rsid w:val="00F64CF4"/>
    <w:rsid w:val="00F652FE"/>
    <w:rsid w:val="00F653D7"/>
    <w:rsid w:val="00F653DB"/>
    <w:rsid w:val="00F6552A"/>
    <w:rsid w:val="00F6569B"/>
    <w:rsid w:val="00F6576E"/>
    <w:rsid w:val="00F658C4"/>
    <w:rsid w:val="00F6593A"/>
    <w:rsid w:val="00F65CFF"/>
    <w:rsid w:val="00F66320"/>
    <w:rsid w:val="00F66A16"/>
    <w:rsid w:val="00F66E4D"/>
    <w:rsid w:val="00F673FD"/>
    <w:rsid w:val="00F67D30"/>
    <w:rsid w:val="00F7076B"/>
    <w:rsid w:val="00F70D9A"/>
    <w:rsid w:val="00F71085"/>
    <w:rsid w:val="00F714A9"/>
    <w:rsid w:val="00F720A7"/>
    <w:rsid w:val="00F721C8"/>
    <w:rsid w:val="00F72201"/>
    <w:rsid w:val="00F72573"/>
    <w:rsid w:val="00F7269A"/>
    <w:rsid w:val="00F727EE"/>
    <w:rsid w:val="00F72C09"/>
    <w:rsid w:val="00F72C37"/>
    <w:rsid w:val="00F72D83"/>
    <w:rsid w:val="00F7310E"/>
    <w:rsid w:val="00F73609"/>
    <w:rsid w:val="00F73CD2"/>
    <w:rsid w:val="00F73FA6"/>
    <w:rsid w:val="00F742BE"/>
    <w:rsid w:val="00F74797"/>
    <w:rsid w:val="00F74DE0"/>
    <w:rsid w:val="00F74EF7"/>
    <w:rsid w:val="00F74F17"/>
    <w:rsid w:val="00F7545F"/>
    <w:rsid w:val="00F762C8"/>
    <w:rsid w:val="00F77500"/>
    <w:rsid w:val="00F77666"/>
    <w:rsid w:val="00F776AB"/>
    <w:rsid w:val="00F7795E"/>
    <w:rsid w:val="00F80107"/>
    <w:rsid w:val="00F804DB"/>
    <w:rsid w:val="00F80654"/>
    <w:rsid w:val="00F807A3"/>
    <w:rsid w:val="00F80B4F"/>
    <w:rsid w:val="00F80DA7"/>
    <w:rsid w:val="00F81260"/>
    <w:rsid w:val="00F82100"/>
    <w:rsid w:val="00F82DB2"/>
    <w:rsid w:val="00F82E9F"/>
    <w:rsid w:val="00F83489"/>
    <w:rsid w:val="00F83763"/>
    <w:rsid w:val="00F83BC6"/>
    <w:rsid w:val="00F84771"/>
    <w:rsid w:val="00F84881"/>
    <w:rsid w:val="00F85527"/>
    <w:rsid w:val="00F85880"/>
    <w:rsid w:val="00F85F5F"/>
    <w:rsid w:val="00F860F7"/>
    <w:rsid w:val="00F8620D"/>
    <w:rsid w:val="00F8670B"/>
    <w:rsid w:val="00F86A68"/>
    <w:rsid w:val="00F871B8"/>
    <w:rsid w:val="00F87DCD"/>
    <w:rsid w:val="00F87ED6"/>
    <w:rsid w:val="00F87F95"/>
    <w:rsid w:val="00F901F7"/>
    <w:rsid w:val="00F9039D"/>
    <w:rsid w:val="00F9045F"/>
    <w:rsid w:val="00F90500"/>
    <w:rsid w:val="00F9070A"/>
    <w:rsid w:val="00F90EC6"/>
    <w:rsid w:val="00F90EDD"/>
    <w:rsid w:val="00F91B85"/>
    <w:rsid w:val="00F92510"/>
    <w:rsid w:val="00F92578"/>
    <w:rsid w:val="00F925B0"/>
    <w:rsid w:val="00F925D2"/>
    <w:rsid w:val="00F928C3"/>
    <w:rsid w:val="00F92904"/>
    <w:rsid w:val="00F92950"/>
    <w:rsid w:val="00F9304D"/>
    <w:rsid w:val="00F93237"/>
    <w:rsid w:val="00F934AC"/>
    <w:rsid w:val="00F93D56"/>
    <w:rsid w:val="00F9403A"/>
    <w:rsid w:val="00F943F2"/>
    <w:rsid w:val="00F94747"/>
    <w:rsid w:val="00F94783"/>
    <w:rsid w:val="00F94DBB"/>
    <w:rsid w:val="00F95118"/>
    <w:rsid w:val="00F95AB5"/>
    <w:rsid w:val="00F962AA"/>
    <w:rsid w:val="00F966E1"/>
    <w:rsid w:val="00F96B10"/>
    <w:rsid w:val="00F96E04"/>
    <w:rsid w:val="00F96ED4"/>
    <w:rsid w:val="00F96FB3"/>
    <w:rsid w:val="00F97239"/>
    <w:rsid w:val="00F973EF"/>
    <w:rsid w:val="00F974C6"/>
    <w:rsid w:val="00F975CB"/>
    <w:rsid w:val="00F97A63"/>
    <w:rsid w:val="00F97AB5"/>
    <w:rsid w:val="00F97E72"/>
    <w:rsid w:val="00FA045F"/>
    <w:rsid w:val="00FA05C2"/>
    <w:rsid w:val="00FA05F1"/>
    <w:rsid w:val="00FA1503"/>
    <w:rsid w:val="00FA19A9"/>
    <w:rsid w:val="00FA1D31"/>
    <w:rsid w:val="00FA1F7A"/>
    <w:rsid w:val="00FA24BC"/>
    <w:rsid w:val="00FA24EF"/>
    <w:rsid w:val="00FA26C7"/>
    <w:rsid w:val="00FA2A66"/>
    <w:rsid w:val="00FA2C8F"/>
    <w:rsid w:val="00FA2DFA"/>
    <w:rsid w:val="00FA32D1"/>
    <w:rsid w:val="00FA330F"/>
    <w:rsid w:val="00FA3380"/>
    <w:rsid w:val="00FA3E71"/>
    <w:rsid w:val="00FA4343"/>
    <w:rsid w:val="00FA4940"/>
    <w:rsid w:val="00FA5371"/>
    <w:rsid w:val="00FA575E"/>
    <w:rsid w:val="00FA5D56"/>
    <w:rsid w:val="00FA5F04"/>
    <w:rsid w:val="00FA6326"/>
    <w:rsid w:val="00FA6442"/>
    <w:rsid w:val="00FA64EE"/>
    <w:rsid w:val="00FA6BA6"/>
    <w:rsid w:val="00FA6C51"/>
    <w:rsid w:val="00FA6CFF"/>
    <w:rsid w:val="00FA6D0D"/>
    <w:rsid w:val="00FA6D51"/>
    <w:rsid w:val="00FA6EF0"/>
    <w:rsid w:val="00FA76ED"/>
    <w:rsid w:val="00FA7C17"/>
    <w:rsid w:val="00FB0577"/>
    <w:rsid w:val="00FB08EB"/>
    <w:rsid w:val="00FB093A"/>
    <w:rsid w:val="00FB15F3"/>
    <w:rsid w:val="00FB1745"/>
    <w:rsid w:val="00FB18EE"/>
    <w:rsid w:val="00FB19B3"/>
    <w:rsid w:val="00FB1AC2"/>
    <w:rsid w:val="00FB1DC3"/>
    <w:rsid w:val="00FB28D4"/>
    <w:rsid w:val="00FB363A"/>
    <w:rsid w:val="00FB368D"/>
    <w:rsid w:val="00FB3976"/>
    <w:rsid w:val="00FB39AB"/>
    <w:rsid w:val="00FB3A00"/>
    <w:rsid w:val="00FB3F74"/>
    <w:rsid w:val="00FB4601"/>
    <w:rsid w:val="00FB4655"/>
    <w:rsid w:val="00FB4757"/>
    <w:rsid w:val="00FB4A77"/>
    <w:rsid w:val="00FB5095"/>
    <w:rsid w:val="00FB5542"/>
    <w:rsid w:val="00FB5664"/>
    <w:rsid w:val="00FB679B"/>
    <w:rsid w:val="00FB6B5B"/>
    <w:rsid w:val="00FB6B6C"/>
    <w:rsid w:val="00FB70EA"/>
    <w:rsid w:val="00FB72DA"/>
    <w:rsid w:val="00FB73DC"/>
    <w:rsid w:val="00FC01A8"/>
    <w:rsid w:val="00FC0469"/>
    <w:rsid w:val="00FC074C"/>
    <w:rsid w:val="00FC1017"/>
    <w:rsid w:val="00FC104D"/>
    <w:rsid w:val="00FC1279"/>
    <w:rsid w:val="00FC16CC"/>
    <w:rsid w:val="00FC1AA5"/>
    <w:rsid w:val="00FC1F85"/>
    <w:rsid w:val="00FC20A7"/>
    <w:rsid w:val="00FC229D"/>
    <w:rsid w:val="00FC2E76"/>
    <w:rsid w:val="00FC34A6"/>
    <w:rsid w:val="00FC40AA"/>
    <w:rsid w:val="00FC4437"/>
    <w:rsid w:val="00FC489F"/>
    <w:rsid w:val="00FC4CA3"/>
    <w:rsid w:val="00FC4F63"/>
    <w:rsid w:val="00FC54E5"/>
    <w:rsid w:val="00FC59F0"/>
    <w:rsid w:val="00FC5E20"/>
    <w:rsid w:val="00FC5EAD"/>
    <w:rsid w:val="00FC628F"/>
    <w:rsid w:val="00FC6CA4"/>
    <w:rsid w:val="00FC71E1"/>
    <w:rsid w:val="00FC740E"/>
    <w:rsid w:val="00FC756D"/>
    <w:rsid w:val="00FC774F"/>
    <w:rsid w:val="00FC7758"/>
    <w:rsid w:val="00FC78A1"/>
    <w:rsid w:val="00FD0251"/>
    <w:rsid w:val="00FD08D7"/>
    <w:rsid w:val="00FD0E15"/>
    <w:rsid w:val="00FD1693"/>
    <w:rsid w:val="00FD1A0C"/>
    <w:rsid w:val="00FD1A4B"/>
    <w:rsid w:val="00FD1A58"/>
    <w:rsid w:val="00FD224D"/>
    <w:rsid w:val="00FD22C7"/>
    <w:rsid w:val="00FD2B58"/>
    <w:rsid w:val="00FD3214"/>
    <w:rsid w:val="00FD3445"/>
    <w:rsid w:val="00FD3571"/>
    <w:rsid w:val="00FD3B3B"/>
    <w:rsid w:val="00FD3F91"/>
    <w:rsid w:val="00FD4359"/>
    <w:rsid w:val="00FD45F3"/>
    <w:rsid w:val="00FD461A"/>
    <w:rsid w:val="00FD4675"/>
    <w:rsid w:val="00FD4B86"/>
    <w:rsid w:val="00FD4C8E"/>
    <w:rsid w:val="00FD4F1C"/>
    <w:rsid w:val="00FD558A"/>
    <w:rsid w:val="00FD58BE"/>
    <w:rsid w:val="00FD5B02"/>
    <w:rsid w:val="00FD5BA5"/>
    <w:rsid w:val="00FD5D61"/>
    <w:rsid w:val="00FD5DEC"/>
    <w:rsid w:val="00FD61A3"/>
    <w:rsid w:val="00FD6213"/>
    <w:rsid w:val="00FD636C"/>
    <w:rsid w:val="00FD64A1"/>
    <w:rsid w:val="00FD692C"/>
    <w:rsid w:val="00FD7086"/>
    <w:rsid w:val="00FD76D5"/>
    <w:rsid w:val="00FD7B0E"/>
    <w:rsid w:val="00FE0010"/>
    <w:rsid w:val="00FE0150"/>
    <w:rsid w:val="00FE0351"/>
    <w:rsid w:val="00FE0394"/>
    <w:rsid w:val="00FE08E3"/>
    <w:rsid w:val="00FE08F1"/>
    <w:rsid w:val="00FE0A05"/>
    <w:rsid w:val="00FE0B13"/>
    <w:rsid w:val="00FE0C3E"/>
    <w:rsid w:val="00FE0FB8"/>
    <w:rsid w:val="00FE0FCA"/>
    <w:rsid w:val="00FE10A2"/>
    <w:rsid w:val="00FE10FF"/>
    <w:rsid w:val="00FE1441"/>
    <w:rsid w:val="00FE15FF"/>
    <w:rsid w:val="00FE1C16"/>
    <w:rsid w:val="00FE2404"/>
    <w:rsid w:val="00FE2412"/>
    <w:rsid w:val="00FE246B"/>
    <w:rsid w:val="00FE2A44"/>
    <w:rsid w:val="00FE2A60"/>
    <w:rsid w:val="00FE2AF2"/>
    <w:rsid w:val="00FE3193"/>
    <w:rsid w:val="00FE31F0"/>
    <w:rsid w:val="00FE3A28"/>
    <w:rsid w:val="00FE3F33"/>
    <w:rsid w:val="00FE4273"/>
    <w:rsid w:val="00FE4609"/>
    <w:rsid w:val="00FE49FC"/>
    <w:rsid w:val="00FE4B92"/>
    <w:rsid w:val="00FE4F50"/>
    <w:rsid w:val="00FE560D"/>
    <w:rsid w:val="00FE586F"/>
    <w:rsid w:val="00FE5F5B"/>
    <w:rsid w:val="00FE601F"/>
    <w:rsid w:val="00FE6A26"/>
    <w:rsid w:val="00FE6B7A"/>
    <w:rsid w:val="00FE71D0"/>
    <w:rsid w:val="00FE7276"/>
    <w:rsid w:val="00FE74E3"/>
    <w:rsid w:val="00FE764B"/>
    <w:rsid w:val="00FE7747"/>
    <w:rsid w:val="00FE799C"/>
    <w:rsid w:val="00FE79B9"/>
    <w:rsid w:val="00FE7B94"/>
    <w:rsid w:val="00FE7E6A"/>
    <w:rsid w:val="00FE7E8F"/>
    <w:rsid w:val="00FF01F9"/>
    <w:rsid w:val="00FF0444"/>
    <w:rsid w:val="00FF04A2"/>
    <w:rsid w:val="00FF10C3"/>
    <w:rsid w:val="00FF160D"/>
    <w:rsid w:val="00FF19CE"/>
    <w:rsid w:val="00FF1EE4"/>
    <w:rsid w:val="00FF1F63"/>
    <w:rsid w:val="00FF2478"/>
    <w:rsid w:val="00FF24AC"/>
    <w:rsid w:val="00FF2A3E"/>
    <w:rsid w:val="00FF2BB9"/>
    <w:rsid w:val="00FF311D"/>
    <w:rsid w:val="00FF33BE"/>
    <w:rsid w:val="00FF349A"/>
    <w:rsid w:val="00FF38A2"/>
    <w:rsid w:val="00FF39A5"/>
    <w:rsid w:val="00FF3FEF"/>
    <w:rsid w:val="00FF40BD"/>
    <w:rsid w:val="00FF428F"/>
    <w:rsid w:val="00FF437E"/>
    <w:rsid w:val="00FF47DD"/>
    <w:rsid w:val="00FF5805"/>
    <w:rsid w:val="00FF58B4"/>
    <w:rsid w:val="00FF5AAD"/>
    <w:rsid w:val="00FF5C9F"/>
    <w:rsid w:val="00FF62EA"/>
    <w:rsid w:val="00FF6510"/>
    <w:rsid w:val="00FF6C55"/>
    <w:rsid w:val="00FF6FD0"/>
    <w:rsid w:val="00FF7018"/>
    <w:rsid w:val="00FF70AE"/>
    <w:rsid w:val="00FF758A"/>
    <w:rsid w:val="00FF7633"/>
    <w:rsid w:val="00FF777C"/>
    <w:rsid w:val="00FF77D0"/>
    <w:rsid w:val="00FF7CA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38"/>
    <o:shapelayout v:ext="edit">
      <o:idmap v:ext="edit" data="1"/>
    </o:shapelayout>
  </w:shapeDefaults>
  <w:decimalSymbol w:val="."/>
  <w:listSeparator w:val=","/>
  <w14:docId w14:val="2CD68C40"/>
  <w15:docId w15:val="{59C98EA9-4BF3-4022-96D6-112B421E7E5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David" w:eastAsia="Calibri" w:hAnsi="David" w:cs="David"/>
        <w:caps/>
        <w:sz w:val="24"/>
        <w:szCs w:val="24"/>
        <w:lang w:val="en-US" w:eastAsia="en-US" w:bidi="he-IL"/>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0"/>
    <w:lsdException w:name="heading 3" w:semiHidden="1" w:uiPriority="0" w:unhideWhenUsed="1"/>
    <w:lsdException w:name="heading 4" w:semiHidden="1" w:uiPriority="0" w:unhideWhenUsed="1"/>
    <w:lsdException w:name="heading 5" w:semiHidden="1" w:uiPriority="0" w:unhideWhenUsed="1"/>
    <w:lsdException w:name="heading 6" w:semiHidden="1" w:uiPriority="0" w:unhideWhenUsed="1"/>
    <w:lsdException w:name="heading 7" w:semiHidden="1" w:uiPriority="0" w:unhideWhenUsed="1"/>
    <w:lsdException w:name="heading 8" w:semiHidden="1" w:uiPriority="0" w:unhideWhenUsed="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nhideWhenUsed="1"/>
  </w:latentStyles>
  <w:style w:type="paragraph" w:default="1" w:styleId="ac">
    <w:name w:val="Normal"/>
    <w:rsid w:val="00B82EF9"/>
    <w:pPr>
      <w:bidi/>
    </w:pPr>
  </w:style>
  <w:style w:type="paragraph" w:styleId="15">
    <w:name w:val="heading 1"/>
    <w:aliases w:val=" תו, תו2 תו תו,#1 - כותרת,1 כניסות,ASAPHeading 1,Char Char Char,H2,H2 Char,H2 Char Char,H2 Char Char תו,H2 Char Char תו Char Char Char Char Char,H2 תו,h1,hdg1,כותרת 1 תו תו,כותרת 1 תו1,כותרת 1 תו2,כותרת 1 תו2 תו,ראשי גת,תו2 תו תו"/>
    <w:basedOn w:val="ac"/>
    <w:next w:val="ac"/>
    <w:link w:val="16"/>
    <w:qFormat/>
    <w:rsid w:val="003A1D7A"/>
    <w:pPr>
      <w:widowControl w:val="0"/>
      <w:outlineLvl w:val="0"/>
    </w:pPr>
    <w:rPr>
      <w:b/>
      <w:bCs/>
      <w:caps w:val="0"/>
      <w:spacing w:val="15"/>
      <w:sz w:val="36"/>
      <w:szCs w:val="36"/>
    </w:rPr>
  </w:style>
  <w:style w:type="paragraph" w:styleId="25">
    <w:name w:val="heading 2"/>
    <w:aliases w:val="#2 - כותרת,ASAPHeading 2,E,H21,H211,H2111,H21111,H2112,H212,H2121,H213,H22,H221,H2211,H222,H23,H231,H24,H25,Heading 2 תו,Heading Contents,Reset numbering,h2,h21,כותרת 2 תו תו תו,כותרת 2 תו תו תו תו תו תו,כותרת 2 תו תו תו תו תו תו תו,סעיף ראשי"/>
    <w:basedOn w:val="ac"/>
    <w:next w:val="ac"/>
    <w:link w:val="26"/>
    <w:unhideWhenUsed/>
    <w:rsid w:val="003A1D7A"/>
    <w:pPr>
      <w:widowControl w:val="0"/>
      <w:outlineLvl w:val="1"/>
    </w:pPr>
    <w:rPr>
      <w:b/>
      <w:bCs/>
      <w:caps w:val="0"/>
      <w:spacing w:val="15"/>
      <w:sz w:val="32"/>
      <w:szCs w:val="32"/>
    </w:rPr>
  </w:style>
  <w:style w:type="paragraph" w:styleId="32">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
    <w:basedOn w:val="ac"/>
    <w:next w:val="ac"/>
    <w:link w:val="33"/>
    <w:unhideWhenUsed/>
    <w:rsid w:val="001611C6"/>
    <w:pPr>
      <w:widowControl w:val="0"/>
      <w:bidi w:val="0"/>
      <w:spacing w:before="300"/>
      <w:outlineLvl w:val="2"/>
    </w:pPr>
    <w:rPr>
      <w:bCs/>
      <w:caps w:val="0"/>
      <w:spacing w:val="15"/>
      <w:sz w:val="28"/>
      <w:szCs w:val="28"/>
    </w:rPr>
  </w:style>
  <w:style w:type="paragraph" w:styleId="43">
    <w:name w:val="heading 4"/>
    <w:aliases w:val=" תו13,ASAPHeading 4,Heading 4 Char תו,Heading 4 תו,Heading 4 תו תו,Heading 4 תו תו Char1 תו,Heading 4 תו תו תו תו,Heading 4 תו תו תו תו תו1,Heading 4 תו תו תו2,Heading 4 תו תו2,Heading 4 תו1 תו,כותרת 4 תו תו,כותרת 4 תו1,תו13"/>
    <w:basedOn w:val="ac"/>
    <w:next w:val="ac"/>
    <w:link w:val="44"/>
    <w:unhideWhenUsed/>
    <w:rsid w:val="003A1D7A"/>
    <w:pPr>
      <w:bidi w:val="0"/>
      <w:spacing w:before="300"/>
      <w:outlineLvl w:val="3"/>
    </w:pPr>
    <w:rPr>
      <w:b/>
      <w:bCs/>
      <w:caps w:val="0"/>
      <w:spacing w:val="10"/>
    </w:rPr>
  </w:style>
  <w:style w:type="paragraph" w:styleId="55">
    <w:name w:val="heading 5"/>
    <w:aliases w:val=" תו12,ASAPHeading 5,Heading 5 Char Char,Heading 5 תו,תו12"/>
    <w:basedOn w:val="ac"/>
    <w:next w:val="ac"/>
    <w:link w:val="56"/>
    <w:unhideWhenUsed/>
    <w:rsid w:val="003A1D7A"/>
    <w:pPr>
      <w:widowControl w:val="0"/>
      <w:bidi w:val="0"/>
      <w:spacing w:before="300"/>
      <w:outlineLvl w:val="4"/>
    </w:pPr>
    <w:rPr>
      <w:b/>
      <w:bCs/>
      <w:caps w:val="0"/>
      <w:spacing w:val="10"/>
    </w:rPr>
  </w:style>
  <w:style w:type="paragraph" w:styleId="62">
    <w:name w:val="heading 6"/>
    <w:aliases w:val="ASAPHeading 6"/>
    <w:basedOn w:val="ac"/>
    <w:next w:val="ac"/>
    <w:link w:val="63"/>
    <w:unhideWhenUsed/>
    <w:rsid w:val="00066383"/>
    <w:pPr>
      <w:widowControl w:val="0"/>
      <w:bidi w:val="0"/>
      <w:spacing w:before="300"/>
      <w:outlineLvl w:val="5"/>
    </w:pPr>
    <w:rPr>
      <w:b/>
      <w:bCs/>
      <w:caps w:val="0"/>
      <w:spacing w:val="10"/>
    </w:rPr>
  </w:style>
  <w:style w:type="paragraph" w:styleId="71">
    <w:name w:val="heading 7"/>
    <w:aliases w:val="ASAPHeading 7"/>
    <w:basedOn w:val="ac"/>
    <w:next w:val="ac"/>
    <w:link w:val="72"/>
    <w:unhideWhenUsed/>
    <w:rsid w:val="003A1D7A"/>
    <w:pPr>
      <w:widowControl w:val="0"/>
      <w:bidi w:val="0"/>
      <w:spacing w:before="300"/>
      <w:outlineLvl w:val="6"/>
    </w:pPr>
    <w:rPr>
      <w:b/>
      <w:bCs/>
      <w:caps w:val="0"/>
      <w:spacing w:val="10"/>
    </w:rPr>
  </w:style>
  <w:style w:type="paragraph" w:styleId="8">
    <w:name w:val="heading 8"/>
    <w:aliases w:val="ASAPHeading 8"/>
    <w:basedOn w:val="ac"/>
    <w:next w:val="ac"/>
    <w:link w:val="80"/>
    <w:unhideWhenUsed/>
    <w:rsid w:val="00014182"/>
    <w:pPr>
      <w:bidi w:val="0"/>
      <w:spacing w:before="300"/>
      <w:outlineLvl w:val="7"/>
    </w:pPr>
    <w:rPr>
      <w:caps w:val="0"/>
      <w:spacing w:val="10"/>
      <w:sz w:val="18"/>
      <w:szCs w:val="18"/>
    </w:rPr>
  </w:style>
  <w:style w:type="paragraph" w:styleId="9">
    <w:name w:val="heading 9"/>
    <w:aliases w:val="ASAPHeading 9"/>
    <w:basedOn w:val="ac"/>
    <w:next w:val="ac"/>
    <w:link w:val="90"/>
    <w:unhideWhenUsed/>
    <w:rsid w:val="00014182"/>
    <w:pPr>
      <w:bidi w:val="0"/>
      <w:spacing w:before="300"/>
      <w:outlineLvl w:val="8"/>
    </w:pPr>
    <w:rPr>
      <w:i/>
      <w:caps w:val="0"/>
      <w:spacing w:val="10"/>
      <w:sz w:val="18"/>
      <w:szCs w:val="18"/>
    </w:r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character" w:customStyle="1" w:styleId="16">
    <w:name w:val="כותרת 1 תו"/>
    <w:aliases w:val=" תו תו, תו2 תו תו תו,#1 - כותרת תו,1 כניסות תו,ASAPHeading 1 תו,Char Char Char תו,H2 תו1,H2 Char תו,H2 Char Char תו1,H2 Char Char תו תו,H2 Char Char תו Char Char Char Char Char תו,H2 תו תו,h1 תו,hdg1 תו,כותרת 1 תו תו תו,כותרת 1 תו1 תו"/>
    <w:link w:val="15"/>
    <w:rsid w:val="003A1D7A"/>
    <w:rPr>
      <w:rFonts w:ascii="Times New Roman" w:hAnsi="Times New Roman" w:cs="David"/>
      <w:b/>
      <w:bCs/>
      <w:caps w:val="0"/>
      <w:spacing w:val="15"/>
      <w:sz w:val="36"/>
      <w:szCs w:val="36"/>
    </w:rPr>
  </w:style>
  <w:style w:type="paragraph" w:styleId="af0">
    <w:name w:val="Quote"/>
    <w:basedOn w:val="ac"/>
    <w:next w:val="ac"/>
    <w:link w:val="af1"/>
    <w:rsid w:val="003A1D7A"/>
    <w:pPr>
      <w:widowControl w:val="0"/>
      <w:ind w:left="567" w:right="567"/>
    </w:pPr>
    <w:rPr>
      <w:i/>
      <w:iCs/>
    </w:rPr>
  </w:style>
  <w:style w:type="character" w:customStyle="1" w:styleId="af1">
    <w:name w:val="ציטוט תו"/>
    <w:link w:val="af0"/>
    <w:rsid w:val="003A1D7A"/>
    <w:rPr>
      <w:rFonts w:ascii="Times New Roman" w:hAnsi="Times New Roman" w:cs="David"/>
      <w:i/>
      <w:iCs/>
      <w:sz w:val="24"/>
      <w:szCs w:val="24"/>
    </w:rPr>
  </w:style>
  <w:style w:type="character" w:customStyle="1" w:styleId="26">
    <w:name w:val="כותרת 2 תו"/>
    <w:aliases w:val="#2 - כותרת תו,ASAPHeading 2 תו1,E תו1,H21 תו,H211 תו,H2111 תו,H21111 תו,H2112 תו,H212 תו,H2121 תו,H213 תו,H22 תו,H221 תו,H2211 תו,H222 תו,H23 תו,H231 תו,H24 תו,H25 תו,Heading 2 תו תו,Heading Contents תו,Reset numbering תו,h2 תו1,h21 תו1"/>
    <w:link w:val="25"/>
    <w:rsid w:val="003A1D7A"/>
    <w:rPr>
      <w:rFonts w:ascii="Times New Roman" w:hAnsi="Times New Roman" w:cs="David"/>
      <w:b/>
      <w:bCs/>
      <w:caps w:val="0"/>
      <w:spacing w:val="15"/>
      <w:sz w:val="32"/>
      <w:szCs w:val="32"/>
    </w:rPr>
  </w:style>
  <w:style w:type="character" w:customStyle="1" w:styleId="33">
    <w:name w:val="כותרת 3 תו"/>
    <w:aliases w:val="3heading תו3,3heading תו תו2,3heading תו תו תו תו2,H3 תו2,HHHeading תו2,Heading 3 Char תו תו תו תו2,Heading 3 תו תו תו2,Heading 3 תו תו תו תו1 תו,Heading 3 תו1 תו,Kop 3V תו2,Level 3 Head תו2,h3 תו2,l3 תו2,t?tulo 3 תו2,כותרת 3 תו תו תו תו"/>
    <w:link w:val="32"/>
    <w:rsid w:val="001611C6"/>
    <w:rPr>
      <w:rFonts w:ascii="Times New Roman" w:hAnsi="Times New Roman" w:cs="David"/>
      <w:bCs/>
      <w:caps w:val="0"/>
      <w:spacing w:val="15"/>
      <w:sz w:val="28"/>
      <w:szCs w:val="28"/>
    </w:rPr>
  </w:style>
  <w:style w:type="character" w:customStyle="1" w:styleId="44">
    <w:name w:val="כותרת 4 תו"/>
    <w:aliases w:val=" תו13 תו,ASAPHeading 4 תו,Heading 4 Char תו תו,Heading 4 תו תו1,Heading 4 תו תו תו,Heading 4 תו תו Char1 תו תו,Heading 4 תו תו תו תו תו,Heading 4 תו תו תו תו תו1 תו,Heading 4 תו תו תו2 תו,Heading 4 תו תו2 תו,Heading 4 תו1 תו תו,כותרת 4 תו1 תו"/>
    <w:link w:val="43"/>
    <w:rsid w:val="003A1D7A"/>
    <w:rPr>
      <w:rFonts w:ascii="Times New Roman" w:hAnsi="Times New Roman" w:cs="David"/>
      <w:b/>
      <w:bCs/>
      <w:caps w:val="0"/>
      <w:spacing w:val="10"/>
      <w:sz w:val="24"/>
      <w:szCs w:val="24"/>
    </w:rPr>
  </w:style>
  <w:style w:type="character" w:customStyle="1" w:styleId="56">
    <w:name w:val="כותרת 5 תו"/>
    <w:aliases w:val=" תו12 תו,ASAPHeading 5 תו,Heading 5 Char Char תו,Heading 5 תו תו,תו12 תו"/>
    <w:link w:val="55"/>
    <w:rsid w:val="003A1D7A"/>
    <w:rPr>
      <w:rFonts w:ascii="Times New Roman" w:hAnsi="Times New Roman" w:cs="David"/>
      <w:b/>
      <w:bCs/>
      <w:caps w:val="0"/>
      <w:spacing w:val="10"/>
      <w:sz w:val="24"/>
      <w:szCs w:val="24"/>
    </w:rPr>
  </w:style>
  <w:style w:type="character" w:customStyle="1" w:styleId="63">
    <w:name w:val="כותרת 6 תו"/>
    <w:aliases w:val="ASAPHeading 6 תו"/>
    <w:link w:val="62"/>
    <w:rsid w:val="00066383"/>
    <w:rPr>
      <w:rFonts w:ascii="Times New Roman" w:hAnsi="Times New Roman" w:cs="David"/>
      <w:b/>
      <w:bCs/>
      <w:caps w:val="0"/>
      <w:spacing w:val="10"/>
      <w:sz w:val="24"/>
      <w:szCs w:val="24"/>
    </w:rPr>
  </w:style>
  <w:style w:type="character" w:customStyle="1" w:styleId="72">
    <w:name w:val="כותרת 7 תו"/>
    <w:aliases w:val="ASAPHeading 7 תו"/>
    <w:link w:val="71"/>
    <w:rsid w:val="003A1D7A"/>
    <w:rPr>
      <w:rFonts w:ascii="Times New Roman" w:hAnsi="Times New Roman" w:cs="David"/>
      <w:b/>
      <w:bCs/>
      <w:caps w:val="0"/>
      <w:spacing w:val="10"/>
      <w:sz w:val="24"/>
      <w:szCs w:val="24"/>
    </w:rPr>
  </w:style>
  <w:style w:type="character" w:customStyle="1" w:styleId="80">
    <w:name w:val="כותרת 8 תו"/>
    <w:aliases w:val="ASAPHeading 8 תו"/>
    <w:link w:val="8"/>
    <w:rsid w:val="00014182"/>
    <w:rPr>
      <w:caps w:val="0"/>
      <w:spacing w:val="10"/>
      <w:sz w:val="18"/>
      <w:szCs w:val="18"/>
    </w:rPr>
  </w:style>
  <w:style w:type="character" w:customStyle="1" w:styleId="90">
    <w:name w:val="כותרת 9 תו"/>
    <w:aliases w:val="ASAPHeading 9 תו"/>
    <w:link w:val="9"/>
    <w:rsid w:val="00014182"/>
    <w:rPr>
      <w:i/>
      <w:caps w:val="0"/>
      <w:spacing w:val="10"/>
      <w:sz w:val="18"/>
      <w:szCs w:val="18"/>
    </w:rPr>
  </w:style>
  <w:style w:type="paragraph" w:styleId="af2">
    <w:name w:val="caption"/>
    <w:basedOn w:val="ac"/>
    <w:next w:val="ac"/>
    <w:uiPriority w:val="35"/>
    <w:semiHidden/>
    <w:unhideWhenUsed/>
    <w:qFormat/>
    <w:rsid w:val="00014182"/>
    <w:pPr>
      <w:bidi w:val="0"/>
    </w:pPr>
    <w:rPr>
      <w:b/>
      <w:bCs/>
      <w:color w:val="365F91"/>
      <w:sz w:val="16"/>
      <w:szCs w:val="16"/>
    </w:rPr>
  </w:style>
  <w:style w:type="paragraph" w:styleId="af3">
    <w:name w:val="TOC Heading"/>
    <w:basedOn w:val="15"/>
    <w:next w:val="ac"/>
    <w:uiPriority w:val="39"/>
    <w:unhideWhenUsed/>
    <w:rsid w:val="00014182"/>
    <w:pPr>
      <w:bidi w:val="0"/>
      <w:outlineLvl w:val="9"/>
    </w:pPr>
    <w:rPr>
      <w:lang w:bidi="en-US"/>
    </w:rPr>
  </w:style>
  <w:style w:type="paragraph" w:styleId="TOC3">
    <w:name w:val="toc 3"/>
    <w:basedOn w:val="ac"/>
    <w:next w:val="ac"/>
    <w:autoRedefine/>
    <w:uiPriority w:val="39"/>
    <w:unhideWhenUsed/>
    <w:rsid w:val="00600BFA"/>
    <w:pPr>
      <w:ind w:left="480"/>
    </w:pPr>
    <w:rPr>
      <w:rFonts w:ascii="Calibri" w:hAnsi="Calibri" w:cs="Calibri"/>
      <w:i/>
      <w:iCs/>
      <w:sz w:val="20"/>
      <w:szCs w:val="20"/>
    </w:rPr>
  </w:style>
  <w:style w:type="paragraph" w:styleId="TOC1">
    <w:name w:val="toc 1"/>
    <w:basedOn w:val="ac"/>
    <w:next w:val="ac"/>
    <w:autoRedefine/>
    <w:uiPriority w:val="39"/>
    <w:unhideWhenUsed/>
    <w:qFormat/>
    <w:rsid w:val="002C3820"/>
    <w:rPr>
      <w:rFonts w:ascii="Times New Roman" w:hAnsi="Times New Roman" w:cs="Calibri"/>
      <w:bCs/>
      <w:caps w:val="0"/>
      <w:sz w:val="20"/>
      <w:szCs w:val="20"/>
    </w:rPr>
  </w:style>
  <w:style w:type="paragraph" w:styleId="TOC2">
    <w:name w:val="toc 2"/>
    <w:basedOn w:val="ac"/>
    <w:next w:val="ac"/>
    <w:autoRedefine/>
    <w:uiPriority w:val="39"/>
    <w:unhideWhenUsed/>
    <w:qFormat/>
    <w:rsid w:val="002C3820"/>
    <w:pPr>
      <w:ind w:left="240"/>
    </w:pPr>
    <w:rPr>
      <w:rFonts w:ascii="Calibri" w:hAnsi="Calibri" w:cs="Calibri"/>
      <w:smallCaps/>
      <w:noProof/>
      <w:sz w:val="20"/>
      <w:szCs w:val="20"/>
    </w:rPr>
  </w:style>
  <w:style w:type="paragraph" w:styleId="TOC7">
    <w:name w:val="toc 7"/>
    <w:basedOn w:val="ac"/>
    <w:next w:val="ac"/>
    <w:autoRedefine/>
    <w:uiPriority w:val="39"/>
    <w:unhideWhenUsed/>
    <w:rsid w:val="00600BFA"/>
    <w:pPr>
      <w:ind w:left="1440"/>
    </w:pPr>
    <w:rPr>
      <w:rFonts w:ascii="Calibri" w:hAnsi="Calibri" w:cs="Calibri"/>
      <w:sz w:val="18"/>
      <w:szCs w:val="18"/>
    </w:rPr>
  </w:style>
  <w:style w:type="paragraph" w:styleId="TOC6">
    <w:name w:val="toc 6"/>
    <w:basedOn w:val="ac"/>
    <w:next w:val="ac"/>
    <w:autoRedefine/>
    <w:uiPriority w:val="39"/>
    <w:unhideWhenUsed/>
    <w:rsid w:val="00600BFA"/>
    <w:pPr>
      <w:ind w:left="1200"/>
    </w:pPr>
    <w:rPr>
      <w:rFonts w:ascii="Calibri" w:hAnsi="Calibri" w:cs="Calibri"/>
      <w:sz w:val="18"/>
      <w:szCs w:val="18"/>
    </w:rPr>
  </w:style>
  <w:style w:type="paragraph" w:styleId="TOC5">
    <w:name w:val="toc 5"/>
    <w:basedOn w:val="ac"/>
    <w:next w:val="ac"/>
    <w:autoRedefine/>
    <w:uiPriority w:val="39"/>
    <w:unhideWhenUsed/>
    <w:rsid w:val="00600BFA"/>
    <w:pPr>
      <w:ind w:left="960"/>
    </w:pPr>
    <w:rPr>
      <w:rFonts w:ascii="Calibri" w:hAnsi="Calibri" w:cs="Calibri"/>
      <w:sz w:val="18"/>
      <w:szCs w:val="18"/>
    </w:rPr>
  </w:style>
  <w:style w:type="paragraph" w:styleId="TOC4">
    <w:name w:val="toc 4"/>
    <w:basedOn w:val="ac"/>
    <w:next w:val="ac"/>
    <w:autoRedefine/>
    <w:uiPriority w:val="39"/>
    <w:unhideWhenUsed/>
    <w:rsid w:val="00600BFA"/>
    <w:pPr>
      <w:ind w:left="720"/>
    </w:pPr>
    <w:rPr>
      <w:rFonts w:ascii="Calibri" w:hAnsi="Calibri" w:cs="Calibri"/>
      <w:sz w:val="18"/>
      <w:szCs w:val="18"/>
    </w:rPr>
  </w:style>
  <w:style w:type="paragraph" w:styleId="af4">
    <w:name w:val="List Paragraph"/>
    <w:aliases w:val="LP1,פיסקת bullets,פיסקת רשימה11"/>
    <w:basedOn w:val="ac"/>
    <w:link w:val="af5"/>
    <w:uiPriority w:val="34"/>
    <w:qFormat/>
    <w:rsid w:val="00FE3193"/>
    <w:pPr>
      <w:ind w:left="720"/>
      <w:contextualSpacing/>
    </w:pPr>
  </w:style>
  <w:style w:type="numbering" w:customStyle="1" w:styleId="-1">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7">
    <w:name w:val="כותרת2 מכרז"/>
    <w:basedOn w:val="ac"/>
    <w:uiPriority w:val="99"/>
    <w:rsid w:val="001015D6"/>
    <w:pPr>
      <w:keepNext/>
      <w:tabs>
        <w:tab w:val="left" w:pos="283"/>
      </w:tabs>
      <w:spacing w:before="240" w:after="240" w:line="360" w:lineRule="auto"/>
      <w:outlineLvl w:val="0"/>
    </w:pPr>
    <w:rPr>
      <w:rFonts w:cs="FrankRuehl"/>
      <w:b/>
      <w:bCs/>
      <w:i/>
      <w:iCs/>
      <w:caps w:val="0"/>
      <w:spacing w:val="40"/>
      <w:kern w:val="40"/>
      <w:sz w:val="26"/>
      <w:szCs w:val="30"/>
    </w:rPr>
  </w:style>
  <w:style w:type="paragraph" w:customStyle="1" w:styleId="RonnyBase">
    <w:name w:val="RonnyBase"/>
    <w:link w:val="RonnyBase1"/>
    <w:uiPriority w:val="99"/>
    <w:rsid w:val="001015D6"/>
    <w:pPr>
      <w:keepLines/>
      <w:bidi/>
      <w:spacing w:before="120"/>
      <w:jc w:val="both"/>
    </w:pPr>
    <w:rPr>
      <w:rFonts w:ascii="Times New Roman" w:eastAsia="Times New Roman" w:hAnsi="Times New Roman"/>
    </w:rPr>
  </w:style>
  <w:style w:type="character" w:customStyle="1" w:styleId="RonnyBase1">
    <w:name w:val="RonnyBase תו1"/>
    <w:link w:val="RonnyBase"/>
    <w:uiPriority w:val="99"/>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link w:val="RonnyHeading"/>
    <w:uiPriority w:val="99"/>
    <w:rsid w:val="001015D6"/>
    <w:rPr>
      <w:rFonts w:ascii="Times New Roman" w:eastAsia="Times New Roman" w:hAnsi="Times New Roman" w:cs="David"/>
    </w:rPr>
  </w:style>
  <w:style w:type="character" w:customStyle="1" w:styleId="210">
    <w:name w:val="כותרת 2 תו1"/>
    <w:aliases w:val="ASAPHeading 2 תו,E תו,h2 תו,h21 תו,כותרת 2 תו תו תו תו,כותרת 2 תו תו תו תו תו תו תו תו,כותרת 2 תו תו תו תו תו תו תו1,סעיף ראשי תו"/>
    <w:rsid w:val="001015D6"/>
    <w:rPr>
      <w:rFonts w:cs="David"/>
      <w:b/>
      <w:bCs/>
      <w:sz w:val="36"/>
      <w:szCs w:val="36"/>
    </w:rPr>
  </w:style>
  <w:style w:type="paragraph" w:customStyle="1" w:styleId="Normal3">
    <w:name w:val="Normal3"/>
    <w:basedOn w:val="RonnyBase"/>
    <w:rsid w:val="001015D6"/>
    <w:pPr>
      <w:spacing w:line="360" w:lineRule="auto"/>
      <w:ind w:left="1617"/>
    </w:pPr>
  </w:style>
  <w:style w:type="character" w:customStyle="1" w:styleId="310">
    <w:name w:val="כותרת 3 תו1"/>
    <w:aliases w:val="3heading תו תו,3heading תו תו תו תו,3heading תו1,H3 תו,HHHeading תו,Heading 3 Char תו תו תו תו,Heading 3 תו תו תו,Kop 3V תו,Level 3 Head תו,h3 תו,l3 תו,t?tulo 3 תו,כותרת 3 תו תו,כותרת 3 תו תו1 תו,כותרת 3 תו1 תו תו,כותרת 3 תו2 תו"/>
    <w:rsid w:val="001015D6"/>
    <w:rPr>
      <w:rFonts w:cs="David"/>
      <w:b/>
      <w:bCs/>
      <w:sz w:val="36"/>
      <w:szCs w:val="36"/>
    </w:rPr>
  </w:style>
  <w:style w:type="paragraph" w:customStyle="1" w:styleId="45">
    <w:name w:val="ממוספר 4"/>
    <w:basedOn w:val="34"/>
    <w:link w:val="46"/>
    <w:rsid w:val="001015D6"/>
    <w:pPr>
      <w:tabs>
        <w:tab w:val="clear" w:pos="1476"/>
        <w:tab w:val="left" w:pos="1759"/>
      </w:tabs>
      <w:snapToGrid w:val="0"/>
      <w:ind w:left="1759" w:hanging="648"/>
    </w:pPr>
    <w:rPr>
      <w:b w:val="0"/>
      <w:bCs w:val="0"/>
      <w:color w:val="000000"/>
    </w:rPr>
  </w:style>
  <w:style w:type="paragraph" w:customStyle="1" w:styleId="34">
    <w:name w:val="ממוספר 3 תו"/>
    <w:basedOn w:val="35"/>
    <w:next w:val="Normal3"/>
    <w:link w:val="36"/>
    <w:rsid w:val="001015D6"/>
    <w:pPr>
      <w:tabs>
        <w:tab w:val="left" w:pos="1476"/>
      </w:tabs>
      <w:spacing w:line="360" w:lineRule="auto"/>
    </w:pPr>
    <w:rPr>
      <w:sz w:val="24"/>
      <w:szCs w:val="24"/>
    </w:rPr>
  </w:style>
  <w:style w:type="paragraph" w:customStyle="1" w:styleId="35">
    <w:name w:val="כותרת 3 חדש"/>
    <w:basedOn w:val="28"/>
    <w:next w:val="Normal3"/>
    <w:rsid w:val="001015D6"/>
    <w:pPr>
      <w:keepNext w:val="0"/>
      <w:keepLines w:val="0"/>
      <w:tabs>
        <w:tab w:val="right" w:pos="1192"/>
      </w:tabs>
      <w:ind w:left="1496" w:hanging="504"/>
    </w:pPr>
    <w:rPr>
      <w:sz w:val="32"/>
      <w:szCs w:val="32"/>
    </w:rPr>
  </w:style>
  <w:style w:type="paragraph" w:customStyle="1" w:styleId="28">
    <w:name w:val="כותרת2"/>
    <w:basedOn w:val="25"/>
    <w:next w:val="ac"/>
    <w:link w:val="29"/>
    <w:uiPriority w:val="99"/>
    <w:rsid w:val="001015D6"/>
    <w:pPr>
      <w:keepNext/>
      <w:keepLines/>
      <w:widowControl/>
      <w:tabs>
        <w:tab w:val="left" w:pos="1050"/>
      </w:tabs>
      <w:spacing w:before="240" w:after="240"/>
    </w:pPr>
    <w:rPr>
      <w:caps/>
      <w:spacing w:val="0"/>
      <w:sz w:val="36"/>
      <w:szCs w:val="36"/>
    </w:rPr>
  </w:style>
  <w:style w:type="character" w:customStyle="1" w:styleId="36">
    <w:name w:val="ממוספר 3 תו תו"/>
    <w:link w:val="34"/>
    <w:rsid w:val="001015D6"/>
    <w:rPr>
      <w:rFonts w:ascii="Times New Roman" w:eastAsia="Times New Roman" w:hAnsi="Times New Roman" w:cs="David"/>
      <w:b/>
      <w:bCs/>
      <w:sz w:val="24"/>
      <w:szCs w:val="24"/>
    </w:rPr>
  </w:style>
  <w:style w:type="character" w:customStyle="1" w:styleId="46">
    <w:name w:val="ממוספר 4 תו"/>
    <w:link w:val="45"/>
    <w:rsid w:val="001015D6"/>
    <w:rPr>
      <w:rFonts w:ascii="Times New Roman" w:eastAsia="Times New Roman" w:hAnsi="Times New Roman" w:cs="David"/>
      <w:color w:val="000000"/>
      <w:sz w:val="24"/>
      <w:szCs w:val="24"/>
    </w:rPr>
  </w:style>
  <w:style w:type="paragraph" w:customStyle="1" w:styleId="57">
    <w:name w:val="ממוספר 5 תו תו תו תו תו"/>
    <w:basedOn w:val="45"/>
    <w:rsid w:val="001015D6"/>
    <w:pPr>
      <w:tabs>
        <w:tab w:val="clear" w:pos="1759"/>
        <w:tab w:val="num" w:pos="360"/>
        <w:tab w:val="left" w:pos="2043"/>
      </w:tabs>
      <w:ind w:left="2043" w:hanging="1028"/>
    </w:pPr>
  </w:style>
  <w:style w:type="paragraph" w:customStyle="1" w:styleId="13">
    <w:name w:val="כותרת1"/>
    <w:basedOn w:val="ac"/>
    <w:next w:val="ac"/>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7">
    <w:name w:val="ממוספר 3"/>
    <w:basedOn w:val="35"/>
    <w:next w:val="Normal3"/>
    <w:link w:val="311"/>
    <w:rsid w:val="001015D6"/>
    <w:pPr>
      <w:tabs>
        <w:tab w:val="clear" w:pos="1050"/>
        <w:tab w:val="clear" w:pos="1192"/>
        <w:tab w:val="left" w:pos="1334"/>
      </w:tabs>
      <w:spacing w:line="360" w:lineRule="auto"/>
    </w:pPr>
    <w:rPr>
      <w:b w:val="0"/>
      <w:bCs w:val="0"/>
      <w:sz w:val="24"/>
      <w:szCs w:val="24"/>
    </w:rPr>
  </w:style>
  <w:style w:type="character" w:customStyle="1" w:styleId="af6">
    <w:name w:val="טקסט בסיסי תו"/>
    <w:link w:val="af7"/>
    <w:rsid w:val="001015D6"/>
    <w:rPr>
      <w:rFonts w:cs="Narkisim"/>
      <w:sz w:val="24"/>
      <w:szCs w:val="24"/>
    </w:rPr>
  </w:style>
  <w:style w:type="paragraph" w:customStyle="1" w:styleId="af7">
    <w:name w:val="טקסט בסיסי"/>
    <w:link w:val="af6"/>
    <w:rsid w:val="001015D6"/>
    <w:pPr>
      <w:keepLines/>
      <w:bidi/>
      <w:spacing w:before="100" w:beforeAutospacing="1" w:after="240" w:line="320" w:lineRule="atLeast"/>
    </w:pPr>
    <w:rPr>
      <w:rFonts w:cs="Narkisim"/>
    </w:rPr>
  </w:style>
  <w:style w:type="character" w:customStyle="1" w:styleId="af8">
    <w:name w:val="טקסט הערה תו"/>
    <w:basedOn w:val="ad"/>
    <w:link w:val="af9"/>
    <w:uiPriority w:val="99"/>
    <w:rsid w:val="001015D6"/>
  </w:style>
  <w:style w:type="paragraph" w:styleId="af9">
    <w:name w:val="annotation text"/>
    <w:basedOn w:val="ac"/>
    <w:link w:val="af8"/>
    <w:uiPriority w:val="99"/>
    <w:rsid w:val="001015D6"/>
    <w:rPr>
      <w:rFonts w:ascii="Calibri" w:hAnsi="Calibri" w:cs="Arial"/>
      <w:sz w:val="22"/>
      <w:szCs w:val="22"/>
    </w:rPr>
  </w:style>
  <w:style w:type="character" w:customStyle="1" w:styleId="17">
    <w:name w:val="טקסט הערה תו1"/>
    <w:aliases w:val="Comment Text תו1"/>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uiPriority w:val="99"/>
    <w:rsid w:val="001015D6"/>
    <w:rPr>
      <w:rFonts w:cs="David"/>
      <w:sz w:val="22"/>
      <w:szCs w:val="22"/>
      <w:lang w:val="en-US" w:eastAsia="en-US" w:bidi="he-IL"/>
    </w:rPr>
  </w:style>
  <w:style w:type="paragraph" w:customStyle="1" w:styleId="Normal2">
    <w:name w:val="Normal2"/>
    <w:basedOn w:val="Normal3"/>
    <w:link w:val="Normal20"/>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c"/>
    <w:link w:val="afa"/>
    <w:uiPriority w:val="99"/>
    <w:rsid w:val="001015D6"/>
    <w:pPr>
      <w:numPr>
        <w:numId w:val="12"/>
      </w:numPr>
      <w:tabs>
        <w:tab w:val="center" w:pos="4153"/>
        <w:tab w:val="right" w:pos="8306"/>
      </w:tabs>
      <w:spacing w:before="240"/>
      <w:ind w:left="0" w:right="0" w:firstLine="0"/>
      <w:jc w:val="right"/>
    </w:pPr>
    <w:rPr>
      <w:noProof/>
    </w:rPr>
  </w:style>
  <w:style w:type="character" w:customStyle="1" w:styleId="afa">
    <w:name w:val="כותרת תחתונה תו"/>
    <w:link w:val="a"/>
    <w:uiPriority w:val="99"/>
    <w:rsid w:val="001015D6"/>
    <w:rPr>
      <w:rFonts w:ascii="Times New Roman" w:eastAsia="Times New Roman" w:hAnsi="Times New Roman" w:cs="David"/>
      <w:noProof/>
      <w:sz w:val="24"/>
      <w:szCs w:val="24"/>
    </w:rPr>
  </w:style>
  <w:style w:type="paragraph" w:styleId="afb">
    <w:name w:val="header"/>
    <w:aliases w:val="כותרת ראשית"/>
    <w:basedOn w:val="ac"/>
    <w:link w:val="afc"/>
    <w:rsid w:val="001015D6"/>
    <w:pPr>
      <w:tabs>
        <w:tab w:val="center" w:pos="4153"/>
        <w:tab w:val="right" w:pos="8306"/>
      </w:tabs>
      <w:spacing w:before="240"/>
      <w:jc w:val="right"/>
    </w:pPr>
    <w:rPr>
      <w:noProof/>
    </w:rPr>
  </w:style>
  <w:style w:type="character" w:customStyle="1" w:styleId="afc">
    <w:name w:val="כותרת עליונה תו"/>
    <w:aliases w:val="כותרת ראשית תו"/>
    <w:link w:val="afb"/>
    <w:rsid w:val="001015D6"/>
    <w:rPr>
      <w:rFonts w:ascii="Times New Roman" w:eastAsia="Times New Roman" w:hAnsi="Times New Roman" w:cs="Times New Roman"/>
      <w:noProof/>
      <w:sz w:val="24"/>
      <w:szCs w:val="24"/>
    </w:rPr>
  </w:style>
  <w:style w:type="paragraph" w:customStyle="1" w:styleId="text2">
    <w:name w:val="text 2"/>
    <w:basedOn w:val="ac"/>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noProof/>
      <w:sz w:val="20"/>
      <w:szCs w:val="20"/>
    </w:rPr>
  </w:style>
  <w:style w:type="paragraph" w:customStyle="1" w:styleId="ListBullet1">
    <w:name w:val="List Bullet  1"/>
    <w:basedOn w:val="afd"/>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d">
    <w:name w:val="List Bullet"/>
    <w:basedOn w:val="RonnyBase"/>
    <w:autoRedefine/>
    <w:uiPriority w:val="99"/>
    <w:rsid w:val="001015D6"/>
    <w:pPr>
      <w:tabs>
        <w:tab w:val="num" w:pos="360"/>
      </w:tabs>
      <w:spacing w:before="0"/>
      <w:ind w:left="360" w:right="360" w:hanging="360"/>
    </w:pPr>
  </w:style>
  <w:style w:type="paragraph" w:styleId="23">
    <w:name w:val="List Bullet 2"/>
    <w:basedOn w:val="afd"/>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d"/>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3"/>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uiPriority w:val="99"/>
    <w:rsid w:val="001015D6"/>
  </w:style>
  <w:style w:type="character" w:customStyle="1" w:styleId="Normal10">
    <w:name w:val="Normal1 תו"/>
    <w:link w:val="Normal1"/>
    <w:uiPriority w:val="99"/>
    <w:rsid w:val="001015D6"/>
    <w:rPr>
      <w:rFonts w:ascii="Times New Roman" w:eastAsia="Times New Roman" w:hAnsi="Times New Roman" w:cs="David"/>
    </w:rPr>
  </w:style>
  <w:style w:type="paragraph" w:customStyle="1" w:styleId="-3">
    <w:name w:val="טבלת דרישות  - כותרת"/>
    <w:basedOn w:val="ac"/>
    <w:uiPriority w:val="99"/>
    <w:rsid w:val="001015D6"/>
    <w:pPr>
      <w:keepNext/>
      <w:overflowPunct w:val="0"/>
      <w:autoSpaceDE w:val="0"/>
      <w:autoSpaceDN w:val="0"/>
      <w:adjustRightInd w:val="0"/>
      <w:spacing w:before="120"/>
      <w:jc w:val="center"/>
      <w:textAlignment w:val="baseline"/>
    </w:pPr>
    <w:rPr>
      <w:b/>
      <w:bCs/>
      <w:lang w:eastAsia="he-IL"/>
    </w:rPr>
  </w:style>
  <w:style w:type="paragraph" w:customStyle="1" w:styleId="-4">
    <w:name w:val="טבלת דרישות - שורה"/>
    <w:basedOn w:val="ac"/>
    <w:uiPriority w:val="99"/>
    <w:rsid w:val="001015D6"/>
    <w:pPr>
      <w:keepLines/>
      <w:overflowPunct w:val="0"/>
      <w:autoSpaceDE w:val="0"/>
      <w:autoSpaceDN w:val="0"/>
      <w:adjustRightInd w:val="0"/>
      <w:spacing w:before="120"/>
      <w:textAlignment w:val="baseline"/>
    </w:pPr>
    <w:rPr>
      <w:lang w:eastAsia="he-IL"/>
    </w:rPr>
  </w:style>
  <w:style w:type="paragraph" w:customStyle="1" w:styleId="-5">
    <w:name w:val="טבלת דרישות - כותרת ביניים"/>
    <w:basedOn w:val="-4"/>
    <w:uiPriority w:val="99"/>
    <w:rsid w:val="001015D6"/>
    <w:pPr>
      <w:keepNext/>
      <w:jc w:val="center"/>
    </w:pPr>
    <w:rPr>
      <w:b/>
      <w:bCs/>
    </w:rPr>
  </w:style>
  <w:style w:type="paragraph" w:styleId="afe">
    <w:name w:val="Body Text"/>
    <w:basedOn w:val="ac"/>
    <w:link w:val="aff"/>
    <w:uiPriority w:val="99"/>
    <w:rsid w:val="001015D6"/>
    <w:rPr>
      <w:sz w:val="26"/>
      <w:szCs w:val="26"/>
    </w:rPr>
  </w:style>
  <w:style w:type="character" w:customStyle="1" w:styleId="aff">
    <w:name w:val="גוף טקסט תו"/>
    <w:link w:val="afe"/>
    <w:uiPriority w:val="99"/>
    <w:rsid w:val="001015D6"/>
    <w:rPr>
      <w:rFonts w:ascii="Times New Roman" w:eastAsia="Times New Roman" w:hAnsi="Times New Roman" w:cs="Times New Roman"/>
      <w:sz w:val="26"/>
      <w:szCs w:val="26"/>
    </w:rPr>
  </w:style>
  <w:style w:type="paragraph" w:styleId="2a">
    <w:name w:val="Body Text 2"/>
    <w:basedOn w:val="ac"/>
    <w:link w:val="2b"/>
    <w:uiPriority w:val="99"/>
    <w:rsid w:val="001015D6"/>
    <w:pPr>
      <w:spacing w:before="240" w:line="360" w:lineRule="auto"/>
    </w:pPr>
    <w:rPr>
      <w:noProof/>
      <w:sz w:val="26"/>
      <w:szCs w:val="22"/>
    </w:rPr>
  </w:style>
  <w:style w:type="character" w:customStyle="1" w:styleId="2b">
    <w:name w:val="גוף טקסט 2 תו"/>
    <w:link w:val="2a"/>
    <w:uiPriority w:val="99"/>
    <w:rsid w:val="001015D6"/>
    <w:rPr>
      <w:rFonts w:ascii="Times New Roman" w:eastAsia="Times New Roman" w:hAnsi="Times New Roman" w:cs="David"/>
      <w:noProof/>
      <w:sz w:val="26"/>
    </w:rPr>
  </w:style>
  <w:style w:type="paragraph" w:styleId="38">
    <w:name w:val="Body Text 3"/>
    <w:basedOn w:val="ac"/>
    <w:link w:val="39"/>
    <w:uiPriority w:val="99"/>
    <w:rsid w:val="001015D6"/>
    <w:pPr>
      <w:jc w:val="center"/>
    </w:pPr>
    <w:rPr>
      <w:rFonts w:cs="Narkisim"/>
      <w:sz w:val="26"/>
    </w:rPr>
  </w:style>
  <w:style w:type="character" w:customStyle="1" w:styleId="39">
    <w:name w:val="גוף טקסט 3 תו"/>
    <w:link w:val="38"/>
    <w:uiPriority w:val="99"/>
    <w:rsid w:val="001015D6"/>
    <w:rPr>
      <w:rFonts w:ascii="Times New Roman" w:eastAsia="Times New Roman" w:hAnsi="Times New Roman" w:cs="Narkisim"/>
      <w:sz w:val="26"/>
      <w:szCs w:val="24"/>
    </w:rPr>
  </w:style>
  <w:style w:type="paragraph" w:styleId="aff0">
    <w:name w:val="Body Text Indent"/>
    <w:basedOn w:val="ac"/>
    <w:link w:val="aff1"/>
    <w:rsid w:val="001015D6"/>
    <w:pPr>
      <w:overflowPunct w:val="0"/>
      <w:autoSpaceDE w:val="0"/>
      <w:autoSpaceDN w:val="0"/>
      <w:adjustRightInd w:val="0"/>
      <w:spacing w:before="120"/>
      <w:ind w:left="567"/>
      <w:jc w:val="both"/>
      <w:textAlignment w:val="baseline"/>
    </w:pPr>
    <w:rPr>
      <w:lang w:eastAsia="he-IL"/>
    </w:rPr>
  </w:style>
  <w:style w:type="character" w:customStyle="1" w:styleId="aff1">
    <w:name w:val="כניסה בגוף טקסט תו"/>
    <w:link w:val="aff0"/>
    <w:rsid w:val="001015D6"/>
    <w:rPr>
      <w:rFonts w:ascii="Times New Roman" w:eastAsia="Times New Roman" w:hAnsi="Times New Roman" w:cs="Times New Roman"/>
      <w:sz w:val="24"/>
      <w:szCs w:val="24"/>
      <w:lang w:eastAsia="he-IL"/>
    </w:rPr>
  </w:style>
  <w:style w:type="paragraph" w:customStyle="1" w:styleId="HeadChap">
    <w:name w:val="HeadChap"/>
    <w:basedOn w:val="15"/>
    <w:next w:val="Normal1"/>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spacing w:val="0"/>
      <w:kern w:val="40"/>
      <w:sz w:val="40"/>
      <w:szCs w:val="40"/>
    </w:rPr>
  </w:style>
  <w:style w:type="paragraph" w:customStyle="1" w:styleId="IndentPara">
    <w:name w:val="Indent Para"/>
    <w:basedOn w:val="ac"/>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lang w:eastAsia="he-IL"/>
    </w:rPr>
  </w:style>
  <w:style w:type="paragraph" w:styleId="50">
    <w:name w:val="List Bullet 5"/>
    <w:basedOn w:val="Normal5"/>
    <w:autoRedefine/>
    <w:uiPriority w:val="99"/>
    <w:rsid w:val="001015D6"/>
    <w:pPr>
      <w:numPr>
        <w:numId w:val="24"/>
      </w:numPr>
      <w:tabs>
        <w:tab w:val="num" w:pos="2880"/>
      </w:tabs>
      <w:ind w:left="1418" w:right="0" w:firstLine="0"/>
    </w:pPr>
  </w:style>
  <w:style w:type="paragraph" w:styleId="a4">
    <w:name w:val="List Number"/>
    <w:basedOn w:val="ac"/>
    <w:uiPriority w:val="99"/>
    <w:rsid w:val="001015D6"/>
    <w:pPr>
      <w:numPr>
        <w:numId w:val="25"/>
      </w:numPr>
      <w:spacing w:before="240"/>
      <w:ind w:left="0" w:right="360"/>
    </w:pPr>
    <w:rPr>
      <w:noProof/>
    </w:rPr>
  </w:style>
  <w:style w:type="paragraph" w:customStyle="1" w:styleId="ListNumber1">
    <w:name w:val="List Number 1"/>
    <w:basedOn w:val="a4"/>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c">
    <w:name w:val="List Number 2"/>
    <w:basedOn w:val="23"/>
    <w:uiPriority w:val="99"/>
    <w:rsid w:val="001015D6"/>
    <w:pPr>
      <w:numPr>
        <w:numId w:val="0"/>
      </w:numPr>
      <w:ind w:left="1418" w:right="0" w:hanging="284"/>
    </w:pPr>
  </w:style>
  <w:style w:type="paragraph" w:styleId="41">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2">
    <w:name w:val="page number"/>
    <w:uiPriority w:val="99"/>
    <w:rsid w:val="001015D6"/>
    <w:rPr>
      <w:rFonts w:ascii="Times New Roman" w:hAnsi="Times New Roman" w:cs="Times New Roman"/>
    </w:rPr>
  </w:style>
  <w:style w:type="paragraph" w:customStyle="1" w:styleId="aff3">
    <w:name w:val="טבלה רגיל"/>
    <w:basedOn w:val="RonnyBase"/>
    <w:uiPriority w:val="99"/>
    <w:rsid w:val="001015D6"/>
    <w:pPr>
      <w:overflowPunct w:val="0"/>
      <w:autoSpaceDE w:val="0"/>
      <w:autoSpaceDN w:val="0"/>
      <w:adjustRightInd w:val="0"/>
      <w:textAlignment w:val="baseline"/>
    </w:pPr>
    <w:rPr>
      <w:lang w:eastAsia="he-IL"/>
    </w:rPr>
  </w:style>
  <w:style w:type="paragraph" w:styleId="aff4">
    <w:name w:val="Title"/>
    <w:basedOn w:val="ac"/>
    <w:link w:val="aff5"/>
    <w:uiPriority w:val="99"/>
    <w:rsid w:val="001015D6"/>
    <w:pPr>
      <w:spacing w:before="240"/>
      <w:jc w:val="center"/>
    </w:pPr>
    <w:rPr>
      <w:noProof/>
      <w:sz w:val="20"/>
      <w:u w:val="single"/>
    </w:rPr>
  </w:style>
  <w:style w:type="character" w:customStyle="1" w:styleId="aff5">
    <w:name w:val="כותרת טקסט תו"/>
    <w:link w:val="aff4"/>
    <w:uiPriority w:val="99"/>
    <w:rsid w:val="001015D6"/>
    <w:rPr>
      <w:rFonts w:ascii="Times New Roman" w:eastAsia="Times New Roman" w:hAnsi="Times New Roman" w:cs="David"/>
      <w:noProof/>
      <w:sz w:val="20"/>
      <w:szCs w:val="24"/>
      <w:u w:val="single"/>
    </w:rPr>
  </w:style>
  <w:style w:type="paragraph" w:styleId="TOC8">
    <w:name w:val="toc 8"/>
    <w:basedOn w:val="ac"/>
    <w:next w:val="ac"/>
    <w:autoRedefine/>
    <w:uiPriority w:val="39"/>
    <w:rsid w:val="001015D6"/>
    <w:pPr>
      <w:ind w:left="1680"/>
    </w:pPr>
    <w:rPr>
      <w:rFonts w:ascii="Calibri" w:hAnsi="Calibri" w:cs="Calibri"/>
      <w:sz w:val="18"/>
      <w:szCs w:val="18"/>
    </w:rPr>
  </w:style>
  <w:style w:type="paragraph" w:styleId="TOC9">
    <w:name w:val="toc 9"/>
    <w:basedOn w:val="ac"/>
    <w:next w:val="ac"/>
    <w:autoRedefine/>
    <w:uiPriority w:val="39"/>
    <w:rsid w:val="001015D6"/>
    <w:pPr>
      <w:ind w:left="1920"/>
    </w:pPr>
    <w:rPr>
      <w:rFonts w:ascii="Calibri" w:hAnsi="Calibri" w:cs="Calibri"/>
      <w:sz w:val="18"/>
      <w:szCs w:val="18"/>
    </w:rPr>
  </w:style>
  <w:style w:type="paragraph" w:customStyle="1" w:styleId="a6">
    <w:name w:val="אב"/>
    <w:basedOn w:val="ac"/>
    <w:uiPriority w:val="99"/>
    <w:rsid w:val="001015D6"/>
    <w:pPr>
      <w:numPr>
        <w:numId w:val="6"/>
      </w:numPr>
      <w:spacing w:before="240" w:line="360" w:lineRule="auto"/>
      <w:ind w:left="1254" w:right="0" w:hanging="596"/>
    </w:pPr>
    <w:rPr>
      <w:rFonts w:cs="Narkisim"/>
      <w:noProof/>
      <w:sz w:val="26"/>
      <w:szCs w:val="26"/>
    </w:rPr>
  </w:style>
  <w:style w:type="paragraph" w:customStyle="1" w:styleId="a2">
    <w:name w:val="בולט בטבלא"/>
    <w:basedOn w:val="ac"/>
    <w:uiPriority w:val="99"/>
    <w:rsid w:val="001015D6"/>
    <w:pPr>
      <w:numPr>
        <w:numId w:val="7"/>
      </w:numPr>
      <w:tabs>
        <w:tab w:val="clear" w:pos="360"/>
        <w:tab w:val="left" w:pos="317"/>
      </w:tabs>
      <w:spacing w:before="120" w:line="360" w:lineRule="auto"/>
      <w:ind w:left="849" w:hanging="283"/>
    </w:pPr>
    <w:rPr>
      <w:sz w:val="26"/>
    </w:rPr>
  </w:style>
  <w:style w:type="paragraph" w:customStyle="1" w:styleId="ab">
    <w:name w:val="בולט פנימי בפסקה"/>
    <w:basedOn w:val="ac"/>
    <w:uiPriority w:val="99"/>
    <w:rsid w:val="001015D6"/>
    <w:pPr>
      <w:numPr>
        <w:numId w:val="26"/>
      </w:numPr>
      <w:spacing w:before="120" w:line="360" w:lineRule="auto"/>
      <w:ind w:right="0"/>
    </w:pPr>
    <w:rPr>
      <w:sz w:val="20"/>
      <w:szCs w:val="26"/>
    </w:rPr>
  </w:style>
  <w:style w:type="paragraph" w:customStyle="1" w:styleId="18">
    <w:name w:val="סגנון1"/>
    <w:basedOn w:val="ListNumber1"/>
    <w:uiPriority w:val="99"/>
    <w:rsid w:val="001015D6"/>
  </w:style>
  <w:style w:type="paragraph" w:customStyle="1" w:styleId="a0">
    <w:name w:val="פסקה"/>
    <w:basedOn w:val="18"/>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1015D6"/>
    <w:pPr>
      <w:numPr>
        <w:numId w:val="27"/>
      </w:numPr>
      <w:tabs>
        <w:tab w:val="left" w:pos="1587"/>
      </w:tabs>
      <w:ind w:right="0"/>
    </w:pPr>
  </w:style>
  <w:style w:type="paragraph" w:customStyle="1" w:styleId="aff6">
    <w:name w:val="דרישה בטבלא"/>
    <w:basedOn w:val="RonnyBase"/>
    <w:uiPriority w:val="99"/>
    <w:rsid w:val="001015D6"/>
    <w:pPr>
      <w:spacing w:before="40" w:after="40"/>
    </w:pPr>
  </w:style>
  <w:style w:type="paragraph" w:customStyle="1" w:styleId="19">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d">
    <w:name w:val="מסגרת2"/>
    <w:basedOn w:val="19"/>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7">
    <w:name w:val="זכויות"/>
    <w:basedOn w:val="2d"/>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8">
    <w:name w:val="כותרת בטבלא"/>
    <w:basedOn w:val="ab"/>
    <w:uiPriority w:val="99"/>
    <w:rsid w:val="001015D6"/>
    <w:pPr>
      <w:numPr>
        <w:numId w:val="0"/>
      </w:numPr>
      <w:spacing w:before="40" w:after="40" w:line="240" w:lineRule="auto"/>
      <w:ind w:right="0"/>
      <w:jc w:val="center"/>
    </w:pPr>
    <w:rPr>
      <w:b/>
      <w:bCs/>
      <w:szCs w:val="24"/>
    </w:rPr>
  </w:style>
  <w:style w:type="paragraph" w:customStyle="1" w:styleId="aff9">
    <w:name w:val="מוסתר"/>
    <w:basedOn w:val="aff7"/>
    <w:uiPriority w:val="99"/>
    <w:rsid w:val="001015D6"/>
    <w:pPr>
      <w:jc w:val="left"/>
    </w:pPr>
    <w:rPr>
      <w:smallCaps/>
      <w:vanish/>
      <w:sz w:val="16"/>
      <w:szCs w:val="16"/>
    </w:rPr>
  </w:style>
  <w:style w:type="paragraph" w:customStyle="1" w:styleId="affa">
    <w:name w:val="מלל בטבלא"/>
    <w:basedOn w:val="32"/>
    <w:uiPriority w:val="99"/>
    <w:rsid w:val="001015D6"/>
    <w:pPr>
      <w:keepNext/>
      <w:keepLines/>
      <w:widowControl/>
      <w:tabs>
        <w:tab w:val="left" w:pos="1050"/>
        <w:tab w:val="num" w:pos="1134"/>
      </w:tabs>
      <w:bidi/>
      <w:spacing w:before="40" w:after="40" w:line="25" w:lineRule="atLeast"/>
      <w:ind w:left="1440" w:hanging="567"/>
    </w:pPr>
    <w:rPr>
      <w:bCs w:val="0"/>
      <w:i/>
      <w:iCs/>
      <w:caps/>
      <w:smallCaps/>
      <w:spacing w:val="0"/>
      <w:sz w:val="24"/>
      <w:szCs w:val="36"/>
    </w:rPr>
  </w:style>
  <w:style w:type="paragraph" w:customStyle="1" w:styleId="affb">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2">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1">
    <w:name w:val="בולט בטבלה"/>
    <w:uiPriority w:val="99"/>
    <w:rsid w:val="001015D6"/>
    <w:pPr>
      <w:numPr>
        <w:numId w:val="31"/>
      </w:numPr>
      <w:bidi/>
      <w:spacing w:line="300" w:lineRule="auto"/>
      <w:ind w:left="0"/>
    </w:pPr>
    <w:rPr>
      <w:rFonts w:ascii="Times New Roman" w:eastAsia="Times New Roman" w:hAnsi="Times New Roman"/>
    </w:rPr>
  </w:style>
  <w:style w:type="paragraph" w:customStyle="1" w:styleId="affc">
    <w:name w:val="מלל בתרשים"/>
    <w:basedOn w:val="ac"/>
    <w:uiPriority w:val="99"/>
    <w:rsid w:val="001015D6"/>
    <w:pPr>
      <w:bidi w:val="0"/>
      <w:jc w:val="center"/>
    </w:pPr>
    <w:rPr>
      <w:snapToGrid w:val="0"/>
      <w:color w:val="000000"/>
      <w:sz w:val="20"/>
      <w:szCs w:val="20"/>
      <w:lang w:eastAsia="he-IL"/>
    </w:rPr>
  </w:style>
  <w:style w:type="paragraph" w:styleId="2e">
    <w:name w:val="Body Text Indent 2"/>
    <w:basedOn w:val="ac"/>
    <w:link w:val="2f"/>
    <w:uiPriority w:val="99"/>
    <w:rsid w:val="001015D6"/>
    <w:pPr>
      <w:tabs>
        <w:tab w:val="left" w:pos="404"/>
      </w:tabs>
      <w:spacing w:before="240"/>
      <w:ind w:left="406" w:hanging="400"/>
      <w:jc w:val="both"/>
    </w:pPr>
    <w:rPr>
      <w:noProof/>
      <w:sz w:val="22"/>
      <w:szCs w:val="22"/>
    </w:rPr>
  </w:style>
  <w:style w:type="character" w:customStyle="1" w:styleId="2f">
    <w:name w:val="כניסה בגוף טקסט 2 תו"/>
    <w:link w:val="2e"/>
    <w:uiPriority w:val="99"/>
    <w:rsid w:val="001015D6"/>
    <w:rPr>
      <w:rFonts w:ascii="David" w:eastAsia="Times New Roman" w:hAnsi="David" w:cs="David"/>
      <w:noProof/>
    </w:rPr>
  </w:style>
  <w:style w:type="paragraph" w:styleId="2f0">
    <w:name w:val="List Continue 2"/>
    <w:basedOn w:val="ac"/>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d">
    <w:name w:val="Balloon Text"/>
    <w:basedOn w:val="ac"/>
    <w:link w:val="affe"/>
    <w:uiPriority w:val="99"/>
    <w:rsid w:val="001015D6"/>
    <w:rPr>
      <w:rFonts w:ascii="Tahoma" w:hAnsi="Tahoma" w:cs="Tahoma"/>
      <w:sz w:val="16"/>
      <w:szCs w:val="16"/>
    </w:rPr>
  </w:style>
  <w:style w:type="character" w:customStyle="1" w:styleId="affe">
    <w:name w:val="טקסט בלונים תו"/>
    <w:link w:val="affd"/>
    <w:uiPriority w:val="99"/>
    <w:rsid w:val="001015D6"/>
    <w:rPr>
      <w:rFonts w:ascii="Tahoma" w:eastAsia="Times New Roman" w:hAnsi="Tahoma" w:cs="Tahoma"/>
      <w:sz w:val="16"/>
      <w:szCs w:val="16"/>
    </w:rPr>
  </w:style>
  <w:style w:type="paragraph" w:styleId="afff">
    <w:name w:val="Document Map"/>
    <w:basedOn w:val="ac"/>
    <w:link w:val="afff0"/>
    <w:uiPriority w:val="99"/>
    <w:rsid w:val="001015D6"/>
    <w:pPr>
      <w:shd w:val="clear" w:color="auto" w:fill="000080"/>
    </w:pPr>
    <w:rPr>
      <w:rFonts w:ascii="Tahoma" w:hAnsi="Tahoma" w:cs="Tahoma"/>
    </w:rPr>
  </w:style>
  <w:style w:type="character" w:customStyle="1" w:styleId="afff0">
    <w:name w:val="מפת מסמך תו"/>
    <w:link w:val="afff"/>
    <w:uiPriority w:val="99"/>
    <w:rsid w:val="001015D6"/>
    <w:rPr>
      <w:rFonts w:ascii="Tahoma" w:eastAsia="Times New Roman" w:hAnsi="Tahoma" w:cs="Tahoma"/>
      <w:sz w:val="24"/>
      <w:szCs w:val="24"/>
      <w:shd w:val="clear" w:color="auto" w:fill="000080"/>
    </w:rPr>
  </w:style>
  <w:style w:type="paragraph" w:styleId="NormalWeb">
    <w:name w:val="Normal (Web)"/>
    <w:basedOn w:val="ac"/>
    <w:link w:val="NormalWeb0"/>
    <w:uiPriority w:val="99"/>
    <w:rsid w:val="001015D6"/>
    <w:pPr>
      <w:bidi w:val="0"/>
      <w:spacing w:before="100" w:beforeAutospacing="1" w:after="100" w:afterAutospacing="1"/>
    </w:pPr>
  </w:style>
  <w:style w:type="character" w:customStyle="1" w:styleId="NormalWeb0">
    <w:name w:val="Normal (Web)‎ תו"/>
    <w:link w:val="NormalWeb"/>
    <w:uiPriority w:val="99"/>
    <w:rsid w:val="001015D6"/>
    <w:rPr>
      <w:rFonts w:ascii="Times New Roman" w:eastAsia="Times New Roman" w:hAnsi="Times New Roman" w:cs="Times New Roman"/>
      <w:sz w:val="24"/>
      <w:szCs w:val="24"/>
    </w:rPr>
  </w:style>
  <w:style w:type="character" w:styleId="afff1">
    <w:name w:val="annotation reference"/>
    <w:uiPriority w:val="99"/>
    <w:rsid w:val="001015D6"/>
    <w:rPr>
      <w:sz w:val="16"/>
      <w:szCs w:val="16"/>
    </w:rPr>
  </w:style>
  <w:style w:type="paragraph" w:styleId="afff2">
    <w:name w:val="annotation subject"/>
    <w:basedOn w:val="af9"/>
    <w:next w:val="af9"/>
    <w:link w:val="afff3"/>
    <w:uiPriority w:val="99"/>
    <w:rsid w:val="001015D6"/>
    <w:rPr>
      <w:b/>
      <w:bCs/>
    </w:rPr>
  </w:style>
  <w:style w:type="character" w:customStyle="1" w:styleId="afff3">
    <w:name w:val="נושא הערה תו"/>
    <w:link w:val="afff2"/>
    <w:uiPriority w:val="99"/>
    <w:rsid w:val="001015D6"/>
    <w:rPr>
      <w:rFonts w:ascii="Times New Roman" w:eastAsia="Times New Roman" w:hAnsi="Times New Roman" w:cs="Times New Roman"/>
      <w:b/>
      <w:bCs/>
      <w:sz w:val="20"/>
      <w:szCs w:val="20"/>
    </w:rPr>
  </w:style>
  <w:style w:type="paragraph" w:customStyle="1" w:styleId="afff4">
    <w:name w:val="בסיס"/>
    <w:uiPriority w:val="99"/>
    <w:rsid w:val="001015D6"/>
    <w:pPr>
      <w:bidi/>
      <w:spacing w:before="120" w:line="320" w:lineRule="atLeast"/>
      <w:jc w:val="both"/>
    </w:pPr>
    <w:rPr>
      <w:rFonts w:ascii="Times New Roman" w:eastAsia="Times New Roman" w:hAnsi="Times New Roman"/>
    </w:rPr>
  </w:style>
  <w:style w:type="paragraph" w:customStyle="1" w:styleId="AlphaList2">
    <w:name w:val="Alpha List 2"/>
    <w:basedOn w:val="ac"/>
    <w:uiPriority w:val="99"/>
    <w:rsid w:val="001015D6"/>
    <w:pPr>
      <w:numPr>
        <w:numId w:val="9"/>
      </w:numPr>
      <w:spacing w:before="120" w:line="320" w:lineRule="exact"/>
      <w:ind w:right="0"/>
      <w:jc w:val="both"/>
    </w:pPr>
    <w:rPr>
      <w:sz w:val="22"/>
      <w:lang w:eastAsia="he-IL"/>
    </w:rPr>
  </w:style>
  <w:style w:type="paragraph" w:customStyle="1" w:styleId="BulletList2">
    <w:name w:val="Bullet List 2"/>
    <w:basedOn w:val="ac"/>
    <w:uiPriority w:val="99"/>
    <w:rsid w:val="001015D6"/>
    <w:pPr>
      <w:numPr>
        <w:numId w:val="32"/>
      </w:numPr>
      <w:spacing w:before="120" w:line="320" w:lineRule="exact"/>
      <w:ind w:right="0"/>
      <w:jc w:val="both"/>
    </w:pPr>
    <w:rPr>
      <w:sz w:val="22"/>
      <w:lang w:eastAsia="he-IL"/>
    </w:rPr>
  </w:style>
  <w:style w:type="paragraph" w:customStyle="1" w:styleId="AlphaList1">
    <w:name w:val="Alpha List 1"/>
    <w:basedOn w:val="ac"/>
    <w:uiPriority w:val="99"/>
    <w:rsid w:val="001015D6"/>
    <w:pPr>
      <w:numPr>
        <w:numId w:val="10"/>
      </w:numPr>
      <w:spacing w:before="120" w:line="320" w:lineRule="exact"/>
      <w:ind w:right="0"/>
      <w:jc w:val="both"/>
    </w:pPr>
    <w:rPr>
      <w:sz w:val="22"/>
      <w:lang w:eastAsia="he-IL"/>
    </w:rPr>
  </w:style>
  <w:style w:type="paragraph" w:customStyle="1" w:styleId="afff5">
    <w:name w:val="כותרת נושא"/>
    <w:basedOn w:val="afff6"/>
    <w:uiPriority w:val="99"/>
    <w:rsid w:val="001015D6"/>
    <w:pPr>
      <w:spacing w:before="120" w:after="360" w:line="240" w:lineRule="auto"/>
    </w:pPr>
    <w:rPr>
      <w:rFonts w:cs="Narkisim"/>
      <w:spacing w:val="70"/>
      <w:sz w:val="32"/>
      <w:szCs w:val="32"/>
    </w:rPr>
  </w:style>
  <w:style w:type="paragraph" w:styleId="afff6">
    <w:name w:val="Subtitle"/>
    <w:basedOn w:val="afff4"/>
    <w:link w:val="afff7"/>
    <w:uiPriority w:val="99"/>
    <w:rsid w:val="001015D6"/>
    <w:pPr>
      <w:spacing w:before="360" w:after="600" w:line="480" w:lineRule="auto"/>
      <w:jc w:val="center"/>
    </w:pPr>
    <w:rPr>
      <w:b/>
      <w:bCs/>
      <w:spacing w:val="20"/>
      <w:sz w:val="28"/>
      <w:szCs w:val="28"/>
    </w:rPr>
  </w:style>
  <w:style w:type="character" w:customStyle="1" w:styleId="afff7">
    <w:name w:val="כותרת משנה תו"/>
    <w:link w:val="afff6"/>
    <w:uiPriority w:val="99"/>
    <w:rsid w:val="001015D6"/>
    <w:rPr>
      <w:rFonts w:ascii="Times New Roman" w:eastAsia="Times New Roman" w:hAnsi="Times New Roman" w:cs="David"/>
      <w:b/>
      <w:bCs/>
      <w:spacing w:val="20"/>
      <w:sz w:val="28"/>
      <w:szCs w:val="28"/>
    </w:rPr>
  </w:style>
  <w:style w:type="paragraph" w:customStyle="1" w:styleId="DataItem">
    <w:name w:val="DataItem"/>
    <w:basedOn w:val="ac"/>
    <w:uiPriority w:val="99"/>
    <w:rsid w:val="001015D6"/>
    <w:pPr>
      <w:spacing w:before="120" w:line="320" w:lineRule="exact"/>
      <w:jc w:val="both"/>
    </w:pPr>
    <w:rPr>
      <w:sz w:val="22"/>
      <w:lang w:eastAsia="he-IL"/>
    </w:rPr>
  </w:style>
  <w:style w:type="paragraph" w:customStyle="1" w:styleId="DataItemB">
    <w:name w:val="DataItemB"/>
    <w:basedOn w:val="ac"/>
    <w:uiPriority w:val="99"/>
    <w:rsid w:val="001015D6"/>
    <w:pPr>
      <w:spacing w:before="120" w:line="320" w:lineRule="exact"/>
      <w:jc w:val="both"/>
    </w:pPr>
    <w:rPr>
      <w:b/>
      <w:bCs/>
      <w:sz w:val="22"/>
      <w:lang w:eastAsia="he-IL"/>
    </w:rPr>
  </w:style>
  <w:style w:type="paragraph" w:customStyle="1" w:styleId="81">
    <w:name w:val="8"/>
    <w:basedOn w:val="afff4"/>
    <w:next w:val="afff8"/>
    <w:uiPriority w:val="99"/>
    <w:rsid w:val="001015D6"/>
    <w:pPr>
      <w:keepLines/>
      <w:ind w:left="568" w:right="284" w:hanging="284"/>
    </w:pPr>
    <w:rPr>
      <w:sz w:val="16"/>
      <w:szCs w:val="20"/>
    </w:rPr>
  </w:style>
  <w:style w:type="paragraph" w:styleId="afff8">
    <w:name w:val="footnote text"/>
    <w:basedOn w:val="ac"/>
    <w:link w:val="afff9"/>
    <w:uiPriority w:val="99"/>
    <w:rsid w:val="001015D6"/>
    <w:rPr>
      <w:sz w:val="20"/>
      <w:szCs w:val="20"/>
    </w:rPr>
  </w:style>
  <w:style w:type="character" w:customStyle="1" w:styleId="afff9">
    <w:name w:val="טקסט הערת שוליים תו"/>
    <w:link w:val="afff8"/>
    <w:uiPriority w:val="99"/>
    <w:rsid w:val="001015D6"/>
    <w:rPr>
      <w:rFonts w:ascii="Times New Roman" w:eastAsia="Times New Roman" w:hAnsi="Times New Roman" w:cs="Times New Roman"/>
      <w:sz w:val="20"/>
      <w:szCs w:val="20"/>
    </w:rPr>
  </w:style>
  <w:style w:type="paragraph" w:customStyle="1" w:styleId="TableText">
    <w:name w:val="TableText"/>
    <w:basedOn w:val="ac"/>
    <w:uiPriority w:val="99"/>
    <w:rsid w:val="001015D6"/>
    <w:pPr>
      <w:spacing w:before="75" w:line="280" w:lineRule="atLeast"/>
    </w:pPr>
    <w:rPr>
      <w:sz w:val="22"/>
      <w:lang w:eastAsia="he-IL"/>
    </w:rPr>
  </w:style>
  <w:style w:type="paragraph" w:styleId="afffa">
    <w:name w:val="Plain Text"/>
    <w:basedOn w:val="ac"/>
    <w:link w:val="afffb"/>
    <w:uiPriority w:val="99"/>
    <w:rsid w:val="001015D6"/>
    <w:pPr>
      <w:spacing w:after="120" w:line="360" w:lineRule="auto"/>
      <w:jc w:val="both"/>
    </w:pPr>
    <w:rPr>
      <w:rFonts w:cs="Levenim MT"/>
      <w:snapToGrid w:val="0"/>
      <w:sz w:val="22"/>
      <w:szCs w:val="22"/>
      <w:lang w:eastAsia="he-IL"/>
    </w:rPr>
  </w:style>
  <w:style w:type="character" w:customStyle="1" w:styleId="afffb">
    <w:name w:val="טקסט רגיל תו"/>
    <w:link w:val="afffa"/>
    <w:uiPriority w:val="99"/>
    <w:rsid w:val="001015D6"/>
    <w:rPr>
      <w:rFonts w:ascii="Times New Roman" w:eastAsia="Times New Roman" w:hAnsi="Times New Roman" w:cs="Levenim MT"/>
      <w:snapToGrid w:val="0"/>
      <w:lang w:eastAsia="he-IL"/>
    </w:rPr>
  </w:style>
  <w:style w:type="paragraph" w:customStyle="1" w:styleId="TableHead">
    <w:name w:val="TableHead"/>
    <w:basedOn w:val="aff3"/>
    <w:uiPriority w:val="99"/>
    <w:rsid w:val="001015D6"/>
    <w:pPr>
      <w:keepNext/>
      <w:keepLines w:val="0"/>
      <w:overflowPunct/>
      <w:autoSpaceDE/>
      <w:autoSpaceDN/>
      <w:adjustRightInd/>
      <w:jc w:val="center"/>
      <w:textAlignment w:val="auto"/>
    </w:pPr>
    <w:rPr>
      <w:b/>
      <w:bCs/>
      <w:smallCaps/>
      <w:sz w:val="20"/>
      <w:lang w:eastAsia="en-US"/>
    </w:rPr>
  </w:style>
  <w:style w:type="paragraph" w:customStyle="1" w:styleId="FrameShadowed">
    <w:name w:val="Frame Shadowed"/>
    <w:basedOn w:val="ac"/>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lang w:eastAsia="he-IL"/>
    </w:rPr>
  </w:style>
  <w:style w:type="character" w:styleId="FollowedHyperlink">
    <w:name w:val="FollowedHyperlink"/>
    <w:uiPriority w:val="99"/>
    <w:rsid w:val="001015D6"/>
    <w:rPr>
      <w:color w:val="800080"/>
      <w:u w:val="single"/>
    </w:rPr>
  </w:style>
  <w:style w:type="paragraph" w:customStyle="1" w:styleId="afffc">
    <w:name w:val="תהליך"/>
    <w:basedOn w:val="43"/>
    <w:uiPriority w:val="99"/>
    <w:rsid w:val="001015D6"/>
    <w:pPr>
      <w:tabs>
        <w:tab w:val="left" w:pos="1050"/>
        <w:tab w:val="right" w:pos="1192"/>
        <w:tab w:val="left" w:pos="1759"/>
      </w:tabs>
      <w:bidi/>
      <w:snapToGrid w:val="0"/>
      <w:spacing w:before="240" w:after="120"/>
      <w:ind w:left="992" w:hanging="851"/>
    </w:pPr>
    <w:rPr>
      <w:caps/>
      <w:smallCaps/>
      <w:color w:val="000000"/>
      <w:spacing w:val="20"/>
      <w:sz w:val="20"/>
    </w:rPr>
  </w:style>
  <w:style w:type="paragraph" w:customStyle="1" w:styleId="TEXT1">
    <w:name w:val="TEXT1"/>
    <w:basedOn w:val="15"/>
    <w:uiPriority w:val="99"/>
    <w:rsid w:val="001015D6"/>
    <w:pPr>
      <w:keepNext/>
      <w:pageBreakBefore/>
      <w:widowControl/>
      <w:tabs>
        <w:tab w:val="left" w:pos="283"/>
      </w:tabs>
      <w:spacing w:before="60" w:after="60"/>
      <w:ind w:left="709" w:right="708" w:hanging="360"/>
      <w:outlineLvl w:val="9"/>
    </w:pPr>
    <w:rPr>
      <w:rFonts w:ascii="Arial" w:hAnsi="Arial"/>
      <w:b w:val="0"/>
      <w:bCs w:val="0"/>
      <w:i/>
      <w:iCs/>
      <w:noProof/>
      <w:color w:val="333333"/>
      <w:spacing w:val="0"/>
      <w:kern w:val="28"/>
      <w:sz w:val="22"/>
      <w:szCs w:val="24"/>
    </w:rPr>
  </w:style>
  <w:style w:type="paragraph" w:customStyle="1" w:styleId="bodytext1">
    <w:name w:val="body text 1"/>
    <w:basedOn w:val="afe"/>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a">
    <w:name w:val="פסקה1"/>
    <w:uiPriority w:val="99"/>
    <w:rsid w:val="001015D6"/>
    <w:pPr>
      <w:bidi/>
      <w:jc w:val="both"/>
    </w:pPr>
    <w:rPr>
      <w:rFonts w:ascii="Tahoma" w:eastAsia="Times New Roman" w:hAnsi="Tahoma" w:cs="Tahoma"/>
      <w:noProof/>
      <w:lang w:eastAsia="he-IL"/>
    </w:rPr>
  </w:style>
  <w:style w:type="paragraph" w:customStyle="1" w:styleId="doublepara">
    <w:name w:val="double para"/>
    <w:basedOn w:val="ac"/>
    <w:uiPriority w:val="99"/>
    <w:rsid w:val="001015D6"/>
    <w:pPr>
      <w:numPr>
        <w:numId w:val="33"/>
      </w:numPr>
      <w:spacing w:before="120" w:line="360" w:lineRule="auto"/>
      <w:ind w:right="0"/>
      <w:jc w:val="both"/>
    </w:pPr>
    <w:rPr>
      <w:smallCaps/>
      <w:snapToGrid w:val="0"/>
      <w:sz w:val="20"/>
    </w:rPr>
  </w:style>
  <w:style w:type="character" w:styleId="afffd">
    <w:name w:val="footnote reference"/>
    <w:uiPriority w:val="99"/>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rPr>
  </w:style>
  <w:style w:type="paragraph" w:customStyle="1" w:styleId="afffe">
    <w:name w:val="כותרת"/>
    <w:basedOn w:val="ac"/>
    <w:uiPriority w:val="99"/>
    <w:rsid w:val="001015D6"/>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f">
    <w:name w:val="כותרות"/>
    <w:basedOn w:val="ac"/>
    <w:uiPriority w:val="99"/>
    <w:rsid w:val="001015D6"/>
    <w:pPr>
      <w:overflowPunct w:val="0"/>
      <w:autoSpaceDE w:val="0"/>
      <w:autoSpaceDN w:val="0"/>
      <w:adjustRightInd w:val="0"/>
      <w:jc w:val="center"/>
      <w:textAlignment w:val="baseline"/>
    </w:pPr>
    <w:rPr>
      <w:sz w:val="20"/>
      <w:lang w:eastAsia="he-IL"/>
    </w:rPr>
  </w:style>
  <w:style w:type="paragraph" w:customStyle="1" w:styleId="affff0">
    <w:name w:val="הואיל"/>
    <w:basedOn w:val="affff"/>
    <w:rsid w:val="001015D6"/>
    <w:pPr>
      <w:spacing w:before="120" w:after="120"/>
      <w:ind w:left="799" w:hanging="799"/>
      <w:jc w:val="both"/>
    </w:pPr>
  </w:style>
  <w:style w:type="paragraph" w:customStyle="1" w:styleId="N1">
    <w:name w:val="N1"/>
    <w:basedOn w:val="ac"/>
    <w:next w:val="25"/>
    <w:rsid w:val="001015D6"/>
    <w:pPr>
      <w:overflowPunct w:val="0"/>
      <w:autoSpaceDE w:val="0"/>
      <w:autoSpaceDN w:val="0"/>
      <w:adjustRightInd w:val="0"/>
      <w:spacing w:before="120" w:after="120"/>
      <w:ind w:left="709"/>
      <w:jc w:val="both"/>
      <w:textAlignment w:val="baseline"/>
    </w:pPr>
    <w:rPr>
      <w:sz w:val="20"/>
      <w:lang w:eastAsia="he-IL"/>
    </w:rPr>
  </w:style>
  <w:style w:type="paragraph" w:customStyle="1" w:styleId="affff1">
    <w:name w:val="הגדרות"/>
    <w:basedOn w:val="N1"/>
    <w:link w:val="affff2"/>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3">
    <w:name w:val="חחחלח"/>
    <w:basedOn w:val="25"/>
    <w:uiPriority w:val="99"/>
    <w:rsid w:val="001015D6"/>
    <w:pPr>
      <w:widowControl/>
      <w:numPr>
        <w:ilvl w:val="1"/>
      </w:numPr>
      <w:tabs>
        <w:tab w:val="left" w:pos="1050"/>
      </w:tabs>
      <w:spacing w:before="240"/>
      <w:ind w:hanging="690"/>
      <w:outlineLvl w:val="9"/>
    </w:pPr>
    <w:rPr>
      <w:b w:val="0"/>
      <w:bCs w:val="0"/>
      <w:caps/>
      <w:snapToGrid w:val="0"/>
      <w:spacing w:val="0"/>
      <w:sz w:val="20"/>
      <w:szCs w:val="28"/>
      <w:lang w:eastAsia="he-IL"/>
    </w:rPr>
  </w:style>
  <w:style w:type="paragraph" w:customStyle="1" w:styleId="xl24">
    <w:name w:val="xl24"/>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c"/>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c"/>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c"/>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4">
    <w:name w:val="Table Grid"/>
    <w:aliases w:val="טקסט טבלה תחתונה"/>
    <w:basedOn w:val="ae"/>
    <w:uiPriority w:val="39"/>
    <w:rsid w:val="001015D6"/>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1">
    <w:name w:val="List 2"/>
    <w:basedOn w:val="ac"/>
    <w:uiPriority w:val="99"/>
    <w:rsid w:val="001015D6"/>
    <w:pPr>
      <w:ind w:left="720" w:hanging="360"/>
    </w:pPr>
  </w:style>
  <w:style w:type="paragraph" w:customStyle="1" w:styleId="31">
    <w:name w:val="כותרת3 מכרז"/>
    <w:basedOn w:val="ac"/>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val="0"/>
      <w:spacing w:val="40"/>
      <w:kern w:val="40"/>
      <w:sz w:val="26"/>
      <w:szCs w:val="26"/>
    </w:rPr>
  </w:style>
  <w:style w:type="paragraph" w:customStyle="1" w:styleId="1b">
    <w:name w:val="פיסקה1"/>
    <w:basedOn w:val="ac"/>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2">
    <w:name w:val="פיסקה2"/>
    <w:basedOn w:val="ac"/>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
    <w:name w:val="סגנון1.1.1"/>
    <w:basedOn w:val="ac"/>
    <w:uiPriority w:val="99"/>
    <w:rsid w:val="001015D6"/>
    <w:pPr>
      <w:keepNext/>
      <w:keepLines/>
      <w:spacing w:before="120" w:after="120"/>
      <w:ind w:right="969"/>
      <w:outlineLvl w:val="2"/>
    </w:pPr>
    <w:rPr>
      <w:sz w:val="22"/>
    </w:rPr>
  </w:style>
  <w:style w:type="paragraph" w:customStyle="1" w:styleId="22">
    <w:name w:val="רמה 2"/>
    <w:basedOn w:val="af7"/>
    <w:link w:val="2f3"/>
    <w:uiPriority w:val="99"/>
    <w:rsid w:val="001015D6"/>
    <w:pPr>
      <w:numPr>
        <w:numId w:val="35"/>
      </w:numPr>
      <w:tabs>
        <w:tab w:val="clear" w:pos="360"/>
        <w:tab w:val="num" w:pos="3240"/>
      </w:tabs>
      <w:spacing w:line="360" w:lineRule="auto"/>
      <w:ind w:left="2880" w:right="2880"/>
    </w:pPr>
  </w:style>
  <w:style w:type="character" w:customStyle="1" w:styleId="2f3">
    <w:name w:val="רמה 2 תו"/>
    <w:link w:val="22"/>
    <w:uiPriority w:val="99"/>
    <w:rsid w:val="001015D6"/>
    <w:rPr>
      <w:rFonts w:cs="Narkisim"/>
      <w:sz w:val="24"/>
      <w:szCs w:val="24"/>
    </w:rPr>
  </w:style>
  <w:style w:type="paragraph" w:styleId="3a">
    <w:name w:val="Body Text Indent 3"/>
    <w:basedOn w:val="ac"/>
    <w:link w:val="3b"/>
    <w:uiPriority w:val="99"/>
    <w:rsid w:val="001015D6"/>
    <w:pPr>
      <w:spacing w:after="120"/>
      <w:ind w:left="360"/>
    </w:pPr>
    <w:rPr>
      <w:sz w:val="16"/>
      <w:szCs w:val="16"/>
    </w:rPr>
  </w:style>
  <w:style w:type="character" w:customStyle="1" w:styleId="3b">
    <w:name w:val="כניסה בגוף טקסט 3 תו"/>
    <w:link w:val="3a"/>
    <w:uiPriority w:val="99"/>
    <w:rsid w:val="001015D6"/>
    <w:rPr>
      <w:rFonts w:ascii="Times New Roman" w:eastAsia="Times New Roman" w:hAnsi="Times New Roman" w:cs="Times New Roman"/>
      <w:sz w:val="16"/>
      <w:szCs w:val="16"/>
    </w:rPr>
  </w:style>
  <w:style w:type="paragraph" w:customStyle="1" w:styleId="58">
    <w:name w:val="5"/>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7">
    <w:name w:val="4"/>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c">
    <w:name w:val="3"/>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4">
    <w:name w:val="2"/>
    <w:basedOn w:val="ac"/>
    <w:next w:val="afffa"/>
    <w:uiPriority w:val="99"/>
    <w:rsid w:val="001015D6"/>
    <w:pPr>
      <w:tabs>
        <w:tab w:val="num" w:pos="1492"/>
      </w:tabs>
    </w:pPr>
    <w:rPr>
      <w:rFonts w:ascii="Courier New" w:hAnsi="Courier New" w:cs="Courier New"/>
      <w:sz w:val="20"/>
      <w:szCs w:val="20"/>
    </w:rPr>
  </w:style>
  <w:style w:type="paragraph" w:customStyle="1" w:styleId="1c">
    <w:name w:val="1"/>
    <w:basedOn w:val="ac"/>
    <w:next w:val="afb"/>
    <w:rsid w:val="001015D6"/>
    <w:pPr>
      <w:tabs>
        <w:tab w:val="center" w:pos="4153"/>
        <w:tab w:val="right" w:pos="8306"/>
      </w:tabs>
    </w:pPr>
  </w:style>
  <w:style w:type="paragraph" w:customStyle="1" w:styleId="3d">
    <w:name w:val="תוכן3"/>
    <w:basedOn w:val="ac"/>
    <w:link w:val="3e"/>
    <w:uiPriority w:val="99"/>
    <w:rsid w:val="001015D6"/>
    <w:pPr>
      <w:spacing w:before="120" w:line="360" w:lineRule="auto"/>
      <w:ind w:left="2160"/>
      <w:jc w:val="both"/>
    </w:pPr>
    <w:rPr>
      <w:rFonts w:cs="FrankRuehl"/>
      <w:sz w:val="26"/>
      <w:szCs w:val="26"/>
      <w:lang w:eastAsia="he-IL"/>
    </w:rPr>
  </w:style>
  <w:style w:type="character" w:customStyle="1" w:styleId="3e">
    <w:name w:val="תוכן3 תו"/>
    <w:link w:val="3d"/>
    <w:uiPriority w:val="99"/>
    <w:rsid w:val="001015D6"/>
    <w:rPr>
      <w:rFonts w:ascii="Times New Roman" w:eastAsia="Times New Roman" w:hAnsi="Times New Roman" w:cs="FrankRuehl"/>
      <w:sz w:val="26"/>
      <w:szCs w:val="26"/>
      <w:lang w:eastAsia="he-IL"/>
    </w:rPr>
  </w:style>
  <w:style w:type="character" w:customStyle="1" w:styleId="48">
    <w:name w:val="סגנון4 תו"/>
    <w:link w:val="49"/>
    <w:uiPriority w:val="99"/>
    <w:rsid w:val="001015D6"/>
    <w:rPr>
      <w:rFonts w:cs="David"/>
      <w:szCs w:val="24"/>
      <w:lang w:eastAsia="he-IL"/>
    </w:rPr>
  </w:style>
  <w:style w:type="paragraph" w:customStyle="1" w:styleId="49">
    <w:name w:val="סגנון4"/>
    <w:basedOn w:val="3f"/>
    <w:link w:val="48"/>
    <w:uiPriority w:val="99"/>
    <w:rsid w:val="001015D6"/>
    <w:pPr>
      <w:overflowPunct/>
      <w:autoSpaceDE/>
      <w:autoSpaceDN/>
      <w:adjustRightInd/>
      <w:spacing w:before="120" w:line="320" w:lineRule="exact"/>
      <w:ind w:left="0" w:right="2155" w:firstLine="0"/>
    </w:pPr>
    <w:rPr>
      <w:rFonts w:ascii="Calibri" w:hAnsi="Calibri" w:cs="David"/>
      <w:sz w:val="22"/>
      <w:szCs w:val="24"/>
    </w:rPr>
  </w:style>
  <w:style w:type="paragraph" w:styleId="3f">
    <w:name w:val="List 3"/>
    <w:basedOn w:val="ac"/>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7"/>
    <w:next w:val="22"/>
    <w:uiPriority w:val="99"/>
    <w:rsid w:val="001015D6"/>
    <w:pPr>
      <w:numPr>
        <w:numId w:val="11"/>
      </w:numPr>
      <w:tabs>
        <w:tab w:val="clear" w:pos="1080"/>
        <w:tab w:val="num" w:pos="3240"/>
      </w:tabs>
      <w:ind w:left="2880" w:right="2880" w:hanging="360"/>
    </w:pPr>
    <w:rPr>
      <w:b/>
      <w:bCs/>
    </w:rPr>
  </w:style>
  <w:style w:type="paragraph" w:customStyle="1" w:styleId="a5">
    <w:name w:val="כותרת נספח תו תו"/>
    <w:basedOn w:val="25"/>
    <w:next w:val="af7"/>
    <w:link w:val="affff5"/>
    <w:uiPriority w:val="99"/>
    <w:rsid w:val="001015D6"/>
    <w:pPr>
      <w:keepNext/>
      <w:keepLines/>
      <w:pageBreakBefore/>
      <w:widowControl/>
      <w:numPr>
        <w:ilvl w:val="1"/>
        <w:numId w:val="21"/>
      </w:numPr>
      <w:tabs>
        <w:tab w:val="left" w:pos="1050"/>
      </w:tabs>
      <w:spacing w:after="360"/>
    </w:pPr>
    <w:rPr>
      <w:caps/>
      <w:spacing w:val="0"/>
      <w:sz w:val="36"/>
    </w:rPr>
  </w:style>
  <w:style w:type="character" w:customStyle="1" w:styleId="affff5">
    <w:name w:val="כותרת נספח תו תו תו"/>
    <w:link w:val="a5"/>
    <w:uiPriority w:val="99"/>
    <w:rsid w:val="001015D6"/>
    <w:rPr>
      <w:rFonts w:ascii="Times New Roman" w:eastAsia="Times New Roman" w:hAnsi="Times New Roman" w:cs="David"/>
      <w:b/>
      <w:bCs/>
      <w:sz w:val="36"/>
      <w:szCs w:val="32"/>
    </w:rPr>
  </w:style>
  <w:style w:type="paragraph" w:customStyle="1" w:styleId="3f0">
    <w:name w:val="פיסקה3"/>
    <w:basedOn w:val="ac"/>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a">
    <w:name w:val="פיסקה4"/>
    <w:basedOn w:val="ac"/>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9">
    <w:name w:val="פיסקה5"/>
    <w:basedOn w:val="ac"/>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c"/>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ac"/>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7"/>
    <w:rsid w:val="001015D6"/>
    <w:pPr>
      <w:numPr>
        <w:ilvl w:val="5"/>
        <w:numId w:val="49"/>
      </w:numPr>
      <w:tabs>
        <w:tab w:val="num" w:pos="360"/>
      </w:tabs>
      <w:ind w:left="2043" w:hanging="284"/>
    </w:pPr>
  </w:style>
  <w:style w:type="paragraph" w:styleId="affff6">
    <w:name w:val="List"/>
    <w:basedOn w:val="ac"/>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b">
    <w:name w:val="List 4"/>
    <w:basedOn w:val="ac"/>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4">
    <w:name w:val="List 5"/>
    <w:basedOn w:val="ac"/>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3f1">
    <w:name w:val="List Bullet 3"/>
    <w:basedOn w:val="ac"/>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2">
    <w:name w:val="List Number 3"/>
    <w:basedOn w:val="ac"/>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7">
    <w:name w:val="List Continue"/>
    <w:basedOn w:val="ac"/>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3">
    <w:name w:val="List Continue 3"/>
    <w:basedOn w:val="ac"/>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4c">
    <w:name w:val="List Continue 4"/>
    <w:basedOn w:val="ac"/>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a">
    <w:name w:val="List Continue 5"/>
    <w:basedOn w:val="ac"/>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4">
    <w:name w:val="כותרת3"/>
    <w:basedOn w:val="ac"/>
    <w:next w:val="ac"/>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8">
    <w:name w:val="בכבוד"/>
    <w:basedOn w:val="ac"/>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c"/>
    <w:uiPriority w:val="99"/>
    <w:rsid w:val="001015D6"/>
    <w:pPr>
      <w:overflowPunct w:val="0"/>
      <w:autoSpaceDE w:val="0"/>
      <w:autoSpaceDN w:val="0"/>
      <w:adjustRightInd w:val="0"/>
      <w:spacing w:before="120" w:after="120"/>
      <w:ind w:left="375" w:hanging="375"/>
      <w:jc w:val="both"/>
    </w:pPr>
    <w:rPr>
      <w:sz w:val="20"/>
      <w:lang w:eastAsia="he-IL"/>
    </w:rPr>
  </w:style>
  <w:style w:type="paragraph" w:customStyle="1" w:styleId="BulletList1">
    <w:name w:val="Bullet List 1"/>
    <w:basedOn w:val="ac"/>
    <w:uiPriority w:val="99"/>
    <w:rsid w:val="001015D6"/>
    <w:pPr>
      <w:tabs>
        <w:tab w:val="num" w:pos="794"/>
      </w:tabs>
      <w:spacing w:before="120" w:line="320" w:lineRule="exact"/>
      <w:ind w:left="794" w:hanging="397"/>
      <w:jc w:val="both"/>
    </w:pPr>
    <w:rPr>
      <w:sz w:val="22"/>
      <w:lang w:eastAsia="he-IL"/>
    </w:rPr>
  </w:style>
  <w:style w:type="paragraph" w:customStyle="1" w:styleId="Normal2Title">
    <w:name w:val="Normal2 Title"/>
    <w:basedOn w:val="ac"/>
    <w:next w:val="Normal2"/>
    <w:uiPriority w:val="99"/>
    <w:rsid w:val="001015D6"/>
    <w:pPr>
      <w:spacing w:before="120" w:line="320" w:lineRule="exact"/>
      <w:ind w:left="795"/>
      <w:jc w:val="both"/>
    </w:pPr>
    <w:rPr>
      <w:b/>
      <w:bCs/>
      <w:sz w:val="22"/>
      <w:lang w:eastAsia="he-IL"/>
    </w:rPr>
  </w:style>
  <w:style w:type="paragraph" w:customStyle="1" w:styleId="NumberList1">
    <w:name w:val="Number List 1"/>
    <w:basedOn w:val="ac"/>
    <w:uiPriority w:val="99"/>
    <w:rsid w:val="001015D6"/>
    <w:pPr>
      <w:numPr>
        <w:numId w:val="36"/>
      </w:numPr>
      <w:spacing w:before="120" w:line="320" w:lineRule="exact"/>
      <w:jc w:val="both"/>
    </w:pPr>
    <w:rPr>
      <w:sz w:val="22"/>
      <w:lang w:eastAsia="he-IL"/>
    </w:rPr>
  </w:style>
  <w:style w:type="paragraph" w:customStyle="1" w:styleId="NumberList2">
    <w:name w:val="Number List 2"/>
    <w:basedOn w:val="ac"/>
    <w:uiPriority w:val="99"/>
    <w:rsid w:val="001015D6"/>
    <w:pPr>
      <w:numPr>
        <w:numId w:val="37"/>
      </w:numPr>
      <w:spacing w:before="120" w:line="320" w:lineRule="exact"/>
      <w:jc w:val="both"/>
    </w:pPr>
    <w:rPr>
      <w:sz w:val="22"/>
      <w:lang w:eastAsia="he-IL"/>
    </w:rPr>
  </w:style>
  <w:style w:type="paragraph" w:customStyle="1" w:styleId="Frame1">
    <w:name w:val="Frame 1"/>
    <w:basedOn w:val="ac"/>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lang w:eastAsia="he-IL"/>
    </w:rPr>
  </w:style>
  <w:style w:type="paragraph" w:customStyle="1" w:styleId="SubjectTitle">
    <w:name w:val="Subject Title"/>
    <w:basedOn w:val="25"/>
    <w:next w:val="Normal1"/>
    <w:uiPriority w:val="99"/>
    <w:rsid w:val="001015D6"/>
    <w:pPr>
      <w:widowControl/>
      <w:tabs>
        <w:tab w:val="left" w:pos="1050"/>
      </w:tabs>
      <w:spacing w:after="720"/>
      <w:ind w:left="794" w:hanging="794"/>
      <w:jc w:val="center"/>
      <w:outlineLvl w:val="9"/>
    </w:pPr>
    <w:rPr>
      <w:caps/>
      <w:smallCaps/>
      <w:spacing w:val="70"/>
      <w:szCs w:val="36"/>
      <w:lang w:eastAsia="he-IL"/>
    </w:rPr>
  </w:style>
  <w:style w:type="paragraph" w:customStyle="1" w:styleId="Tableofcontents">
    <w:name w:val="Table of contents"/>
    <w:basedOn w:val="ac"/>
    <w:next w:val="Normal1"/>
    <w:uiPriority w:val="99"/>
    <w:rsid w:val="001015D6"/>
    <w:pPr>
      <w:pageBreakBefore/>
      <w:spacing w:before="120" w:after="120" w:line="320" w:lineRule="exact"/>
      <w:jc w:val="center"/>
    </w:pPr>
    <w:rPr>
      <w:b/>
      <w:bCs/>
      <w:smallCaps/>
      <w:spacing w:val="60"/>
      <w:sz w:val="28"/>
      <w:szCs w:val="32"/>
      <w:lang w:eastAsia="he-IL"/>
    </w:rPr>
  </w:style>
  <w:style w:type="paragraph" w:customStyle="1" w:styleId="a3">
    <w:name w:val="א.ב.ג"/>
    <w:basedOn w:val="af7"/>
    <w:uiPriority w:val="99"/>
    <w:rsid w:val="001015D6"/>
    <w:pPr>
      <w:numPr>
        <w:numId w:val="38"/>
      </w:numPr>
      <w:tabs>
        <w:tab w:val="clear" w:pos="360"/>
        <w:tab w:val="num" w:pos="700"/>
      </w:tabs>
      <w:ind w:left="624" w:right="624" w:hanging="284"/>
    </w:pPr>
  </w:style>
  <w:style w:type="paragraph" w:customStyle="1" w:styleId="affff9">
    <w:name w:val="טבלה"/>
    <w:basedOn w:val="af7"/>
    <w:uiPriority w:val="99"/>
    <w:rsid w:val="001015D6"/>
    <w:pPr>
      <w:spacing w:before="120" w:beforeAutospacing="0" w:after="120" w:line="240" w:lineRule="auto"/>
    </w:pPr>
  </w:style>
  <w:style w:type="paragraph" w:customStyle="1" w:styleId="Letter1">
    <w:name w:val="Letter1"/>
    <w:basedOn w:val="ac"/>
    <w:uiPriority w:val="99"/>
    <w:rsid w:val="001015D6"/>
    <w:pPr>
      <w:numPr>
        <w:numId w:val="39"/>
      </w:numPr>
      <w:spacing w:before="120" w:after="120"/>
      <w:ind w:right="720"/>
      <w:jc w:val="both"/>
    </w:pPr>
  </w:style>
  <w:style w:type="paragraph" w:customStyle="1" w:styleId="Letter2">
    <w:name w:val="Letter2"/>
    <w:basedOn w:val="ac"/>
    <w:uiPriority w:val="99"/>
    <w:rsid w:val="001015D6"/>
    <w:pPr>
      <w:numPr>
        <w:ilvl w:val="1"/>
        <w:numId w:val="40"/>
      </w:numPr>
      <w:spacing w:before="120" w:after="120"/>
      <w:jc w:val="both"/>
    </w:pPr>
  </w:style>
  <w:style w:type="paragraph" w:styleId="affffa">
    <w:name w:val="Block Text"/>
    <w:basedOn w:val="ac"/>
    <w:uiPriority w:val="99"/>
    <w:rsid w:val="001015D6"/>
    <w:pPr>
      <w:spacing w:before="120" w:after="120"/>
      <w:ind w:left="720"/>
    </w:pPr>
  </w:style>
  <w:style w:type="paragraph" w:customStyle="1" w:styleId="1d">
    <w:name w:val="גופן ברירת המחדל של פיסקה1"/>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65">
    <w:name w:val="6"/>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5b">
    <w:name w:val="סגנון5 תו"/>
    <w:basedOn w:val="2f1"/>
    <w:link w:val="5c"/>
    <w:uiPriority w:val="99"/>
    <w:rsid w:val="001015D6"/>
    <w:pPr>
      <w:spacing w:before="120" w:line="320" w:lineRule="exact"/>
      <w:ind w:left="1224" w:right="1418" w:hanging="504"/>
      <w:jc w:val="both"/>
    </w:pPr>
    <w:rPr>
      <w:sz w:val="22"/>
      <w:lang w:eastAsia="he-IL"/>
    </w:rPr>
  </w:style>
  <w:style w:type="character" w:customStyle="1" w:styleId="5c">
    <w:name w:val="סגנון5 תו תו"/>
    <w:link w:val="5b"/>
    <w:uiPriority w:val="99"/>
    <w:rsid w:val="001015D6"/>
    <w:rPr>
      <w:rFonts w:ascii="Times New Roman" w:eastAsia="Times New Roman" w:hAnsi="Times New Roman" w:cs="Times New Roman"/>
      <w:szCs w:val="24"/>
      <w:lang w:eastAsia="he-IL"/>
    </w:rPr>
  </w:style>
  <w:style w:type="paragraph" w:customStyle="1" w:styleId="1e">
    <w:name w:val="פיסקת רשימה1"/>
    <w:basedOn w:val="ac"/>
    <w:uiPriority w:val="99"/>
    <w:rsid w:val="001015D6"/>
    <w:pPr>
      <w:ind w:left="720"/>
    </w:pPr>
    <w:rPr>
      <w:rFonts w:cs="FrankRuehl"/>
      <w:szCs w:val="26"/>
      <w:lang w:eastAsia="he-IL"/>
    </w:rPr>
  </w:style>
  <w:style w:type="table" w:styleId="-20">
    <w:name w:val="Light List Accent 2"/>
    <w:basedOn w:val="ae"/>
    <w:uiPriority w:val="61"/>
    <w:rsid w:val="001015D6"/>
    <w:rPr>
      <w:rFonts w:ascii="Times New Roman" w:eastAsia="Times New Roman" w:hAnsi="Times New Roman" w:cs="Times New Roman"/>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e"/>
    <w:uiPriority w:val="69"/>
    <w:rsid w:val="001015D6"/>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4"/>
    <w:next w:val="afff8"/>
    <w:uiPriority w:val="99"/>
    <w:rsid w:val="001015D6"/>
    <w:pPr>
      <w:keepLines/>
      <w:ind w:left="568" w:right="284" w:hanging="284"/>
    </w:pPr>
    <w:rPr>
      <w:sz w:val="16"/>
      <w:szCs w:val="20"/>
    </w:rPr>
  </w:style>
  <w:style w:type="paragraph" w:customStyle="1" w:styleId="3f5">
    <w:name w:val="תוכן3 ממוספר"/>
    <w:basedOn w:val="ac"/>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c"/>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rFonts w:ascii="Times New Roman" w:eastAsia="Times New Roman" w:hAnsi="Times New Roman" w:cs="Times New Roman"/>
      <w:sz w:val="20"/>
      <w:szCs w:val="24"/>
    </w:rPr>
  </w:style>
  <w:style w:type="paragraph" w:customStyle="1" w:styleId="AlphaListContinue">
    <w:name w:val="Alpha List Continue"/>
    <w:basedOn w:val="ac"/>
    <w:uiPriority w:val="99"/>
    <w:rsid w:val="001015D6"/>
    <w:pPr>
      <w:spacing w:before="120" w:line="360" w:lineRule="auto"/>
      <w:ind w:left="1559"/>
      <w:jc w:val="both"/>
    </w:pPr>
    <w:rPr>
      <w:sz w:val="20"/>
    </w:rPr>
  </w:style>
  <w:style w:type="paragraph" w:customStyle="1" w:styleId="Frame-Single">
    <w:name w:val="Frame-Single"/>
    <w:basedOn w:val="ac"/>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sz w:val="22"/>
      <w:lang w:eastAsia="he-IL"/>
    </w:rPr>
  </w:style>
  <w:style w:type="paragraph" w:customStyle="1" w:styleId="TableHead0">
    <w:name w:val="Table Head"/>
    <w:basedOn w:val="ac"/>
    <w:uiPriority w:val="99"/>
    <w:rsid w:val="001015D6"/>
    <w:pPr>
      <w:spacing w:before="120" w:after="120" w:line="320" w:lineRule="exact"/>
      <w:jc w:val="center"/>
    </w:pPr>
    <w:rPr>
      <w:b/>
      <w:bCs/>
      <w:sz w:val="22"/>
      <w:lang w:eastAsia="he-IL"/>
    </w:rPr>
  </w:style>
  <w:style w:type="paragraph" w:customStyle="1" w:styleId="Frame-Double">
    <w:name w:val="Frame-Double"/>
    <w:basedOn w:val="ac"/>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sz w:val="22"/>
      <w:lang w:eastAsia="he-IL"/>
    </w:rPr>
  </w:style>
  <w:style w:type="paragraph" w:customStyle="1" w:styleId="TableCaption">
    <w:name w:val="Table Caption"/>
    <w:basedOn w:val="ac"/>
    <w:next w:val="ac"/>
    <w:uiPriority w:val="99"/>
    <w:rsid w:val="001015D6"/>
    <w:pPr>
      <w:spacing w:before="120" w:after="120" w:line="320" w:lineRule="exact"/>
      <w:jc w:val="center"/>
    </w:pPr>
    <w:rPr>
      <w:b/>
      <w:bCs/>
      <w:sz w:val="22"/>
      <w:lang w:eastAsia="he-IL"/>
    </w:rPr>
  </w:style>
  <w:style w:type="paragraph" w:customStyle="1" w:styleId="Frame-Bold">
    <w:name w:val="Frame-Bold"/>
    <w:basedOn w:val="ac"/>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b/>
      <w:bCs/>
      <w:sz w:val="22"/>
      <w:lang w:eastAsia="he-IL"/>
    </w:rPr>
  </w:style>
  <w:style w:type="paragraph" w:customStyle="1" w:styleId="Bullets-4-English">
    <w:name w:val="Bullets-4-English"/>
    <w:basedOn w:val="43"/>
    <w:uiPriority w:val="99"/>
    <w:rsid w:val="001015D6"/>
    <w:pPr>
      <w:numPr>
        <w:numId w:val="42"/>
      </w:numPr>
      <w:tabs>
        <w:tab w:val="right" w:pos="1192"/>
        <w:tab w:val="left" w:pos="1759"/>
      </w:tabs>
      <w:snapToGrid w:val="0"/>
      <w:spacing w:before="240" w:after="240"/>
      <w:ind w:right="1075"/>
    </w:pPr>
    <w:rPr>
      <w:b w:val="0"/>
      <w:bCs w:val="0"/>
      <w:caps/>
      <w:color w:val="000000"/>
      <w:spacing w:val="0"/>
      <w:sz w:val="20"/>
    </w:rPr>
  </w:style>
  <w:style w:type="character" w:styleId="affffb">
    <w:name w:val="line number"/>
    <w:basedOn w:val="ad"/>
    <w:rsid w:val="001015D6"/>
  </w:style>
  <w:style w:type="paragraph" w:customStyle="1" w:styleId="14">
    <w:name w:val="מכרז 1"/>
    <w:basedOn w:val="15"/>
    <w:uiPriority w:val="99"/>
    <w:rsid w:val="001015D6"/>
    <w:pPr>
      <w:keepNext/>
      <w:keepLines/>
      <w:pageBreakBefore/>
      <w:widowControl/>
      <w:numPr>
        <w:numId w:val="43"/>
      </w:numPr>
      <w:tabs>
        <w:tab w:val="left" w:pos="283"/>
      </w:tabs>
      <w:spacing w:before="240" w:after="360"/>
      <w:jc w:val="center"/>
    </w:pPr>
    <w:rPr>
      <w:spacing w:val="0"/>
      <w:kern w:val="28"/>
      <w:sz w:val="32"/>
      <w:szCs w:val="32"/>
    </w:rPr>
  </w:style>
  <w:style w:type="paragraph" w:customStyle="1" w:styleId="24">
    <w:name w:val="מכרז2"/>
    <w:basedOn w:val="25"/>
    <w:uiPriority w:val="99"/>
    <w:rsid w:val="001015D6"/>
    <w:pPr>
      <w:keepNext/>
      <w:keepLines/>
      <w:widowControl/>
      <w:numPr>
        <w:ilvl w:val="1"/>
        <w:numId w:val="43"/>
      </w:numPr>
      <w:tabs>
        <w:tab w:val="left" w:pos="1050"/>
      </w:tabs>
      <w:spacing w:before="240" w:after="120"/>
    </w:pPr>
    <w:rPr>
      <w:caps/>
      <w:spacing w:val="0"/>
      <w:sz w:val="24"/>
      <w:szCs w:val="28"/>
    </w:rPr>
  </w:style>
  <w:style w:type="paragraph" w:customStyle="1" w:styleId="Normal30">
    <w:name w:val="Normal3 תו תו תו תו תו"/>
    <w:basedOn w:val="ac"/>
    <w:rsid w:val="001015D6"/>
    <w:pPr>
      <w:keepLines/>
      <w:spacing w:before="60" w:line="360" w:lineRule="auto"/>
      <w:ind w:left="1177" w:right="-1620"/>
      <w:jc w:val="both"/>
    </w:pPr>
    <w:rPr>
      <w:rFonts w:cs="Narkisim"/>
    </w:rPr>
  </w:style>
  <w:style w:type="paragraph" w:styleId="affffc">
    <w:name w:val="Revision"/>
    <w:hidden/>
    <w:uiPriority w:val="99"/>
    <w:rsid w:val="001015D6"/>
    <w:rPr>
      <w:rFonts w:ascii="Times New Roman" w:eastAsia="Times New Roman" w:hAnsi="Times New Roman" w:cs="Times New Roman"/>
    </w:rPr>
  </w:style>
  <w:style w:type="paragraph" w:customStyle="1" w:styleId="Heading5">
    <w:name w:val="סגנון Heading 5 + יישור מבוזר לשפה התאילנדית"/>
    <w:basedOn w:val="55"/>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aps/>
      <w:color w:val="000000"/>
      <w:spacing w:val="0"/>
    </w:rPr>
  </w:style>
  <w:style w:type="character" w:customStyle="1" w:styleId="affffd">
    <w:name w:val="טקסט בסיסי תו תו"/>
    <w:uiPriority w:val="99"/>
    <w:rsid w:val="001015D6"/>
    <w:rPr>
      <w:rFonts w:cs="Narkisim"/>
      <w:sz w:val="24"/>
      <w:szCs w:val="24"/>
      <w:lang w:val="en-US" w:eastAsia="en-US" w:bidi="he-IL"/>
    </w:rPr>
  </w:style>
  <w:style w:type="character" w:customStyle="1" w:styleId="affffe">
    <w:name w:val="טקסט בסיסי תו תו תו"/>
    <w:uiPriority w:val="99"/>
    <w:rsid w:val="001015D6"/>
    <w:rPr>
      <w:rFonts w:cs="Narkisim"/>
      <w:sz w:val="24"/>
      <w:szCs w:val="24"/>
      <w:lang w:val="en-US" w:eastAsia="en-US" w:bidi="he-IL"/>
    </w:rPr>
  </w:style>
  <w:style w:type="paragraph" w:customStyle="1" w:styleId="4d">
    <w:name w:val="ממוספר 4 תו תו תו"/>
    <w:basedOn w:val="ac"/>
    <w:uiPriority w:val="99"/>
    <w:rsid w:val="001015D6"/>
    <w:pPr>
      <w:keepLines/>
      <w:tabs>
        <w:tab w:val="num" w:pos="1998"/>
        <w:tab w:val="left" w:pos="2216"/>
      </w:tabs>
      <w:spacing w:before="60" w:line="360" w:lineRule="auto"/>
      <w:ind w:left="1998" w:hanging="648"/>
      <w:jc w:val="both"/>
    </w:pPr>
  </w:style>
  <w:style w:type="paragraph" w:customStyle="1" w:styleId="afffff">
    <w:name w:val="כותרת ללא מספור"/>
    <w:basedOn w:val="25"/>
    <w:link w:val="afffff0"/>
    <w:uiPriority w:val="99"/>
    <w:rsid w:val="001015D6"/>
    <w:pPr>
      <w:keepNext/>
      <w:keepLines/>
      <w:widowControl/>
      <w:tabs>
        <w:tab w:val="left" w:pos="1050"/>
      </w:tabs>
      <w:spacing w:after="120"/>
      <w:ind w:left="357"/>
    </w:pPr>
    <w:rPr>
      <w:caps/>
      <w:spacing w:val="0"/>
      <w:sz w:val="36"/>
      <w:szCs w:val="36"/>
    </w:rPr>
  </w:style>
  <w:style w:type="character" w:customStyle="1" w:styleId="afffff0">
    <w:name w:val="כותרת ללא מספור תו"/>
    <w:link w:val="afffff"/>
    <w:uiPriority w:val="99"/>
    <w:rsid w:val="001015D6"/>
    <w:rPr>
      <w:rFonts w:ascii="Times New Roman" w:eastAsia="Times New Roman" w:hAnsi="Times New Roman" w:cs="David"/>
      <w:b/>
      <w:bCs/>
      <w:sz w:val="36"/>
      <w:szCs w:val="36"/>
    </w:rPr>
  </w:style>
  <w:style w:type="paragraph" w:customStyle="1" w:styleId="4e">
    <w:name w:val="כותרת 4 חדש"/>
    <w:basedOn w:val="45"/>
    <w:uiPriority w:val="99"/>
    <w:rsid w:val="001015D6"/>
    <w:pPr>
      <w:ind w:left="0" w:firstLine="0"/>
    </w:pPr>
    <w:rPr>
      <w:b/>
      <w:bCs/>
      <w:sz w:val="28"/>
      <w:szCs w:val="28"/>
    </w:rPr>
  </w:style>
  <w:style w:type="paragraph" w:customStyle="1" w:styleId="afffff1">
    <w:name w:val="כותרת נספח"/>
    <w:basedOn w:val="25"/>
    <w:next w:val="ac"/>
    <w:link w:val="afffff2"/>
    <w:rsid w:val="001015D6"/>
    <w:pPr>
      <w:keepNext/>
      <w:keepLines/>
      <w:pageBreakBefore/>
      <w:widowControl/>
      <w:tabs>
        <w:tab w:val="left" w:pos="1050"/>
      </w:tabs>
      <w:spacing w:after="360"/>
      <w:ind w:right="340"/>
    </w:pPr>
    <w:rPr>
      <w:caps/>
      <w:spacing w:val="0"/>
      <w:sz w:val="24"/>
      <w:szCs w:val="28"/>
    </w:rPr>
  </w:style>
  <w:style w:type="character" w:customStyle="1" w:styleId="afffff2">
    <w:name w:val="כותרת נספח תו"/>
    <w:link w:val="afffff1"/>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5"/>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aps/>
      <w:spacing w:val="0"/>
      <w:sz w:val="24"/>
      <w:szCs w:val="28"/>
      <w:u w:val="single"/>
    </w:rPr>
  </w:style>
  <w:style w:type="paragraph" w:customStyle="1" w:styleId="a8">
    <w:name w:val="כותרת סעיף"/>
    <w:basedOn w:val="ac"/>
    <w:uiPriority w:val="99"/>
    <w:rsid w:val="001015D6"/>
    <w:pPr>
      <w:numPr>
        <w:numId w:val="44"/>
      </w:numPr>
      <w:spacing w:before="240" w:line="360" w:lineRule="auto"/>
      <w:jc w:val="both"/>
    </w:pPr>
    <w:rPr>
      <w:rFonts w:ascii="Arial" w:hAnsi="Arial" w:cs="Arial"/>
      <w:b/>
      <w:bCs/>
      <w:color w:val="1B3461"/>
      <w:sz w:val="22"/>
      <w:szCs w:val="22"/>
    </w:rPr>
  </w:style>
  <w:style w:type="paragraph" w:customStyle="1" w:styleId="a9">
    <w:name w:val="טקסט סעיף"/>
    <w:basedOn w:val="ac"/>
    <w:link w:val="Char"/>
    <w:uiPriority w:val="99"/>
    <w:rsid w:val="001015D6"/>
    <w:pPr>
      <w:numPr>
        <w:ilvl w:val="1"/>
        <w:numId w:val="44"/>
      </w:numPr>
      <w:spacing w:line="360" w:lineRule="auto"/>
      <w:jc w:val="both"/>
    </w:pPr>
    <w:rPr>
      <w:rFonts w:ascii="Arial" w:hAnsi="Arial"/>
      <w:sz w:val="22"/>
      <w:szCs w:val="22"/>
    </w:rPr>
  </w:style>
  <w:style w:type="paragraph" w:customStyle="1" w:styleId="aa">
    <w:name w:val="תת סעיף"/>
    <w:basedOn w:val="ac"/>
    <w:uiPriority w:val="99"/>
    <w:rsid w:val="001015D6"/>
    <w:pPr>
      <w:numPr>
        <w:ilvl w:val="2"/>
        <w:numId w:val="44"/>
      </w:numPr>
      <w:spacing w:line="360" w:lineRule="auto"/>
      <w:jc w:val="both"/>
    </w:pPr>
    <w:rPr>
      <w:rFonts w:ascii="Arial" w:hAnsi="Arial" w:cs="Arial"/>
      <w:sz w:val="22"/>
      <w:szCs w:val="22"/>
    </w:rPr>
  </w:style>
  <w:style w:type="paragraph" w:customStyle="1" w:styleId="12">
    <w:name w:val="תת סעיף1"/>
    <w:basedOn w:val="aa"/>
    <w:uiPriority w:val="99"/>
    <w:rsid w:val="001015D6"/>
    <w:pPr>
      <w:numPr>
        <w:ilvl w:val="3"/>
      </w:numPr>
    </w:pPr>
  </w:style>
  <w:style w:type="character" w:customStyle="1" w:styleId="4f">
    <w:name w:val="ממוספר 4 תו תו"/>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0">
    <w:name w:val="סגנון1.1"/>
    <w:basedOn w:val="18"/>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afffff3">
    <w:name w:val="רשות הדואר ראשי"/>
    <w:basedOn w:val="ac"/>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4">
    <w:name w:val="רשות הדואר משני"/>
    <w:basedOn w:val="ac"/>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c"/>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rsid w:val="001015D6"/>
    <w:rPr>
      <w:b/>
      <w:bCs/>
    </w:rPr>
  </w:style>
  <w:style w:type="paragraph" w:customStyle="1" w:styleId="4TimesNewRoman">
    <w:name w:val="סגנון ממוספר 4 תו תו תו תו + (לטיני) Times New Roman לא רישיות מוק..."/>
    <w:basedOn w:val="ac"/>
    <w:uiPriority w:val="99"/>
    <w:rsid w:val="001015D6"/>
    <w:pPr>
      <w:keepLines/>
      <w:numPr>
        <w:numId w:val="46"/>
      </w:numPr>
      <w:spacing w:before="60" w:line="360" w:lineRule="auto"/>
      <w:jc w:val="both"/>
    </w:pPr>
  </w:style>
  <w:style w:type="paragraph" w:styleId="afffff5">
    <w:name w:val="Normal Indent"/>
    <w:basedOn w:val="ac"/>
    <w:uiPriority w:val="99"/>
    <w:rsid w:val="001015D6"/>
    <w:pPr>
      <w:keepLines/>
      <w:spacing w:after="240"/>
      <w:ind w:left="1588" w:right="720"/>
      <w:jc w:val="both"/>
    </w:pPr>
    <w:rPr>
      <w:sz w:val="20"/>
    </w:rPr>
  </w:style>
  <w:style w:type="paragraph" w:customStyle="1" w:styleId="afffff6">
    <w:name w:val="ללא עיצוב"/>
    <w:basedOn w:val="Normal2"/>
    <w:uiPriority w:val="99"/>
    <w:rsid w:val="001015D6"/>
    <w:pPr>
      <w:spacing w:before="100" w:beforeAutospacing="1"/>
      <w:ind w:left="57" w:right="-1620"/>
    </w:pPr>
  </w:style>
  <w:style w:type="character" w:customStyle="1" w:styleId="content">
    <w:name w:val="content"/>
    <w:basedOn w:val="ad"/>
    <w:uiPriority w:val="99"/>
    <w:rsid w:val="001015D6"/>
  </w:style>
  <w:style w:type="paragraph" w:customStyle="1" w:styleId="CharChar">
    <w:name w:val="Char Char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c"/>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0">
    <w:name w:val="ממוספר 4 תו תו תו תו"/>
    <w:uiPriority w:val="99"/>
    <w:rsid w:val="001015D6"/>
    <w:rPr>
      <w:rFonts w:cs="Narkisim"/>
      <w:sz w:val="24"/>
    </w:rPr>
  </w:style>
  <w:style w:type="paragraph" w:customStyle="1" w:styleId="1f">
    <w:name w:val="מיכל 1"/>
    <w:autoRedefine/>
    <w:uiPriority w:val="99"/>
    <w:rsid w:val="001015D6"/>
    <w:pPr>
      <w:pageBreakBefore/>
      <w:tabs>
        <w:tab w:val="num" w:pos="473"/>
      </w:tabs>
      <w:bidi/>
      <w:spacing w:before="12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c"/>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c"/>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link w:val="list3"/>
    <w:uiPriority w:val="99"/>
    <w:rsid w:val="001015D6"/>
    <w:rPr>
      <w:rFonts w:ascii="Times New Roman" w:eastAsia="Times New Roman" w:hAnsi="Times New Roman" w:cs="Narkisim"/>
      <w:sz w:val="24"/>
      <w:szCs w:val="24"/>
    </w:rPr>
  </w:style>
  <w:style w:type="paragraph" w:customStyle="1" w:styleId="2f5">
    <w:name w:val="סגנון2"/>
    <w:basedOn w:val="ac"/>
    <w:next w:val="3f6"/>
    <w:uiPriority w:val="99"/>
    <w:rsid w:val="001015D6"/>
    <w:pPr>
      <w:tabs>
        <w:tab w:val="num" w:pos="792"/>
      </w:tabs>
      <w:spacing w:before="120" w:line="360" w:lineRule="auto"/>
      <w:ind w:left="792" w:right="792" w:hanging="432"/>
    </w:pPr>
    <w:rPr>
      <w:rFonts w:cs="Narkisim"/>
      <w:u w:val="single"/>
      <w:lang w:eastAsia="he-IL"/>
    </w:rPr>
  </w:style>
  <w:style w:type="paragraph" w:customStyle="1" w:styleId="3f6">
    <w:name w:val="סגנון3"/>
    <w:basedOn w:val="ac"/>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c"/>
    <w:next w:val="2f5"/>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spacing w:val="0"/>
      <w:sz w:val="28"/>
      <w:szCs w:val="24"/>
      <w:u w:val="single"/>
      <w:lang w:eastAsia="he-IL"/>
    </w:rPr>
  </w:style>
  <w:style w:type="paragraph" w:customStyle="1" w:styleId="5d">
    <w:name w:val="אותיות רמה 5"/>
    <w:basedOn w:val="ac"/>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5"/>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color w:val="000000"/>
      <w:spacing w:val="0"/>
      <w:sz w:val="22"/>
    </w:rPr>
  </w:style>
  <w:style w:type="paragraph" w:customStyle="1" w:styleId="3f7">
    <w:name w:val="מספר3"/>
    <w:basedOn w:val="ac"/>
    <w:uiPriority w:val="99"/>
    <w:rsid w:val="001015D6"/>
    <w:pPr>
      <w:spacing w:before="40" w:after="40"/>
      <w:ind w:left="1843" w:hanging="284"/>
      <w:jc w:val="both"/>
    </w:pPr>
    <w:rPr>
      <w:sz w:val="20"/>
    </w:rPr>
  </w:style>
  <w:style w:type="paragraph" w:customStyle="1" w:styleId="410">
    <w:name w:val="רשימה 41"/>
    <w:basedOn w:val="3f"/>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1">
    <w:name w:val="כותרת 4 מכרז תו תו תו תו תו"/>
    <w:basedOn w:val="31"/>
    <w:link w:val="4f2"/>
    <w:uiPriority w:val="99"/>
    <w:rsid w:val="001015D6"/>
    <w:pPr>
      <w:numPr>
        <w:ilvl w:val="0"/>
        <w:numId w:val="0"/>
      </w:numPr>
      <w:tabs>
        <w:tab w:val="num" w:pos="-668"/>
      </w:tabs>
      <w:ind w:left="-668" w:right="-668" w:hanging="360"/>
    </w:pPr>
    <w:rPr>
      <w:rFonts w:ascii="Arial" w:hAnsi="Arial"/>
    </w:rPr>
  </w:style>
  <w:style w:type="character" w:customStyle="1" w:styleId="4f2">
    <w:name w:val="כותרת 4 מכרז תו תו תו תו תו תו"/>
    <w:link w:val="4f1"/>
    <w:uiPriority w:val="99"/>
    <w:rsid w:val="001015D6"/>
    <w:rPr>
      <w:rFonts w:ascii="Arial" w:eastAsia="Times New Roman" w:hAnsi="Arial" w:cs="FrankRuehl"/>
      <w:b/>
      <w:bCs/>
      <w:i/>
      <w:iCs/>
      <w:caps w:val="0"/>
      <w:spacing w:val="40"/>
      <w:kern w:val="40"/>
      <w:sz w:val="26"/>
      <w:szCs w:val="26"/>
    </w:rPr>
  </w:style>
  <w:style w:type="paragraph" w:customStyle="1" w:styleId="afffff7">
    <w:name w:val="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1"/>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2"/>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noProof/>
      <w:spacing w:val="0"/>
      <w:sz w:val="24"/>
      <w:szCs w:val="24"/>
    </w:rPr>
  </w:style>
  <w:style w:type="paragraph" w:customStyle="1" w:styleId="1f0">
    <w:name w:val="חשכל רמה 1"/>
    <w:basedOn w:val="15"/>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6">
    <w:name w:val="תו תו2"/>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1f1">
    <w:name w:val="תו תו1"/>
    <w:basedOn w:val="ac"/>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uiPriority w:val="99"/>
    <w:rsid w:val="001015D6"/>
    <w:rPr>
      <w:rFonts w:ascii="Cambria" w:eastAsia="Times New Roman" w:hAnsi="Cambria" w:cs="Times New Roman"/>
      <w:b/>
      <w:bCs/>
      <w:color w:val="4F81BD"/>
      <w:sz w:val="24"/>
      <w:szCs w:val="24"/>
    </w:rPr>
  </w:style>
  <w:style w:type="character" w:customStyle="1" w:styleId="1f2">
    <w:name w:val="כניסה בגוף טקסט תו1"/>
    <w:aliases w:val="Body Text Indent תו1"/>
    <w:uiPriority w:val="99"/>
    <w:rsid w:val="001015D6"/>
    <w:rPr>
      <w:sz w:val="24"/>
      <w:szCs w:val="24"/>
    </w:rPr>
  </w:style>
  <w:style w:type="paragraph" w:customStyle="1" w:styleId="1f3">
    <w:name w:val="סגנון 1"/>
    <w:basedOn w:val="18"/>
    <w:uiPriority w:val="99"/>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7">
    <w:name w:val="סגנון 2"/>
    <w:basedOn w:val="18"/>
    <w:uiPriority w:val="99"/>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8">
    <w:name w:val="סגנון 3"/>
    <w:basedOn w:val="18"/>
    <w:uiPriority w:val="99"/>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3">
    <w:name w:val="סגנון 4"/>
    <w:basedOn w:val="18"/>
    <w:uiPriority w:val="99"/>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e">
    <w:name w:val="סגנון 5"/>
    <w:basedOn w:val="18"/>
    <w:uiPriority w:val="99"/>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9">
    <w:name w:val="סגנון 3א"/>
    <w:basedOn w:val="3f8"/>
    <w:uiPriority w:val="99"/>
    <w:rsid w:val="001015D6"/>
    <w:pPr>
      <w:spacing w:before="0"/>
    </w:pPr>
    <w:rPr>
      <w:b w:val="0"/>
      <w:bCs w:val="0"/>
    </w:rPr>
  </w:style>
  <w:style w:type="paragraph" w:customStyle="1" w:styleId="4f4">
    <w:name w:val="סגנון4א"/>
    <w:basedOn w:val="4f3"/>
    <w:uiPriority w:val="99"/>
    <w:rsid w:val="001015D6"/>
    <w:pPr>
      <w:spacing w:before="0"/>
    </w:pPr>
    <w:rPr>
      <w:b w:val="0"/>
      <w:bCs w:val="0"/>
    </w:rPr>
  </w:style>
  <w:style w:type="character" w:styleId="afffff8">
    <w:name w:val="Placeholder Text"/>
    <w:uiPriority w:val="99"/>
    <w:rsid w:val="001015D6"/>
    <w:rPr>
      <w:color w:val="808080"/>
    </w:rPr>
  </w:style>
  <w:style w:type="character" w:customStyle="1" w:styleId="CommentTextChar">
    <w:name w:val="Comment Text Char"/>
    <w:uiPriority w:val="99"/>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9">
    <w:name w:val="פסקה א"/>
    <w:basedOn w:val="ac"/>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imes New Roman"/>
      <w:spacing w:val="6"/>
      <w:lang w:eastAsia="he-IL"/>
    </w:rPr>
  </w:style>
  <w:style w:type="character" w:customStyle="1" w:styleId="hps">
    <w:name w:val="hps"/>
    <w:rsid w:val="001015D6"/>
  </w:style>
  <w:style w:type="character" w:customStyle="1" w:styleId="default">
    <w:name w:val="default"/>
    <w:rsid w:val="001015D6"/>
    <w:rPr>
      <w:rFonts w:ascii="Times New Roman" w:hAnsi="Times New Roman" w:cs="Times New Roman"/>
      <w:sz w:val="26"/>
      <w:szCs w:val="26"/>
    </w:rPr>
  </w:style>
  <w:style w:type="character" w:customStyle="1" w:styleId="big-number">
    <w:name w:val="big-number"/>
    <w:rsid w:val="001015D6"/>
    <w:rPr>
      <w:rFonts w:ascii="Times New Roman" w:hAnsi="Times New Roman" w:cs="Times New Roman"/>
      <w:sz w:val="32"/>
      <w:szCs w:val="32"/>
    </w:rPr>
  </w:style>
  <w:style w:type="paragraph" w:customStyle="1" w:styleId="-2">
    <w:name w:val="טקסט בסיסי - רשימה"/>
    <w:basedOn w:val="ac"/>
    <w:rsid w:val="001015D6"/>
    <w:pPr>
      <w:numPr>
        <w:numId w:val="52"/>
      </w:numPr>
    </w:pPr>
    <w:rPr>
      <w:rFonts w:cs="FrankRuehl"/>
      <w:szCs w:val="26"/>
      <w:lang w:eastAsia="he-IL"/>
    </w:rPr>
  </w:style>
  <w:style w:type="paragraph" w:customStyle="1" w:styleId="indent2">
    <w:name w:val="indent2"/>
    <w:basedOn w:val="ac"/>
    <w:rsid w:val="001015D6"/>
    <w:pPr>
      <w:keepLines/>
      <w:bidi w:val="0"/>
      <w:ind w:left="1418" w:hanging="709"/>
      <w:jc w:val="right"/>
    </w:pPr>
    <w:rPr>
      <w:rFonts w:ascii="Garamond" w:hAnsi="Garamond"/>
    </w:rPr>
  </w:style>
  <w:style w:type="paragraph" w:customStyle="1" w:styleId="indent4">
    <w:name w:val="indent4"/>
    <w:basedOn w:val="ac"/>
    <w:rsid w:val="001015D6"/>
    <w:pPr>
      <w:keepLines/>
      <w:bidi w:val="0"/>
      <w:ind w:left="2835" w:hanging="709"/>
      <w:jc w:val="right"/>
    </w:pPr>
    <w:rPr>
      <w:rFonts w:ascii="Garamond" w:hAnsi="Garamond"/>
    </w:rPr>
  </w:style>
  <w:style w:type="paragraph" w:customStyle="1" w:styleId="afffffa">
    <w:name w:val="היסט"/>
    <w:basedOn w:val="ac"/>
    <w:rsid w:val="001015D6"/>
    <w:pPr>
      <w:ind w:left="709"/>
      <w:jc w:val="both"/>
    </w:pPr>
    <w:rPr>
      <w:rFonts w:ascii="Garamond" w:hAnsi="Garamond"/>
    </w:rPr>
  </w:style>
  <w:style w:type="paragraph" w:styleId="afffffb">
    <w:name w:val="envelope address"/>
    <w:basedOn w:val="ac"/>
    <w:rsid w:val="001015D6"/>
    <w:pPr>
      <w:keepLines/>
      <w:framePr w:w="5040" w:h="1980" w:hRule="exact" w:hSpace="180" w:wrap="auto" w:vAnchor="page" w:hAnchor="page" w:x="4650" w:y="2382"/>
      <w:ind w:right="2880"/>
    </w:pPr>
    <w:rPr>
      <w:rFonts w:ascii="Garamond" w:hAnsi="Garamond"/>
    </w:rPr>
  </w:style>
  <w:style w:type="paragraph" w:customStyle="1" w:styleId="indent">
    <w:name w:val="indent"/>
    <w:basedOn w:val="ac"/>
    <w:rsid w:val="001015D6"/>
    <w:pPr>
      <w:keepLines/>
      <w:bidi w:val="0"/>
      <w:ind w:left="709"/>
      <w:jc w:val="right"/>
    </w:pPr>
    <w:rPr>
      <w:rFonts w:ascii="Garamond" w:hAnsi="Garamond"/>
    </w:rPr>
  </w:style>
  <w:style w:type="paragraph" w:customStyle="1" w:styleId="IndentDouble">
    <w:name w:val="Indent_Double"/>
    <w:basedOn w:val="ac"/>
    <w:rsid w:val="001015D6"/>
    <w:pPr>
      <w:keepLines/>
      <w:tabs>
        <w:tab w:val="right" w:pos="709"/>
      </w:tabs>
      <w:bidi w:val="0"/>
      <w:ind w:left="1418" w:hanging="1418"/>
      <w:jc w:val="right"/>
    </w:pPr>
    <w:rPr>
      <w:rFonts w:ascii="Garamond" w:hAnsi="Garamond"/>
    </w:rPr>
  </w:style>
  <w:style w:type="paragraph" w:customStyle="1" w:styleId="IndentDouble1">
    <w:name w:val="Indent_Double1"/>
    <w:basedOn w:val="ac"/>
    <w:rsid w:val="001015D6"/>
    <w:pPr>
      <w:keepLines/>
      <w:tabs>
        <w:tab w:val="right" w:pos="709"/>
      </w:tabs>
      <w:bidi w:val="0"/>
      <w:ind w:left="2126" w:hanging="2126"/>
      <w:jc w:val="right"/>
    </w:pPr>
    <w:rPr>
      <w:rFonts w:ascii="Garamond" w:hAnsi="Garamond"/>
    </w:rPr>
  </w:style>
  <w:style w:type="paragraph" w:customStyle="1" w:styleId="IndentDouble2">
    <w:name w:val="Indent_Double2"/>
    <w:basedOn w:val="ac"/>
    <w:rsid w:val="001015D6"/>
    <w:pPr>
      <w:keepLines/>
      <w:tabs>
        <w:tab w:val="right" w:pos="1418"/>
      </w:tabs>
      <w:bidi w:val="0"/>
      <w:ind w:left="2835" w:hanging="2126"/>
      <w:jc w:val="right"/>
    </w:pPr>
    <w:rPr>
      <w:rFonts w:ascii="Garamond" w:hAnsi="Garamond"/>
    </w:rPr>
  </w:style>
  <w:style w:type="paragraph" w:customStyle="1" w:styleId="indent1">
    <w:name w:val="indent1"/>
    <w:basedOn w:val="ac"/>
    <w:rsid w:val="001015D6"/>
    <w:pPr>
      <w:keepLines/>
      <w:bidi w:val="0"/>
      <w:ind w:left="709" w:hanging="709"/>
      <w:jc w:val="right"/>
    </w:pPr>
    <w:rPr>
      <w:rFonts w:ascii="Garamond" w:hAnsi="Garamond"/>
    </w:rPr>
  </w:style>
  <w:style w:type="paragraph" w:customStyle="1" w:styleId="indent3">
    <w:name w:val="indent3"/>
    <w:basedOn w:val="ac"/>
    <w:rsid w:val="001015D6"/>
    <w:pPr>
      <w:keepLines/>
      <w:bidi w:val="0"/>
      <w:ind w:left="2127" w:hanging="709"/>
      <w:jc w:val="right"/>
    </w:pPr>
    <w:rPr>
      <w:rFonts w:ascii="Garamond" w:hAnsi="Garamond"/>
    </w:rPr>
  </w:style>
  <w:style w:type="paragraph" w:customStyle="1" w:styleId="NormalE">
    <w:name w:val="NormalE"/>
    <w:basedOn w:val="ac"/>
    <w:rsid w:val="001015D6"/>
    <w:pPr>
      <w:keepLines/>
      <w:bidi w:val="0"/>
      <w:spacing w:line="360" w:lineRule="auto"/>
      <w:jc w:val="right"/>
    </w:pPr>
    <w:rPr>
      <w:rFonts w:ascii="Garamond" w:hAnsi="Garamond"/>
    </w:rPr>
  </w:style>
  <w:style w:type="paragraph" w:customStyle="1" w:styleId="Quote2">
    <w:name w:val="Quote2"/>
    <w:basedOn w:val="NormalE"/>
    <w:rsid w:val="001015D6"/>
    <w:pPr>
      <w:spacing w:line="240" w:lineRule="auto"/>
      <w:ind w:left="1134" w:right="2268"/>
    </w:pPr>
  </w:style>
  <w:style w:type="paragraph" w:customStyle="1" w:styleId="afffffc">
    <w:name w:val="היסט_כפול"/>
    <w:basedOn w:val="ac"/>
    <w:rsid w:val="001015D6"/>
    <w:pPr>
      <w:tabs>
        <w:tab w:val="left" w:pos="709"/>
      </w:tabs>
      <w:ind w:left="1418" w:hanging="1418"/>
      <w:jc w:val="both"/>
    </w:pPr>
    <w:rPr>
      <w:rFonts w:ascii="Garamond" w:hAnsi="Garamond"/>
    </w:rPr>
  </w:style>
  <w:style w:type="paragraph" w:customStyle="1" w:styleId="1f4">
    <w:name w:val="היסט_כפול1"/>
    <w:basedOn w:val="ac"/>
    <w:rsid w:val="001015D6"/>
    <w:pPr>
      <w:tabs>
        <w:tab w:val="left" w:pos="1418"/>
      </w:tabs>
      <w:ind w:left="2126" w:hanging="2126"/>
      <w:jc w:val="both"/>
    </w:pPr>
    <w:rPr>
      <w:rFonts w:ascii="Garamond" w:hAnsi="Garamond"/>
    </w:rPr>
  </w:style>
  <w:style w:type="paragraph" w:customStyle="1" w:styleId="2f8">
    <w:name w:val="היסט_כפול2"/>
    <w:basedOn w:val="ac"/>
    <w:rsid w:val="001015D6"/>
    <w:pPr>
      <w:tabs>
        <w:tab w:val="left" w:pos="1701"/>
      </w:tabs>
      <w:ind w:left="2127" w:hanging="1418"/>
      <w:jc w:val="both"/>
    </w:pPr>
    <w:rPr>
      <w:rFonts w:ascii="Garamond" w:hAnsi="Garamond"/>
    </w:rPr>
  </w:style>
  <w:style w:type="paragraph" w:customStyle="1" w:styleId="1f5">
    <w:name w:val="היסט1"/>
    <w:basedOn w:val="ac"/>
    <w:rsid w:val="001015D6"/>
    <w:pPr>
      <w:spacing w:before="240"/>
      <w:ind w:left="709" w:hanging="709"/>
      <w:jc w:val="both"/>
    </w:pPr>
    <w:rPr>
      <w:rFonts w:ascii="Garamond" w:hAnsi="Garamond"/>
    </w:rPr>
  </w:style>
  <w:style w:type="paragraph" w:customStyle="1" w:styleId="2f9">
    <w:name w:val="היסט2"/>
    <w:basedOn w:val="ac"/>
    <w:rsid w:val="001015D6"/>
    <w:pPr>
      <w:spacing w:before="240"/>
      <w:ind w:left="1418" w:hanging="709"/>
      <w:jc w:val="both"/>
    </w:pPr>
    <w:rPr>
      <w:rFonts w:ascii="Garamond" w:hAnsi="Garamond"/>
    </w:rPr>
  </w:style>
  <w:style w:type="paragraph" w:customStyle="1" w:styleId="3fa">
    <w:name w:val="היסט3"/>
    <w:basedOn w:val="ac"/>
    <w:rsid w:val="001015D6"/>
    <w:pPr>
      <w:spacing w:before="240"/>
      <w:ind w:left="2836" w:hanging="1418"/>
      <w:jc w:val="both"/>
    </w:pPr>
    <w:rPr>
      <w:rFonts w:ascii="Garamond" w:hAnsi="Garamond"/>
    </w:rPr>
  </w:style>
  <w:style w:type="paragraph" w:customStyle="1" w:styleId="4f5">
    <w:name w:val="היסט4"/>
    <w:basedOn w:val="ac"/>
    <w:rsid w:val="001015D6"/>
    <w:pPr>
      <w:spacing w:before="240"/>
      <w:ind w:left="4253" w:hanging="1418"/>
      <w:jc w:val="both"/>
    </w:pPr>
    <w:rPr>
      <w:rFonts w:ascii="Garamond" w:hAnsi="Garamond"/>
    </w:rPr>
  </w:style>
  <w:style w:type="paragraph" w:customStyle="1" w:styleId="afffffd">
    <w:name w:val="מחוץ_לשוליים"/>
    <w:basedOn w:val="ac"/>
    <w:rsid w:val="001015D6"/>
    <w:pPr>
      <w:keepLines/>
      <w:framePr w:w="1071" w:h="284" w:hSpace="181" w:wrap="around" w:vAnchor="text" w:hAnchor="page" w:x="10377" w:y="29" w:anchorLock="1"/>
      <w:jc w:val="both"/>
    </w:pPr>
    <w:rPr>
      <w:rFonts w:ascii="Garamond" w:hAnsi="Garamond"/>
    </w:rPr>
  </w:style>
  <w:style w:type="paragraph" w:customStyle="1" w:styleId="1f6">
    <w:name w:val="ציטוט1"/>
    <w:basedOn w:val="ac"/>
    <w:rsid w:val="001015D6"/>
    <w:pPr>
      <w:ind w:left="1701" w:right="1134"/>
      <w:jc w:val="both"/>
    </w:pPr>
    <w:rPr>
      <w:rFonts w:ascii="Garamond" w:hAnsi="Garamond"/>
      <w:b/>
      <w:bCs/>
    </w:rPr>
  </w:style>
  <w:style w:type="paragraph" w:customStyle="1" w:styleId="2fa">
    <w:name w:val="ציטוט2"/>
    <w:basedOn w:val="ac"/>
    <w:rsid w:val="001015D6"/>
    <w:pPr>
      <w:ind w:left="2552" w:right="1134"/>
      <w:jc w:val="both"/>
    </w:pPr>
    <w:rPr>
      <w:rFonts w:ascii="Garamond" w:hAnsi="Garamond"/>
      <w:bCs/>
    </w:rPr>
  </w:style>
  <w:style w:type="paragraph" w:customStyle="1" w:styleId="afffffe">
    <w:name w:val="קו פירמה"/>
    <w:basedOn w:val="ac"/>
    <w:rsid w:val="001015D6"/>
    <w:pPr>
      <w:keepNext/>
      <w:framePr w:h="15740" w:hSpace="181" w:wrap="around" w:vAnchor="text" w:hAnchor="page" w:x="10609" w:y="-198"/>
      <w:pBdr>
        <w:right w:val="single" w:sz="6" w:space="1" w:color="auto"/>
      </w:pBdr>
      <w:jc w:val="both"/>
    </w:pPr>
    <w:rPr>
      <w:rFonts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b">
    <w:name w:val="ציטוט3"/>
    <w:basedOn w:val="ac"/>
    <w:rsid w:val="001015D6"/>
    <w:pPr>
      <w:ind w:left="1701" w:right="1134"/>
      <w:jc w:val="both"/>
    </w:pPr>
    <w:rPr>
      <w:rFonts w:ascii="Garamond" w:hAnsi="Garamond"/>
      <w:bCs/>
      <w:lang w:eastAsia="he-IL"/>
    </w:rPr>
  </w:style>
  <w:style w:type="paragraph" w:customStyle="1" w:styleId="66">
    <w:name w:val="ממוספר 6"/>
    <w:basedOn w:val="57"/>
    <w:rsid w:val="001015D6"/>
    <w:pPr>
      <w:tabs>
        <w:tab w:val="clear" w:pos="360"/>
        <w:tab w:val="left" w:pos="2326"/>
      </w:tabs>
      <w:ind w:left="2326" w:hanging="1276"/>
    </w:pPr>
    <w:rPr>
      <w:color w:val="auto"/>
    </w:rPr>
  </w:style>
  <w:style w:type="character" w:customStyle="1" w:styleId="af5">
    <w:name w:val="פיסקת רשימה תו"/>
    <w:aliases w:val="LP1 תו,פיסקת bullets תו,פיסקת רשימה11 תו"/>
    <w:link w:val="af4"/>
    <w:uiPriority w:val="34"/>
    <w:locked/>
    <w:rsid w:val="001015D6"/>
    <w:rPr>
      <w:rFonts w:ascii="Times New Roman" w:hAnsi="Times New Roman" w:cs="FrankRuehl"/>
      <w:sz w:val="24"/>
      <w:szCs w:val="26"/>
    </w:rPr>
  </w:style>
  <w:style w:type="paragraph" w:customStyle="1" w:styleId="HeadingPerek">
    <w:name w:val="HeadingPerek"/>
    <w:basedOn w:val="ac"/>
    <w:link w:val="HeadingPerekChar"/>
    <w:rsid w:val="001015D6"/>
    <w:pPr>
      <w:numPr>
        <w:numId w:val="54"/>
      </w:numPr>
      <w:jc w:val="both"/>
    </w:pPr>
    <w:rPr>
      <w:b/>
      <w:bCs/>
      <w:sz w:val="32"/>
      <w:szCs w:val="32"/>
      <w:lang w:eastAsia="he-IL"/>
    </w:rPr>
  </w:style>
  <w:style w:type="character" w:customStyle="1" w:styleId="HeadingPerekChar">
    <w:name w:val="HeadingPerek Char"/>
    <w:link w:val="HeadingPerek"/>
    <w:rsid w:val="001015D6"/>
    <w:rPr>
      <w:rFonts w:ascii="Times New Roman" w:eastAsia="Times New Roman" w:hAnsi="Times New Roman" w:cs="David"/>
      <w:b/>
      <w:bCs/>
      <w:sz w:val="32"/>
      <w:szCs w:val="32"/>
      <w:lang w:eastAsia="he-IL"/>
    </w:rPr>
  </w:style>
  <w:style w:type="paragraph" w:customStyle="1" w:styleId="PARA1">
    <w:name w:val="PARA 1"/>
    <w:basedOn w:val="ac"/>
    <w:link w:val="PARA1Char"/>
    <w:rsid w:val="001015D6"/>
    <w:pPr>
      <w:numPr>
        <w:ilvl w:val="1"/>
        <w:numId w:val="54"/>
      </w:numPr>
      <w:spacing w:before="120" w:after="120"/>
      <w:jc w:val="both"/>
      <w:outlineLvl w:val="1"/>
    </w:pPr>
    <w:rPr>
      <w:rFonts w:cs="Narkisim"/>
      <w:lang w:eastAsia="he-IL"/>
    </w:rPr>
  </w:style>
  <w:style w:type="paragraph" w:customStyle="1" w:styleId="PARA2">
    <w:name w:val="PARA 2"/>
    <w:basedOn w:val="PARA1"/>
    <w:link w:val="PARA2Char"/>
    <w:rsid w:val="001015D6"/>
    <w:pPr>
      <w:numPr>
        <w:ilvl w:val="2"/>
      </w:numPr>
    </w:pPr>
    <w:rPr>
      <w:rFonts w:ascii="Arial" w:hAnsi="Arial"/>
      <w:b/>
    </w:rPr>
  </w:style>
  <w:style w:type="paragraph" w:customStyle="1" w:styleId="PARA3">
    <w:name w:val="PARA 3"/>
    <w:basedOn w:val="ac"/>
    <w:link w:val="PARA3Char"/>
    <w:rsid w:val="001015D6"/>
    <w:pPr>
      <w:numPr>
        <w:ilvl w:val="3"/>
        <w:numId w:val="54"/>
      </w:numPr>
      <w:tabs>
        <w:tab w:val="left" w:pos="387"/>
      </w:tabs>
      <w:spacing w:before="120"/>
      <w:jc w:val="both"/>
    </w:pPr>
    <w:rPr>
      <w:rFonts w:cs="Narkisim"/>
      <w:lang w:eastAsia="he-IL"/>
    </w:rPr>
  </w:style>
  <w:style w:type="paragraph" w:customStyle="1" w:styleId="1f7">
    <w:name w:val="נספח כותרת 1"/>
    <w:basedOn w:val="RonnyBase"/>
    <w:rsid w:val="001015D6"/>
    <w:pPr>
      <w:keepLines w:val="0"/>
      <w:tabs>
        <w:tab w:val="right" w:pos="206"/>
        <w:tab w:val="right" w:pos="360"/>
      </w:tabs>
      <w:spacing w:before="0" w:line="360" w:lineRule="auto"/>
      <w:ind w:left="180" w:hanging="360"/>
    </w:pPr>
    <w:rPr>
      <w:b/>
      <w:bCs/>
      <w:color w:val="000000"/>
      <w:sz w:val="28"/>
      <w:szCs w:val="28"/>
    </w:rPr>
  </w:style>
  <w:style w:type="paragraph" w:customStyle="1" w:styleId="2fb">
    <w:name w:val="נספח כותרת 2"/>
    <w:basedOn w:val="1f7"/>
    <w:rsid w:val="001015D6"/>
    <w:pPr>
      <w:tabs>
        <w:tab w:val="clear" w:pos="206"/>
        <w:tab w:val="clear" w:pos="360"/>
        <w:tab w:val="right" w:pos="625"/>
      </w:tabs>
      <w:ind w:left="625" w:hanging="599"/>
    </w:pPr>
  </w:style>
  <w:style w:type="paragraph" w:customStyle="1" w:styleId="3fc">
    <w:name w:val="נספח כותרת 3"/>
    <w:basedOn w:val="2fb"/>
    <w:link w:val="3fd"/>
    <w:rsid w:val="001015D6"/>
    <w:pPr>
      <w:ind w:left="952" w:hanging="720"/>
    </w:pPr>
    <w:rPr>
      <w:sz w:val="24"/>
      <w:szCs w:val="24"/>
    </w:rPr>
  </w:style>
  <w:style w:type="paragraph" w:customStyle="1" w:styleId="4f6">
    <w:name w:val="נספח ממוספר 4"/>
    <w:basedOn w:val="ac"/>
    <w:rsid w:val="001015D6"/>
    <w:pPr>
      <w:tabs>
        <w:tab w:val="right" w:pos="625"/>
      </w:tabs>
      <w:spacing w:line="360" w:lineRule="auto"/>
      <w:ind w:left="1158" w:hanging="720"/>
      <w:jc w:val="both"/>
    </w:pPr>
    <w:rPr>
      <w:color w:val="000000"/>
    </w:rPr>
  </w:style>
  <w:style w:type="paragraph" w:customStyle="1" w:styleId="21">
    <w:name w:val="נספח ממוספר 2"/>
    <w:basedOn w:val="2fb"/>
    <w:rsid w:val="001015D6"/>
    <w:pPr>
      <w:numPr>
        <w:ilvl w:val="1"/>
        <w:numId w:val="55"/>
      </w:numPr>
      <w:tabs>
        <w:tab w:val="num" w:pos="360"/>
      </w:tabs>
      <w:ind w:left="625" w:hanging="599"/>
    </w:pPr>
    <w:rPr>
      <w:b w:val="0"/>
      <w:bCs w:val="0"/>
      <w:sz w:val="24"/>
      <w:szCs w:val="24"/>
    </w:rPr>
  </w:style>
  <w:style w:type="paragraph" w:customStyle="1" w:styleId="3fe">
    <w:name w:val="נספח ממוספר 3"/>
    <w:basedOn w:val="3fc"/>
    <w:rsid w:val="001015D6"/>
    <w:pPr>
      <w:tabs>
        <w:tab w:val="num" w:pos="2160"/>
      </w:tabs>
      <w:ind w:left="2160" w:hanging="180"/>
    </w:pPr>
    <w:rPr>
      <w:b w:val="0"/>
      <w:bCs w:val="0"/>
    </w:rPr>
  </w:style>
  <w:style w:type="paragraph" w:customStyle="1" w:styleId="affffff">
    <w:name w:val="טבלה כותרת"/>
    <w:basedOn w:val="Normal2"/>
    <w:rsid w:val="001015D6"/>
    <w:pPr>
      <w:ind w:left="0"/>
    </w:pPr>
    <w:rPr>
      <w:b/>
      <w:bCs/>
    </w:rPr>
  </w:style>
  <w:style w:type="paragraph" w:customStyle="1" w:styleId="affffff0">
    <w:name w:val="טבלה טקסט"/>
    <w:basedOn w:val="Normal2"/>
    <w:rsid w:val="001015D6"/>
    <w:pPr>
      <w:ind w:left="0"/>
    </w:pPr>
  </w:style>
  <w:style w:type="numbering" w:customStyle="1" w:styleId="1f8">
    <w:name w:val="ללא רשימה1"/>
    <w:next w:val="af"/>
    <w:semiHidden/>
    <w:rsid w:val="001015D6"/>
  </w:style>
  <w:style w:type="paragraph" w:customStyle="1" w:styleId="4-2">
    <w:name w:val="#4 - סעיף"/>
    <w:basedOn w:val="34"/>
    <w:link w:val="4-Char"/>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0">
    <w:name w:val="#3 - כותרת"/>
    <w:basedOn w:val="28"/>
    <w:next w:val="Normal3"/>
    <w:link w:val="3-1"/>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194889"/>
    <w:rPr>
      <w:rFonts w:ascii="Times New Roman" w:eastAsia="Times New Roman" w:hAnsi="Times New Roman" w:cs="David"/>
      <w:noProof/>
      <w:sz w:val="24"/>
      <w:szCs w:val="24"/>
      <w:lang w:eastAsia="he-IL"/>
    </w:rPr>
  </w:style>
  <w:style w:type="paragraph" w:customStyle="1" w:styleId="5-1">
    <w:name w:val="#5 - סעיף"/>
    <w:basedOn w:val="4-2"/>
    <w:rsid w:val="00194889"/>
    <w:pPr>
      <w:ind w:left="3600" w:hanging="360"/>
    </w:pPr>
  </w:style>
  <w:style w:type="paragraph" w:customStyle="1" w:styleId="3-2">
    <w:name w:val="#3 - סעיף"/>
    <w:basedOn w:val="3-0"/>
    <w:link w:val="3-3"/>
    <w:rsid w:val="00194889"/>
    <w:pPr>
      <w:tabs>
        <w:tab w:val="left" w:pos="1334"/>
      </w:tabs>
      <w:ind w:left="1334" w:hanging="851"/>
    </w:pPr>
    <w:rPr>
      <w:b w:val="0"/>
      <w:bCs w:val="0"/>
      <w:sz w:val="24"/>
      <w:szCs w:val="24"/>
    </w:rPr>
  </w:style>
  <w:style w:type="paragraph" w:customStyle="1" w:styleId="6-1">
    <w:name w:val="#6 - סעיף"/>
    <w:basedOn w:val="5-1"/>
    <w:link w:val="6-Char"/>
    <w:rsid w:val="00194889"/>
    <w:pPr>
      <w:ind w:left="2893" w:hanging="1134"/>
    </w:pPr>
  </w:style>
  <w:style w:type="paragraph" w:customStyle="1" w:styleId="4-0">
    <w:name w:val="#4 - כותרת"/>
    <w:basedOn w:val="4-2"/>
    <w:next w:val="5-1"/>
    <w:link w:val="4-Char0"/>
    <w:uiPriority w:val="99"/>
    <w:rsid w:val="008942D6"/>
    <w:pPr>
      <w:numPr>
        <w:ilvl w:val="3"/>
        <w:numId w:val="53"/>
      </w:numPr>
      <w:ind w:hanging="819"/>
    </w:pPr>
    <w:rPr>
      <w:b/>
      <w:bCs/>
    </w:rPr>
  </w:style>
  <w:style w:type="character" w:customStyle="1" w:styleId="4-Char0">
    <w:name w:val="#4 - כותרת Char"/>
    <w:link w:val="4-0"/>
    <w:uiPriority w:val="99"/>
    <w:rsid w:val="008942D6"/>
    <w:rPr>
      <w:rFonts w:ascii="Times New Roman" w:eastAsia="Times New Roman" w:hAnsi="Times New Roman" w:cs="David"/>
      <w:b/>
      <w:bCs/>
      <w:noProof/>
      <w:sz w:val="24"/>
      <w:szCs w:val="24"/>
      <w:lang w:eastAsia="he-IL"/>
    </w:rPr>
  </w:style>
  <w:style w:type="paragraph" w:customStyle="1" w:styleId="head2-p">
    <w:name w:val="head2-p"/>
    <w:basedOn w:val="ac"/>
    <w:rsid w:val="00D90238"/>
    <w:pPr>
      <w:keepNext/>
      <w:keepLines/>
      <w:tabs>
        <w:tab w:val="num" w:pos="2340"/>
      </w:tabs>
      <w:spacing w:before="60"/>
      <w:ind w:left="2340" w:hanging="1440"/>
      <w:jc w:val="both"/>
    </w:pPr>
    <w:rPr>
      <w:i/>
    </w:rPr>
  </w:style>
  <w:style w:type="paragraph" w:customStyle="1" w:styleId="affffff1">
    <w:name w:val="נדון"/>
    <w:basedOn w:val="ac"/>
    <w:next w:val="ac"/>
    <w:rsid w:val="00D90238"/>
    <w:pPr>
      <w:tabs>
        <w:tab w:val="num" w:pos="1440"/>
      </w:tabs>
      <w:overflowPunct w:val="0"/>
      <w:autoSpaceDE w:val="0"/>
      <w:autoSpaceDN w:val="0"/>
      <w:adjustRightInd w:val="0"/>
      <w:spacing w:after="240"/>
      <w:ind w:left="1440" w:hanging="1080"/>
      <w:jc w:val="center"/>
      <w:textAlignment w:val="baseline"/>
    </w:pPr>
    <w:rPr>
      <w:kern w:val="22"/>
      <w:sz w:val="22"/>
      <w:szCs w:val="22"/>
      <w:lang w:eastAsia="he-IL"/>
    </w:rPr>
  </w:style>
  <w:style w:type="paragraph" w:customStyle="1" w:styleId="Normal40">
    <w:name w:val="Normal 4"/>
    <w:basedOn w:val="4-2"/>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7">
    <w:name w:val="נספח כותרת 4"/>
    <w:basedOn w:val="4f6"/>
    <w:rsid w:val="00D90238"/>
    <w:pPr>
      <w:numPr>
        <w:ilvl w:val="3"/>
      </w:numPr>
      <w:ind w:left="1158" w:hanging="720"/>
    </w:pPr>
    <w:rPr>
      <w:b/>
      <w:bCs/>
      <w:color w:val="auto"/>
    </w:rPr>
  </w:style>
  <w:style w:type="paragraph" w:customStyle="1" w:styleId="5f">
    <w:name w:val="נספח ממוספר 5"/>
    <w:basedOn w:val="4f6"/>
    <w:rsid w:val="00D90238"/>
    <w:pPr>
      <w:ind w:left="1724" w:hanging="1080"/>
    </w:pPr>
    <w:rPr>
      <w:color w:val="auto"/>
    </w:rPr>
  </w:style>
  <w:style w:type="paragraph" w:customStyle="1" w:styleId="Body-1">
    <w:name w:val="Body-1"/>
    <w:basedOn w:val="43"/>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25"/>
    <w:link w:val="6Char"/>
    <w:rsid w:val="00D90238"/>
    <w:pPr>
      <w:keepNext/>
      <w:keepLines/>
      <w:widowControl/>
      <w:numPr>
        <w:ilvl w:val="5"/>
        <w:numId w:val="56"/>
      </w:numPr>
      <w:spacing w:after="240" w:line="360" w:lineRule="auto"/>
      <w:ind w:left="2720" w:hanging="1275"/>
    </w:pPr>
    <w:rPr>
      <w:b w:val="0"/>
      <w:bCs w:val="0"/>
      <w:caps/>
      <w:noProof/>
      <w:spacing w:val="0"/>
      <w:sz w:val="24"/>
      <w:szCs w:val="24"/>
    </w:rPr>
  </w:style>
  <w:style w:type="paragraph" w:customStyle="1" w:styleId="5">
    <w:name w:val="רמה 5"/>
    <w:basedOn w:val="25"/>
    <w:link w:val="5Char"/>
    <w:rsid w:val="00D90238"/>
    <w:pPr>
      <w:keepNext/>
      <w:keepLines/>
      <w:widowControl/>
      <w:numPr>
        <w:ilvl w:val="4"/>
        <w:numId w:val="56"/>
      </w:numPr>
      <w:spacing w:after="240" w:line="360" w:lineRule="auto"/>
      <w:ind w:left="1445" w:hanging="1134"/>
    </w:pPr>
    <w:rPr>
      <w:b w:val="0"/>
      <w:bCs w:val="0"/>
      <w:caps/>
      <w:noProof/>
      <w:spacing w:val="0"/>
      <w:sz w:val="24"/>
      <w:szCs w:val="24"/>
    </w:rPr>
  </w:style>
  <w:style w:type="character" w:customStyle="1" w:styleId="6Char">
    <w:name w:val="רמה 6 Char"/>
    <w:link w:val="6"/>
    <w:rsid w:val="00D90238"/>
    <w:rPr>
      <w:rFonts w:ascii="Times New Roman" w:eastAsia="Times New Roman" w:hAnsi="Times New Roman" w:cs="David"/>
      <w:noProof/>
      <w:sz w:val="24"/>
      <w:szCs w:val="24"/>
    </w:rPr>
  </w:style>
  <w:style w:type="character" w:customStyle="1" w:styleId="5Char">
    <w:name w:val="רמה 5 Char"/>
    <w:link w:val="5"/>
    <w:rsid w:val="00D90238"/>
    <w:rPr>
      <w:rFonts w:ascii="Times New Roman" w:eastAsia="Times New Roman" w:hAnsi="Times New Roman" w:cs="David"/>
      <w:noProof/>
      <w:sz w:val="24"/>
      <w:szCs w:val="24"/>
    </w:rPr>
  </w:style>
  <w:style w:type="table" w:styleId="-50">
    <w:name w:val="Light List Accent 5"/>
    <w:basedOn w:val="ae"/>
    <w:uiPriority w:val="61"/>
    <w:rsid w:val="00D90238"/>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tblBorders>
    </w:tblPr>
    <w:tblStylePr w:type="firstRow">
      <w:pPr>
        <w:spacing w:before="0" w:after="0" w:line="240" w:lineRule="auto"/>
      </w:pPr>
      <w:rPr>
        <w:b/>
        <w:bCs/>
        <w:color w:val="FFFFFF"/>
      </w:rPr>
      <w:tblPr/>
      <w:tcPr>
        <w:shd w:val="clear" w:color="auto" w:fill="4BACC6"/>
      </w:tcPr>
    </w:tblStylePr>
    <w:tblStylePr w:type="lastRow">
      <w:pPr>
        <w:spacing w:before="0" w:after="0" w:line="240" w:lineRule="auto"/>
      </w:pPr>
      <w:rPr>
        <w:b/>
        <w:bCs/>
      </w:rPr>
      <w:tblPr/>
      <w:tcPr>
        <w:tcBorders>
          <w:top w:val="double" w:sz="6" w:space="0" w:color="4BACC6"/>
          <w:left w:val="single" w:sz="8" w:space="0" w:color="4BACC6"/>
          <w:bottom w:val="single" w:sz="8" w:space="0" w:color="4BACC6"/>
          <w:right w:val="single" w:sz="8" w:space="0" w:color="4BACC6"/>
        </w:tcBorders>
      </w:tcPr>
    </w:tblStylePr>
    <w:tblStylePr w:type="firstCol">
      <w:rPr>
        <w:b/>
        <w:bCs/>
      </w:rPr>
    </w:tblStylePr>
    <w:tblStylePr w:type="lastCol">
      <w:rPr>
        <w:b/>
        <w:bCs/>
      </w:rPr>
    </w:tblStylePr>
    <w:tblStylePr w:type="band1Vert">
      <w:tblPr/>
      <w:tcPr>
        <w:tcBorders>
          <w:top w:val="single" w:sz="8" w:space="0" w:color="4BACC6"/>
          <w:left w:val="single" w:sz="8" w:space="0" w:color="4BACC6"/>
          <w:bottom w:val="single" w:sz="8" w:space="0" w:color="4BACC6"/>
          <w:right w:val="single" w:sz="8" w:space="0" w:color="4BACC6"/>
        </w:tcBorders>
      </w:tcPr>
    </w:tblStylePr>
    <w:tblStylePr w:type="band1Horz">
      <w:tblPr/>
      <w:tcPr>
        <w:tcBorders>
          <w:top w:val="single" w:sz="8" w:space="0" w:color="4BACC6"/>
          <w:left w:val="single" w:sz="8" w:space="0" w:color="4BACC6"/>
          <w:bottom w:val="single" w:sz="8" w:space="0" w:color="4BACC6"/>
          <w:right w:val="single" w:sz="8" w:space="0" w:color="4BACC6"/>
        </w:tcBorders>
      </w:tcPr>
    </w:tblStylePr>
  </w:style>
  <w:style w:type="table" w:styleId="-40">
    <w:name w:val="Light Grid Accent 4"/>
    <w:basedOn w:val="ae"/>
    <w:uiPriority w:val="62"/>
    <w:rsid w:val="00D90238"/>
    <w:rPr>
      <w:rFonts w:ascii="Times New Roman" w:eastAsia="Times New Roman" w:hAnsi="Times New Roman" w:cs="Times New Roman"/>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blStylePr w:type="firstRow">
      <w:pPr>
        <w:spacing w:before="0" w:after="0" w:line="240" w:lineRule="auto"/>
      </w:pPr>
      <w:rPr>
        <w:rFonts w:ascii="Wingdings 2" w:eastAsia="Times New Roman" w:hAnsi="Wingdings 2" w:cs="Times New Roman"/>
        <w:b/>
        <w:bCs/>
      </w:rPr>
      <w:tblPr/>
      <w:tcPr>
        <w:tcBorders>
          <w:top w:val="single" w:sz="8" w:space="0" w:color="8064A2"/>
          <w:left w:val="single" w:sz="8" w:space="0" w:color="8064A2"/>
          <w:bottom w:val="single" w:sz="18" w:space="0" w:color="8064A2"/>
          <w:right w:val="single" w:sz="8" w:space="0" w:color="8064A2"/>
          <w:insideH w:val="nil"/>
          <w:insideV w:val="single" w:sz="8" w:space="0" w:color="8064A2"/>
        </w:tcBorders>
      </w:tcPr>
    </w:tblStylePr>
    <w:tblStylePr w:type="lastRow">
      <w:pPr>
        <w:spacing w:before="0" w:after="0" w:line="240" w:lineRule="auto"/>
      </w:pPr>
      <w:rPr>
        <w:rFonts w:ascii="Wingdings 2" w:eastAsia="Times New Roman" w:hAnsi="Wingdings 2" w:cs="Times New Roman"/>
        <w:b/>
        <w:bCs/>
      </w:rPr>
      <w:tblPr/>
      <w:tcPr>
        <w:tcBorders>
          <w:top w:val="double" w:sz="6" w:space="0" w:color="8064A2"/>
          <w:left w:val="single" w:sz="8" w:space="0" w:color="8064A2"/>
          <w:bottom w:val="single" w:sz="8" w:space="0" w:color="8064A2"/>
          <w:right w:val="single" w:sz="8" w:space="0" w:color="8064A2"/>
          <w:insideH w:val="nil"/>
          <w:insideV w:val="single" w:sz="8" w:space="0" w:color="8064A2"/>
        </w:tcBorders>
      </w:tcPr>
    </w:tblStylePr>
    <w:tblStylePr w:type="firstCol">
      <w:rPr>
        <w:rFonts w:ascii="Wingdings 2" w:eastAsia="Times New Roman" w:hAnsi="Wingdings 2" w:cs="Times New Roman"/>
        <w:b/>
        <w:bCs/>
      </w:rPr>
    </w:tblStylePr>
    <w:tblStylePr w:type="lastCol">
      <w:rPr>
        <w:rFonts w:ascii="Wingdings 2" w:eastAsia="Times New Roman" w:hAnsi="Wingdings 2" w:cs="Times New Roman"/>
        <w:b/>
        <w:bCs/>
      </w:rPr>
      <w:tblPr/>
      <w:tcPr>
        <w:tcBorders>
          <w:top w:val="single" w:sz="8" w:space="0" w:color="8064A2"/>
          <w:left w:val="single" w:sz="8" w:space="0" w:color="8064A2"/>
          <w:bottom w:val="single" w:sz="8" w:space="0" w:color="8064A2"/>
          <w:right w:val="single" w:sz="8" w:space="0" w:color="8064A2"/>
        </w:tcBorders>
      </w:tcPr>
    </w:tblStylePr>
    <w:tblStylePr w:type="band1Vert">
      <w:tblPr/>
      <w:tcPr>
        <w:tcBorders>
          <w:top w:val="single" w:sz="8" w:space="0" w:color="8064A2"/>
          <w:left w:val="single" w:sz="8" w:space="0" w:color="8064A2"/>
          <w:bottom w:val="single" w:sz="8" w:space="0" w:color="8064A2"/>
          <w:right w:val="single" w:sz="8" w:space="0" w:color="8064A2"/>
        </w:tcBorders>
        <w:shd w:val="clear" w:color="auto" w:fill="DFD8E8"/>
      </w:tcPr>
    </w:tblStylePr>
    <w:tblStylePr w:type="band1Horz">
      <w:tblPr/>
      <w:tcPr>
        <w:tcBorders>
          <w:top w:val="single" w:sz="8" w:space="0" w:color="8064A2"/>
          <w:left w:val="single" w:sz="8" w:space="0" w:color="8064A2"/>
          <w:bottom w:val="single" w:sz="8" w:space="0" w:color="8064A2"/>
          <w:right w:val="single" w:sz="8" w:space="0" w:color="8064A2"/>
          <w:insideV w:val="single" w:sz="8" w:space="0" w:color="8064A2"/>
        </w:tcBorders>
        <w:shd w:val="clear" w:color="auto" w:fill="DFD8E8"/>
      </w:tcPr>
    </w:tblStylePr>
    <w:tblStylePr w:type="band2Horz">
      <w:tblPr/>
      <w:tcPr>
        <w:tcBorders>
          <w:top w:val="single" w:sz="8" w:space="0" w:color="8064A2"/>
          <w:left w:val="single" w:sz="8" w:space="0" w:color="8064A2"/>
          <w:bottom w:val="single" w:sz="8" w:space="0" w:color="8064A2"/>
          <w:right w:val="single" w:sz="8" w:space="0" w:color="8064A2"/>
          <w:insideV w:val="single" w:sz="8" w:space="0" w:color="8064A2"/>
        </w:tcBorders>
      </w:tcPr>
    </w:tblStylePr>
  </w:style>
  <w:style w:type="table" w:styleId="-12">
    <w:name w:val="Light List Accent 1"/>
    <w:basedOn w:val="ae"/>
    <w:uiPriority w:val="61"/>
    <w:rsid w:val="00D90238"/>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paragraph" w:styleId="affffff2">
    <w:name w:val="No Spacing"/>
    <w:link w:val="affffff3"/>
    <w:uiPriority w:val="1"/>
    <w:rsid w:val="00D90238"/>
    <w:pPr>
      <w:bidi/>
    </w:pPr>
  </w:style>
  <w:style w:type="paragraph" w:customStyle="1" w:styleId="2fc">
    <w:name w:val="2 כניסות"/>
    <w:basedOn w:val="25"/>
    <w:rsid w:val="00D90238"/>
    <w:pPr>
      <w:keepNext/>
      <w:keepLines/>
      <w:widowControl/>
      <w:spacing w:before="240" w:after="240" w:line="360" w:lineRule="auto"/>
      <w:ind w:left="792" w:hanging="432"/>
      <w:jc w:val="both"/>
    </w:pPr>
    <w:rPr>
      <w:caps/>
      <w:color w:val="000000"/>
      <w:spacing w:val="0"/>
      <w:sz w:val="36"/>
      <w:szCs w:val="36"/>
    </w:rPr>
  </w:style>
  <w:style w:type="paragraph" w:customStyle="1" w:styleId="3ff">
    <w:name w:val="3 כניסות"/>
    <w:basedOn w:val="ac"/>
    <w:link w:val="3ff0"/>
    <w:rsid w:val="00D90238"/>
    <w:pPr>
      <w:spacing w:before="240" w:after="240" w:line="360" w:lineRule="auto"/>
      <w:ind w:left="1334" w:hanging="614"/>
      <w:jc w:val="both"/>
      <w:outlineLvl w:val="1"/>
    </w:pPr>
    <w:rPr>
      <w:color w:val="000000"/>
    </w:rPr>
  </w:style>
  <w:style w:type="paragraph" w:customStyle="1" w:styleId="4f8">
    <w:name w:val="4 כניסות"/>
    <w:basedOn w:val="ac"/>
    <w:link w:val="4f9"/>
    <w:rsid w:val="00D90238"/>
    <w:pPr>
      <w:snapToGrid w:val="0"/>
      <w:spacing w:before="240" w:after="240" w:line="360" w:lineRule="auto"/>
      <w:ind w:left="1640" w:hanging="448"/>
      <w:outlineLvl w:val="1"/>
    </w:pPr>
  </w:style>
  <w:style w:type="character" w:customStyle="1" w:styleId="4f9">
    <w:name w:val="4 כניסות תו"/>
    <w:link w:val="4f8"/>
    <w:rsid w:val="00D90238"/>
    <w:rPr>
      <w:rFonts w:ascii="Times New Roman" w:eastAsia="Times New Roman" w:hAnsi="Times New Roman" w:cs="David"/>
      <w:sz w:val="24"/>
      <w:szCs w:val="24"/>
    </w:rPr>
  </w:style>
  <w:style w:type="paragraph" w:customStyle="1" w:styleId="5f0">
    <w:name w:val="5 כניסות"/>
    <w:basedOn w:val="4f8"/>
    <w:link w:val="5f1"/>
    <w:rsid w:val="00D90238"/>
    <w:pPr>
      <w:tabs>
        <w:tab w:val="num" w:pos="3600"/>
      </w:tabs>
      <w:ind w:left="2043" w:hanging="992"/>
    </w:pPr>
  </w:style>
  <w:style w:type="paragraph" w:customStyle="1" w:styleId="67">
    <w:name w:val="6 כניסות"/>
    <w:basedOn w:val="5f0"/>
    <w:rsid w:val="00D90238"/>
    <w:pPr>
      <w:tabs>
        <w:tab w:val="clear" w:pos="3600"/>
        <w:tab w:val="num" w:pos="4320"/>
      </w:tabs>
      <w:ind w:left="2468" w:hanging="1134"/>
    </w:pPr>
  </w:style>
  <w:style w:type="character" w:customStyle="1" w:styleId="5f1">
    <w:name w:val="5 כניסות תו"/>
    <w:link w:val="5f0"/>
    <w:rsid w:val="00D90238"/>
    <w:rPr>
      <w:rFonts w:ascii="David" w:eastAsia="Times New Roman" w:hAnsi="David" w:cs="David"/>
      <w:sz w:val="24"/>
      <w:szCs w:val="24"/>
    </w:rPr>
  </w:style>
  <w:style w:type="character" w:customStyle="1" w:styleId="3ff0">
    <w:name w:val="3 כניסות תו"/>
    <w:link w:val="3ff"/>
    <w:rsid w:val="00D90238"/>
    <w:rPr>
      <w:rFonts w:ascii="Times New Roman" w:eastAsia="Times New Roman" w:hAnsi="Times New Roman" w:cs="David"/>
      <w:color w:val="000000"/>
      <w:sz w:val="24"/>
      <w:szCs w:val="24"/>
    </w:rPr>
  </w:style>
  <w:style w:type="paragraph" w:customStyle="1" w:styleId="2-0">
    <w:name w:val="2 - סעיף"/>
    <w:basedOn w:val="2-"/>
    <w:qFormat/>
    <w:rsid w:val="002B53EA"/>
    <w:pPr>
      <w:keepNext w:val="0"/>
      <w:keepLines w:val="0"/>
      <w:spacing w:before="120" w:after="120"/>
      <w:outlineLvl w:val="9"/>
    </w:pPr>
    <w:rPr>
      <w:b w:val="0"/>
      <w:bCs w:val="0"/>
      <w:spacing w:val="0"/>
      <w:sz w:val="24"/>
      <w:szCs w:val="24"/>
    </w:rPr>
  </w:style>
  <w:style w:type="paragraph" w:customStyle="1" w:styleId="3-">
    <w:name w:val="3 - סעיף"/>
    <w:basedOn w:val="ac"/>
    <w:link w:val="3-4"/>
    <w:qFormat/>
    <w:rsid w:val="00A0392D"/>
    <w:pPr>
      <w:numPr>
        <w:ilvl w:val="2"/>
        <w:numId w:val="111"/>
      </w:numPr>
      <w:spacing w:before="120" w:after="120" w:line="360" w:lineRule="auto"/>
      <w:jc w:val="both"/>
    </w:pPr>
  </w:style>
  <w:style w:type="paragraph" w:customStyle="1" w:styleId="4-3">
    <w:name w:val="4 - סעיף"/>
    <w:basedOn w:val="4-"/>
    <w:link w:val="4-Char1"/>
    <w:qFormat/>
    <w:rsid w:val="000C2347"/>
    <w:pPr>
      <w:spacing w:before="120" w:after="120"/>
      <w:ind w:left="1935" w:hanging="765"/>
    </w:pPr>
    <w:rPr>
      <w:b w:val="0"/>
      <w:bCs w:val="0"/>
    </w:rPr>
  </w:style>
  <w:style w:type="paragraph" w:customStyle="1" w:styleId="5-">
    <w:name w:val="5 - סעיף"/>
    <w:basedOn w:val="ac"/>
    <w:link w:val="5-Char"/>
    <w:qFormat/>
    <w:rsid w:val="00E92FF2"/>
    <w:pPr>
      <w:numPr>
        <w:ilvl w:val="4"/>
        <w:numId w:val="111"/>
      </w:numPr>
      <w:spacing w:before="120" w:after="120" w:line="360" w:lineRule="auto"/>
      <w:ind w:left="2970" w:hanging="1080"/>
      <w:jc w:val="both"/>
    </w:pPr>
  </w:style>
  <w:style w:type="paragraph" w:customStyle="1" w:styleId="6-">
    <w:name w:val="6 - סעיף_ישן"/>
    <w:basedOn w:val="ac"/>
    <w:rsid w:val="00D90238"/>
    <w:pPr>
      <w:numPr>
        <w:ilvl w:val="5"/>
        <w:numId w:val="57"/>
      </w:numPr>
      <w:spacing w:after="120" w:line="360" w:lineRule="auto"/>
      <w:jc w:val="both"/>
      <w:outlineLvl w:val="5"/>
    </w:pPr>
    <w:rPr>
      <w:sz w:val="22"/>
    </w:rPr>
  </w:style>
  <w:style w:type="paragraph" w:customStyle="1" w:styleId="7-">
    <w:name w:val="7 - סעיף_ישן"/>
    <w:basedOn w:val="ac"/>
    <w:rsid w:val="00D90238"/>
    <w:pPr>
      <w:numPr>
        <w:ilvl w:val="6"/>
        <w:numId w:val="57"/>
      </w:numPr>
      <w:spacing w:after="120" w:line="360" w:lineRule="auto"/>
      <w:jc w:val="both"/>
      <w:outlineLvl w:val="6"/>
    </w:pPr>
    <w:rPr>
      <w:sz w:val="22"/>
    </w:rPr>
  </w:style>
  <w:style w:type="paragraph" w:customStyle="1" w:styleId="8-">
    <w:name w:val="8 - סעיף"/>
    <w:basedOn w:val="7-"/>
    <w:rsid w:val="00D90238"/>
    <w:pPr>
      <w:numPr>
        <w:ilvl w:val="7"/>
      </w:numPr>
      <w:outlineLvl w:val="7"/>
    </w:pPr>
  </w:style>
  <w:style w:type="character" w:customStyle="1" w:styleId="4-Char1">
    <w:name w:val="4 - סעיף Char"/>
    <w:link w:val="4-3"/>
    <w:rsid w:val="000C2347"/>
    <w:rPr>
      <w:rFonts w:ascii="David" w:eastAsia="Times New Roman" w:hAnsi="David" w:cs="David"/>
      <w:noProof/>
      <w:sz w:val="24"/>
      <w:szCs w:val="24"/>
      <w:lang w:eastAsia="he-IL"/>
    </w:rPr>
  </w:style>
  <w:style w:type="character" w:customStyle="1" w:styleId="3fd">
    <w:name w:val="נספח כותרת 3 תו"/>
    <w:link w:val="3fc"/>
    <w:rsid w:val="00D90238"/>
    <w:rPr>
      <w:rFonts w:ascii="Times New Roman" w:eastAsia="Times New Roman" w:hAnsi="Times New Roman" w:cs="David"/>
      <w:b/>
      <w:bCs/>
      <w:color w:val="000000"/>
      <w:sz w:val="24"/>
      <w:szCs w:val="24"/>
    </w:rPr>
  </w:style>
  <w:style w:type="character" w:customStyle="1" w:styleId="1f9">
    <w:name w:val="אזכור לא מזוהה1"/>
    <w:uiPriority w:val="99"/>
    <w:semiHidden/>
    <w:unhideWhenUsed/>
    <w:rsid w:val="00D90238"/>
    <w:rPr>
      <w:color w:val="605E5C"/>
      <w:shd w:val="clear" w:color="auto" w:fill="E1DFDD"/>
    </w:rPr>
  </w:style>
  <w:style w:type="paragraph" w:customStyle="1" w:styleId="3-5">
    <w:name w:val="3 - כותרת"/>
    <w:basedOn w:val="3-"/>
    <w:link w:val="3-Char"/>
    <w:qFormat/>
    <w:rsid w:val="00841635"/>
    <w:rPr>
      <w:b/>
      <w:bCs/>
    </w:rPr>
  </w:style>
  <w:style w:type="paragraph" w:customStyle="1" w:styleId="4-1">
    <w:name w:val="4 - כותרת_ישן"/>
    <w:basedOn w:val="4-3"/>
    <w:link w:val="4-Char2"/>
    <w:rsid w:val="00D90238"/>
    <w:pPr>
      <w:numPr>
        <w:numId w:val="58"/>
      </w:numPr>
      <w:ind w:left="1901" w:hanging="992"/>
    </w:pPr>
    <w:rPr>
      <w:b/>
      <w:bCs/>
    </w:rPr>
  </w:style>
  <w:style w:type="character" w:customStyle="1" w:styleId="4-Char2">
    <w:name w:val="4 - כותרת_ישן Char"/>
    <w:link w:val="4-1"/>
    <w:rsid w:val="00D90238"/>
    <w:rPr>
      <w:rFonts w:ascii="Times New Roman" w:hAnsi="Times New Roman" w:cs="David"/>
      <w:b/>
      <w:bCs/>
      <w:szCs w:val="24"/>
    </w:rPr>
  </w:style>
  <w:style w:type="paragraph" w:customStyle="1" w:styleId="affffff4">
    <w:name w:val="נספחי מכרז"/>
    <w:basedOn w:val="afffff1"/>
    <w:link w:val="affffff5"/>
    <w:rsid w:val="00D90238"/>
    <w:pPr>
      <w:pageBreakBefore w:val="0"/>
      <w:tabs>
        <w:tab w:val="clear" w:pos="1050"/>
        <w:tab w:val="left" w:pos="483"/>
      </w:tabs>
      <w:spacing w:after="120" w:line="360" w:lineRule="auto"/>
      <w:ind w:left="357" w:right="0"/>
      <w:jc w:val="center"/>
    </w:pPr>
    <w:rPr>
      <w:sz w:val="36"/>
      <w:szCs w:val="36"/>
      <w:u w:val="single"/>
    </w:rPr>
  </w:style>
  <w:style w:type="character" w:customStyle="1" w:styleId="affffff5">
    <w:name w:val="נספחי מכרז תו"/>
    <w:link w:val="affffff4"/>
    <w:rsid w:val="00D90238"/>
    <w:rPr>
      <w:rFonts w:ascii="David" w:eastAsia="Times New Roman" w:hAnsi="David" w:cs="David"/>
      <w:b/>
      <w:bCs/>
      <w:sz w:val="36"/>
      <w:szCs w:val="36"/>
      <w:u w:val="single"/>
    </w:rPr>
  </w:style>
  <w:style w:type="character" w:customStyle="1" w:styleId="affffff3">
    <w:name w:val="ללא מרווח תו"/>
    <w:link w:val="affffff2"/>
    <w:uiPriority w:val="1"/>
    <w:rsid w:val="00D90238"/>
  </w:style>
  <w:style w:type="paragraph" w:styleId="affffff6">
    <w:name w:val="endnote text"/>
    <w:basedOn w:val="ac"/>
    <w:link w:val="affffff7"/>
    <w:uiPriority w:val="99"/>
    <w:semiHidden/>
    <w:unhideWhenUsed/>
    <w:rsid w:val="007B6A91"/>
    <w:rPr>
      <w:sz w:val="20"/>
      <w:szCs w:val="20"/>
    </w:rPr>
  </w:style>
  <w:style w:type="character" w:customStyle="1" w:styleId="affffff7">
    <w:name w:val="טקסט הערת סיום תו"/>
    <w:link w:val="affffff6"/>
    <w:uiPriority w:val="99"/>
    <w:semiHidden/>
    <w:rsid w:val="007B6A91"/>
    <w:rPr>
      <w:rFonts w:ascii="Times New Roman" w:eastAsia="Times New Roman" w:hAnsi="Times New Roman" w:cs="Times New Roman"/>
      <w:sz w:val="20"/>
      <w:szCs w:val="20"/>
    </w:rPr>
  </w:style>
  <w:style w:type="character" w:styleId="affffff8">
    <w:name w:val="endnote reference"/>
    <w:uiPriority w:val="99"/>
    <w:semiHidden/>
    <w:unhideWhenUsed/>
    <w:rsid w:val="007B6A91"/>
    <w:rPr>
      <w:vertAlign w:val="superscript"/>
    </w:rPr>
  </w:style>
  <w:style w:type="paragraph" w:customStyle="1" w:styleId="MochModularTenderH2">
    <w:name w:val="Moch_ModularTenderH2"/>
    <w:basedOn w:val="ac"/>
    <w:autoRedefine/>
    <w:rsid w:val="00EF0417"/>
    <w:pPr>
      <w:keepNext/>
      <w:numPr>
        <w:numId w:val="61"/>
      </w:numPr>
      <w:autoSpaceDE w:val="0"/>
      <w:autoSpaceDN w:val="0"/>
      <w:spacing w:before="100" w:beforeAutospacing="1" w:after="60" w:line="360" w:lineRule="auto"/>
      <w:outlineLvl w:val="0"/>
    </w:pPr>
    <w:rPr>
      <w:bCs/>
      <w:kern w:val="28"/>
      <w:sz w:val="28"/>
      <w:szCs w:val="28"/>
    </w:rPr>
  </w:style>
  <w:style w:type="paragraph" w:customStyle="1" w:styleId="20">
    <w:name w:val="מספור רמה 2 נקי"/>
    <w:link w:val="2fd"/>
    <w:rsid w:val="00EF0417"/>
    <w:pPr>
      <w:numPr>
        <w:ilvl w:val="1"/>
        <w:numId w:val="61"/>
      </w:numPr>
      <w:spacing w:line="360" w:lineRule="auto"/>
    </w:pPr>
    <w:rPr>
      <w:rFonts w:eastAsia="Times New Roman"/>
      <w:b/>
      <w:kern w:val="28"/>
    </w:rPr>
  </w:style>
  <w:style w:type="character" w:customStyle="1" w:styleId="2fd">
    <w:name w:val="מספור רמה 2 נקי תו"/>
    <w:link w:val="20"/>
    <w:rsid w:val="00EF0417"/>
    <w:rPr>
      <w:rFonts w:ascii="David" w:eastAsia="Times New Roman" w:hAnsi="David" w:cs="David"/>
      <w:b/>
      <w:kern w:val="28"/>
      <w:sz w:val="20"/>
      <w:szCs w:val="20"/>
    </w:rPr>
  </w:style>
  <w:style w:type="table" w:customStyle="1" w:styleId="1fa">
    <w:name w:val="טקסט טבלה תחתונה1"/>
    <w:basedOn w:val="ae"/>
    <w:next w:val="affff4"/>
    <w:rsid w:val="00324B05"/>
    <w:pPr>
      <w:bidi/>
    </w:pPr>
    <w:rPr>
      <w:rFonts w:eastAsia="Times New Roman"/>
      <w:kern w:val="28"/>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9"/>
    <w:uiPriority w:val="99"/>
    <w:rsid w:val="0010709C"/>
    <w:rPr>
      <w:rFonts w:ascii="Arial" w:eastAsia="Times New Roman" w:hAnsi="Arial" w:cs="Times New Roman"/>
    </w:rPr>
  </w:style>
  <w:style w:type="paragraph" w:customStyle="1" w:styleId="211111">
    <w:name w:val="תת סעיף2 1.1.1.1.1"/>
    <w:basedOn w:val="12"/>
    <w:rsid w:val="0010709C"/>
    <w:pPr>
      <w:numPr>
        <w:ilvl w:val="0"/>
        <w:numId w:val="0"/>
      </w:numPr>
      <w:tabs>
        <w:tab w:val="num" w:pos="4253"/>
      </w:tabs>
      <w:ind w:left="4253" w:hanging="1134"/>
    </w:pPr>
    <w:rPr>
      <w:rFonts w:ascii="Times New Roman" w:hAnsi="Times New Roman"/>
    </w:rPr>
  </w:style>
  <w:style w:type="character" w:customStyle="1" w:styleId="affff2">
    <w:name w:val="הגדרות תו"/>
    <w:link w:val="affff1"/>
    <w:rsid w:val="0010709C"/>
    <w:rPr>
      <w:rFonts w:ascii="Times New Roman" w:eastAsia="Times New Roman" w:hAnsi="Times New Roman" w:cs="David"/>
      <w:sz w:val="20"/>
      <w:szCs w:val="24"/>
      <w:lang w:eastAsia="he-IL"/>
    </w:rPr>
  </w:style>
  <w:style w:type="table" w:customStyle="1" w:styleId="1fb">
    <w:name w:val="רשת טבלה1"/>
    <w:basedOn w:val="ae"/>
    <w:next w:val="affff4"/>
    <w:uiPriority w:val="39"/>
    <w:rsid w:val="00017346"/>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ac"/>
    <w:link w:val="2fe"/>
    <w:qFormat/>
    <w:rsid w:val="00B51020"/>
    <w:pPr>
      <w:numPr>
        <w:ilvl w:val="1"/>
        <w:numId w:val="240"/>
      </w:numPr>
      <w:spacing w:line="360" w:lineRule="auto"/>
      <w:jc w:val="both"/>
    </w:pPr>
    <w:rPr>
      <w:rFonts w:ascii="Arial" w:hAnsi="Arial" w:cs="Arial"/>
      <w:sz w:val="22"/>
      <w:szCs w:val="22"/>
    </w:rPr>
  </w:style>
  <w:style w:type="paragraph" w:customStyle="1" w:styleId="3">
    <w:name w:val="סעיף רמה 3"/>
    <w:basedOn w:val="2"/>
    <w:link w:val="3ff1"/>
    <w:qFormat/>
    <w:rsid w:val="00B51020"/>
    <w:pPr>
      <w:numPr>
        <w:ilvl w:val="2"/>
      </w:numPr>
      <w:tabs>
        <w:tab w:val="left" w:pos="1304"/>
      </w:tabs>
    </w:pPr>
  </w:style>
  <w:style w:type="character" w:customStyle="1" w:styleId="3ff1">
    <w:name w:val="סעיף רמה 3 תו"/>
    <w:link w:val="3"/>
    <w:rsid w:val="00B51020"/>
    <w:rPr>
      <w:rFonts w:ascii="Arial" w:eastAsia="Times New Roman" w:hAnsi="Arial"/>
    </w:rPr>
  </w:style>
  <w:style w:type="paragraph" w:customStyle="1" w:styleId="40">
    <w:name w:val="סעיף רמה 4"/>
    <w:basedOn w:val="3"/>
    <w:link w:val="4Char"/>
    <w:qFormat/>
    <w:rsid w:val="00B51020"/>
    <w:pPr>
      <w:numPr>
        <w:ilvl w:val="3"/>
      </w:numPr>
      <w:tabs>
        <w:tab w:val="num" w:pos="1440"/>
        <w:tab w:val="left" w:pos="2268"/>
      </w:tabs>
      <w:ind w:right="1440"/>
    </w:pPr>
  </w:style>
  <w:style w:type="paragraph" w:customStyle="1" w:styleId="51">
    <w:name w:val="סעיף רמה 5"/>
    <w:basedOn w:val="40"/>
    <w:link w:val="5f2"/>
    <w:qFormat/>
    <w:rsid w:val="00B51020"/>
    <w:pPr>
      <w:numPr>
        <w:ilvl w:val="4"/>
      </w:numPr>
      <w:tabs>
        <w:tab w:val="clear" w:pos="2268"/>
        <w:tab w:val="num" w:pos="1800"/>
        <w:tab w:val="left" w:pos="3402"/>
      </w:tabs>
      <w:ind w:right="1800"/>
    </w:pPr>
  </w:style>
  <w:style w:type="paragraph" w:customStyle="1" w:styleId="61">
    <w:name w:val="סעיף רמה 6"/>
    <w:basedOn w:val="51"/>
    <w:qFormat/>
    <w:rsid w:val="00B51020"/>
    <w:pPr>
      <w:numPr>
        <w:ilvl w:val="5"/>
      </w:numPr>
      <w:tabs>
        <w:tab w:val="num" w:pos="2520"/>
      </w:tabs>
      <w:ind w:right="2160"/>
    </w:pPr>
  </w:style>
  <w:style w:type="paragraph" w:customStyle="1" w:styleId="affffff9">
    <w:name w:val="ה"/>
    <w:basedOn w:val="4-2"/>
    <w:link w:val="affffffa"/>
    <w:rsid w:val="0047693B"/>
    <w:pPr>
      <w:ind w:left="2794" w:hanging="1475"/>
      <w:outlineLvl w:val="9"/>
    </w:pPr>
    <w:rPr>
      <w:b/>
    </w:rPr>
  </w:style>
  <w:style w:type="character" w:customStyle="1" w:styleId="affffffa">
    <w:name w:val="ה תו"/>
    <w:link w:val="affffff9"/>
    <w:rsid w:val="0047693B"/>
    <w:rPr>
      <w:rFonts w:ascii="David" w:eastAsia="Times New Roman" w:hAnsi="David" w:cs="David"/>
      <w:b/>
      <w:noProof/>
      <w:sz w:val="24"/>
      <w:szCs w:val="24"/>
      <w:lang w:eastAsia="he-IL"/>
    </w:rPr>
  </w:style>
  <w:style w:type="character" w:customStyle="1" w:styleId="k-dropdown-wrap">
    <w:name w:val="k-dropdown-wrap"/>
    <w:basedOn w:val="ad"/>
    <w:rsid w:val="0080502B"/>
  </w:style>
  <w:style w:type="character" w:customStyle="1" w:styleId="UnresolvedMention1">
    <w:name w:val="Unresolved Mention1"/>
    <w:uiPriority w:val="99"/>
    <w:semiHidden/>
    <w:unhideWhenUsed/>
    <w:rsid w:val="002A3E64"/>
    <w:rPr>
      <w:color w:val="605E5C"/>
      <w:shd w:val="clear" w:color="auto" w:fill="E1DFDD"/>
    </w:rPr>
  </w:style>
  <w:style w:type="numbering" w:customStyle="1" w:styleId="2ff">
    <w:name w:val="ללא רשימה2"/>
    <w:next w:val="af"/>
    <w:uiPriority w:val="99"/>
    <w:semiHidden/>
    <w:unhideWhenUsed/>
    <w:rsid w:val="00DC2963"/>
  </w:style>
  <w:style w:type="table" w:customStyle="1" w:styleId="2ff0">
    <w:name w:val="רשת טבלה2"/>
    <w:basedOn w:val="ae"/>
    <w:next w:val="affff4"/>
    <w:rsid w:val="00DC2963"/>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ae"/>
    <w:next w:val="-20"/>
    <w:uiPriority w:val="61"/>
    <w:rsid w:val="00DC2963"/>
    <w:rPr>
      <w:rFonts w:ascii="Times New Roman" w:eastAsia="Times New Roman" w:hAnsi="Times New Roman" w:cs="Times New Roman"/>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e"/>
    <w:next w:val="3-6"/>
    <w:uiPriority w:val="69"/>
    <w:rsid w:val="00DC2963"/>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ae"/>
    <w:next w:val="-50"/>
    <w:uiPriority w:val="61"/>
    <w:rsid w:val="00DC2963"/>
    <w:rPr>
      <w:rFonts w:ascii="Times New Roman" w:eastAsia="Times New Roman" w:hAnsi="Times New Roman" w:cs="Times New Roman"/>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ae"/>
    <w:next w:val="-40"/>
    <w:uiPriority w:val="62"/>
    <w:rsid w:val="00DC2963"/>
    <w:rPr>
      <w:rFonts w:ascii="Times New Roman" w:eastAsia="Times New Roman" w:hAnsi="Times New Roman" w:cs="Times New Roman"/>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ae"/>
    <w:next w:val="-12"/>
    <w:uiPriority w:val="61"/>
    <w:rsid w:val="00DC2963"/>
    <w:rPr>
      <w:rFonts w:ascii="Times New Roman" w:eastAsia="Times New Roman" w:hAnsi="Times New Roman" w:cs="Times New Roman"/>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
    <w:name w:val="2 - כותרת"/>
    <w:basedOn w:val="affffffb"/>
    <w:link w:val="2-Char"/>
    <w:qFormat/>
    <w:rsid w:val="004B4FA2"/>
    <w:pPr>
      <w:numPr>
        <w:ilvl w:val="1"/>
        <w:numId w:val="111"/>
      </w:numPr>
      <w:tabs>
        <w:tab w:val="clear" w:pos="1050"/>
      </w:tabs>
      <w:spacing w:before="360" w:after="0" w:line="360" w:lineRule="auto"/>
      <w:jc w:val="both"/>
      <w:outlineLvl w:val="2"/>
    </w:pPr>
    <w:rPr>
      <w:sz w:val="28"/>
      <w:szCs w:val="28"/>
    </w:rPr>
  </w:style>
  <w:style w:type="character" w:customStyle="1" w:styleId="2-Char">
    <w:name w:val="2 - כותרת Char"/>
    <w:link w:val="2-"/>
    <w:rsid w:val="004B4FA2"/>
    <w:rPr>
      <w:rFonts w:ascii="David" w:eastAsia="Times New Roman" w:hAnsi="David" w:cs="David"/>
      <w:b/>
      <w:bCs/>
      <w:caps w:val="0"/>
      <w:spacing w:val="15"/>
      <w:sz w:val="28"/>
      <w:szCs w:val="28"/>
    </w:rPr>
  </w:style>
  <w:style w:type="character" w:customStyle="1" w:styleId="1-Char">
    <w:name w:val="1 - כותרת Char"/>
    <w:link w:val="1-0"/>
    <w:rsid w:val="0057259E"/>
    <w:rPr>
      <w:rFonts w:ascii="David" w:eastAsia="Times New Roman" w:hAnsi="David" w:cs="David"/>
      <w:b/>
      <w:bCs/>
      <w:caps w:val="0"/>
      <w:spacing w:val="15"/>
      <w:sz w:val="40"/>
      <w:szCs w:val="40"/>
    </w:rPr>
  </w:style>
  <w:style w:type="paragraph" w:customStyle="1" w:styleId="1-0">
    <w:name w:val="1 - כותרת"/>
    <w:basedOn w:val="25"/>
    <w:link w:val="1-Char"/>
    <w:qFormat/>
    <w:rsid w:val="0057259E"/>
    <w:pPr>
      <w:keepNext/>
      <w:keepLines/>
      <w:widowControl/>
      <w:numPr>
        <w:numId w:val="51"/>
      </w:numPr>
      <w:tabs>
        <w:tab w:val="left" w:pos="1050"/>
      </w:tabs>
      <w:spacing w:before="240" w:after="120"/>
      <w:jc w:val="both"/>
    </w:pPr>
    <w:rPr>
      <w:sz w:val="40"/>
      <w:szCs w:val="40"/>
    </w:rPr>
  </w:style>
  <w:style w:type="character" w:customStyle="1" w:styleId="3-Char">
    <w:name w:val="3 - כותרת Char"/>
    <w:link w:val="3-5"/>
    <w:rsid w:val="00841635"/>
    <w:rPr>
      <w:rFonts w:ascii="David" w:eastAsia="Times New Roman" w:hAnsi="David" w:cs="David"/>
      <w:b/>
      <w:bCs/>
      <w:sz w:val="24"/>
      <w:szCs w:val="24"/>
    </w:rPr>
  </w:style>
  <w:style w:type="character" w:customStyle="1" w:styleId="5-Char">
    <w:name w:val="5 - סעיף Char"/>
    <w:link w:val="5-"/>
    <w:rsid w:val="00E92FF2"/>
    <w:rPr>
      <w:rFonts w:ascii="David" w:eastAsia="Times New Roman" w:hAnsi="David" w:cs="David"/>
      <w:sz w:val="24"/>
      <w:szCs w:val="24"/>
    </w:rPr>
  </w:style>
  <w:style w:type="paragraph" w:customStyle="1" w:styleId="5-0">
    <w:name w:val="5 - כותרת"/>
    <w:basedOn w:val="5-"/>
    <w:link w:val="5-Char0"/>
    <w:rsid w:val="00DC2963"/>
    <w:pPr>
      <w:numPr>
        <w:numId w:val="63"/>
      </w:numPr>
      <w:spacing w:before="240"/>
      <w:ind w:hanging="1207"/>
    </w:pPr>
    <w:rPr>
      <w:b/>
      <w:bCs/>
    </w:rPr>
  </w:style>
  <w:style w:type="paragraph" w:customStyle="1" w:styleId="affffffc">
    <w:name w:val="כותרת פרק חדש"/>
    <w:basedOn w:val="1-0"/>
    <w:link w:val="affffffd"/>
    <w:rsid w:val="00652684"/>
    <w:pPr>
      <w:numPr>
        <w:numId w:val="0"/>
      </w:numPr>
    </w:pPr>
    <w:rPr>
      <w:sz w:val="72"/>
      <w:szCs w:val="72"/>
    </w:rPr>
  </w:style>
  <w:style w:type="paragraph" w:customStyle="1" w:styleId="6-2">
    <w:name w:val="6 - כותרת"/>
    <w:basedOn w:val="6-0"/>
    <w:link w:val="6-Char0"/>
    <w:rsid w:val="008500B1"/>
    <w:pPr>
      <w:ind w:left="2070" w:firstLine="234"/>
      <w:jc w:val="left"/>
    </w:pPr>
    <w:rPr>
      <w:b/>
      <w:bCs/>
    </w:rPr>
  </w:style>
  <w:style w:type="character" w:customStyle="1" w:styleId="6-Char0">
    <w:name w:val="6 - כותרת Char"/>
    <w:link w:val="6-2"/>
    <w:rsid w:val="008500B1"/>
    <w:rPr>
      <w:rFonts w:ascii="Times New Roman" w:eastAsia="Times New Roman" w:hAnsi="Times New Roman" w:cs="David"/>
      <w:b/>
      <w:bCs/>
      <w:noProof/>
      <w:sz w:val="24"/>
      <w:szCs w:val="24"/>
      <w:lang w:eastAsia="he-IL"/>
    </w:rPr>
  </w:style>
  <w:style w:type="paragraph" w:customStyle="1" w:styleId="7-1">
    <w:name w:val="7 - כותרת"/>
    <w:basedOn w:val="7-"/>
    <w:link w:val="7-Char"/>
    <w:rsid w:val="00DC2963"/>
    <w:pPr>
      <w:numPr>
        <w:numId w:val="63"/>
      </w:numPr>
      <w:spacing w:before="240"/>
      <w:ind w:hanging="1501"/>
      <w:outlineLvl w:val="9"/>
    </w:pPr>
    <w:rPr>
      <w:rFonts w:eastAsia="Times New Roman"/>
      <w:b/>
      <w:bCs/>
      <w:sz w:val="24"/>
    </w:rPr>
  </w:style>
  <w:style w:type="character" w:customStyle="1" w:styleId="7-Char">
    <w:name w:val="7 - כותרת Char"/>
    <w:link w:val="7-1"/>
    <w:rsid w:val="00DC2963"/>
    <w:rPr>
      <w:rFonts w:ascii="David" w:eastAsia="Times New Roman" w:hAnsi="David" w:cs="David"/>
      <w:b/>
      <w:bCs/>
      <w:sz w:val="24"/>
      <w:szCs w:val="24"/>
    </w:rPr>
  </w:style>
  <w:style w:type="character" w:customStyle="1" w:styleId="5-Char0">
    <w:name w:val="5 - כותרת Char"/>
    <w:link w:val="5-0"/>
    <w:rsid w:val="00DC2963"/>
    <w:rPr>
      <w:rFonts w:ascii="David" w:eastAsia="Times New Roman" w:hAnsi="David" w:cs="David"/>
      <w:b/>
      <w:bCs/>
      <w:sz w:val="24"/>
      <w:szCs w:val="24"/>
    </w:rPr>
  </w:style>
  <w:style w:type="character" w:customStyle="1" w:styleId="affffffd">
    <w:name w:val="כותרת פרק חדש תו"/>
    <w:link w:val="affffffc"/>
    <w:rsid w:val="00652684"/>
    <w:rPr>
      <w:rFonts w:ascii="David" w:eastAsia="Times New Roman" w:hAnsi="David" w:cs="David"/>
      <w:b/>
      <w:bCs/>
      <w:caps w:val="0"/>
      <w:spacing w:val="15"/>
      <w:sz w:val="72"/>
      <w:szCs w:val="72"/>
    </w:rPr>
  </w:style>
  <w:style w:type="paragraph" w:customStyle="1" w:styleId="-13">
    <w:name w:val="הסכם - 1"/>
    <w:basedOn w:val="ac"/>
    <w:link w:val="-1Char"/>
    <w:rsid w:val="00DC2963"/>
    <w:pPr>
      <w:widowControl w:val="0"/>
      <w:tabs>
        <w:tab w:val="num" w:pos="397"/>
      </w:tabs>
      <w:spacing w:before="240" w:after="240" w:line="360" w:lineRule="auto"/>
      <w:ind w:left="397" w:hanging="397"/>
      <w:jc w:val="both"/>
    </w:pPr>
    <w:rPr>
      <w:b/>
      <w:bCs/>
    </w:rPr>
  </w:style>
  <w:style w:type="character" w:customStyle="1" w:styleId="-1Char">
    <w:name w:val="הסכם - 1 Char"/>
    <w:link w:val="-13"/>
    <w:rsid w:val="00DC2963"/>
    <w:rPr>
      <w:rFonts w:ascii="Times New Roman" w:eastAsia="Times New Roman" w:hAnsi="Times New Roman" w:cs="David"/>
      <w:b/>
      <w:bCs/>
      <w:sz w:val="24"/>
      <w:szCs w:val="24"/>
    </w:rPr>
  </w:style>
  <w:style w:type="character" w:customStyle="1" w:styleId="6-Char">
    <w:name w:val="#6 - סעיף Char"/>
    <w:link w:val="6-1"/>
    <w:rsid w:val="00DC2963"/>
    <w:rPr>
      <w:rFonts w:ascii="Times New Roman" w:eastAsia="Times New Roman" w:hAnsi="Times New Roman" w:cs="David"/>
      <w:noProof/>
      <w:sz w:val="24"/>
      <w:szCs w:val="24"/>
      <w:lang w:eastAsia="he-IL"/>
    </w:rPr>
  </w:style>
  <w:style w:type="character" w:customStyle="1" w:styleId="UnresolvedMention11">
    <w:name w:val="Unresolved Mention11"/>
    <w:uiPriority w:val="99"/>
    <w:semiHidden/>
    <w:unhideWhenUsed/>
    <w:rsid w:val="00DC2963"/>
    <w:rPr>
      <w:color w:val="605E5C"/>
      <w:shd w:val="clear" w:color="auto" w:fill="E1DFDD"/>
    </w:rPr>
  </w:style>
  <w:style w:type="numbering" w:customStyle="1" w:styleId="112">
    <w:name w:val="ללא רשימה11"/>
    <w:next w:val="af"/>
    <w:semiHidden/>
    <w:unhideWhenUsed/>
    <w:rsid w:val="00DC2963"/>
  </w:style>
  <w:style w:type="character" w:customStyle="1" w:styleId="PARA1Char">
    <w:name w:val="PARA 1 Char"/>
    <w:link w:val="PARA1"/>
    <w:rsid w:val="00DC2963"/>
    <w:rPr>
      <w:rFonts w:ascii="Times New Roman" w:eastAsia="Times New Roman" w:hAnsi="Times New Roman" w:cs="Narkisim"/>
      <w:sz w:val="24"/>
      <w:szCs w:val="24"/>
      <w:lang w:eastAsia="he-IL"/>
    </w:rPr>
  </w:style>
  <w:style w:type="character" w:customStyle="1" w:styleId="PARA2Char">
    <w:name w:val="PARA 2 Char"/>
    <w:link w:val="PARA2"/>
    <w:rsid w:val="00DC2963"/>
    <w:rPr>
      <w:rFonts w:ascii="Arial" w:eastAsia="Times New Roman" w:hAnsi="Arial" w:cs="Narkisim"/>
      <w:b/>
      <w:sz w:val="24"/>
      <w:szCs w:val="24"/>
      <w:lang w:eastAsia="he-IL"/>
    </w:rPr>
  </w:style>
  <w:style w:type="character" w:customStyle="1" w:styleId="PARA3Char">
    <w:name w:val="PARA 3 Char"/>
    <w:link w:val="PARA3"/>
    <w:rsid w:val="00DC2963"/>
    <w:rPr>
      <w:rFonts w:ascii="Times New Roman" w:eastAsia="Times New Roman" w:hAnsi="Times New Roman" w:cs="Narkisim"/>
      <w:sz w:val="24"/>
      <w:szCs w:val="24"/>
      <w:lang w:eastAsia="he-IL"/>
    </w:rPr>
  </w:style>
  <w:style w:type="paragraph" w:customStyle="1" w:styleId="ListParagraph1">
    <w:name w:val="List Paragraph1"/>
    <w:basedOn w:val="ac"/>
    <w:rsid w:val="00DC2963"/>
    <w:pPr>
      <w:ind w:left="720"/>
      <w:contextualSpacing/>
      <w:jc w:val="both"/>
    </w:pPr>
    <w:rPr>
      <w:rFonts w:cs="FrankRuehl"/>
      <w:sz w:val="26"/>
      <w:szCs w:val="26"/>
      <w:lang w:eastAsia="he-IL"/>
    </w:rPr>
  </w:style>
  <w:style w:type="numbering" w:customStyle="1" w:styleId="-10">
    <w:name w:val="משרד האוצר - מדורג1"/>
    <w:uiPriority w:val="99"/>
    <w:rsid w:val="00DC2963"/>
    <w:pPr>
      <w:numPr>
        <w:numId w:val="33"/>
      </w:numPr>
    </w:pPr>
  </w:style>
  <w:style w:type="numbering" w:customStyle="1" w:styleId="-11">
    <w:name w:val="משרד האוצר - מדורג קצר1"/>
    <w:uiPriority w:val="99"/>
    <w:rsid w:val="00DC2963"/>
    <w:pPr>
      <w:numPr>
        <w:numId w:val="34"/>
      </w:numPr>
    </w:pPr>
  </w:style>
  <w:style w:type="paragraph" w:customStyle="1" w:styleId="01-">
    <w:name w:val="0.1 - הסכם"/>
    <w:basedOn w:val="ac"/>
    <w:link w:val="01-Char"/>
    <w:rsid w:val="00DC2963"/>
    <w:pPr>
      <w:tabs>
        <w:tab w:val="left" w:pos="283"/>
        <w:tab w:val="num" w:pos="397"/>
      </w:tabs>
      <w:spacing w:before="120" w:after="240"/>
      <w:ind w:left="397" w:hanging="397"/>
      <w:jc w:val="both"/>
      <w:outlineLvl w:val="1"/>
    </w:pPr>
    <w:rPr>
      <w:b/>
      <w:bCs/>
      <w:caps w:val="0"/>
      <w:kern w:val="40"/>
      <w:sz w:val="26"/>
      <w:szCs w:val="26"/>
      <w:u w:val="single"/>
    </w:rPr>
  </w:style>
  <w:style w:type="character" w:customStyle="1" w:styleId="01-Char">
    <w:name w:val="0.1 - הסכם Char"/>
    <w:link w:val="01-"/>
    <w:rsid w:val="00DC2963"/>
    <w:rPr>
      <w:rFonts w:ascii="David" w:eastAsia="Times New Roman" w:hAnsi="David" w:cs="David"/>
      <w:b/>
      <w:bCs/>
      <w:caps w:val="0"/>
      <w:kern w:val="40"/>
      <w:sz w:val="26"/>
      <w:szCs w:val="26"/>
      <w:u w:val="single"/>
    </w:rPr>
  </w:style>
  <w:style w:type="paragraph" w:customStyle="1" w:styleId="affffffe">
    <w:name w:val="ב"/>
    <w:basedOn w:val="15"/>
    <w:link w:val="afffffff"/>
    <w:rsid w:val="00DC2963"/>
    <w:pPr>
      <w:keepNext/>
      <w:widowControl/>
      <w:tabs>
        <w:tab w:val="left" w:pos="283"/>
      </w:tabs>
      <w:spacing w:after="120" w:line="360" w:lineRule="auto"/>
      <w:ind w:left="360" w:hanging="72"/>
      <w:jc w:val="center"/>
    </w:pPr>
  </w:style>
  <w:style w:type="paragraph" w:customStyle="1" w:styleId="affffffb">
    <w:name w:val="ג"/>
    <w:basedOn w:val="25"/>
    <w:link w:val="afffffff0"/>
    <w:rsid w:val="00DC2963"/>
    <w:pPr>
      <w:keepNext/>
      <w:keepLines/>
      <w:widowControl/>
      <w:tabs>
        <w:tab w:val="num" w:pos="737"/>
        <w:tab w:val="left" w:pos="1050"/>
      </w:tabs>
      <w:spacing w:after="120"/>
      <w:ind w:left="737" w:hanging="737"/>
      <w:jc w:val="center"/>
    </w:pPr>
  </w:style>
  <w:style w:type="paragraph" w:customStyle="1" w:styleId="afffffff1">
    <w:name w:val="ד"/>
    <w:basedOn w:val="3-2"/>
    <w:link w:val="afffffff2"/>
    <w:rsid w:val="00DC2963"/>
    <w:pPr>
      <w:tabs>
        <w:tab w:val="num" w:pos="1588"/>
      </w:tabs>
      <w:ind w:left="1588" w:hanging="1021"/>
      <w:outlineLvl w:val="9"/>
    </w:pPr>
    <w:rPr>
      <w:bCs/>
      <w:szCs w:val="28"/>
    </w:rPr>
  </w:style>
  <w:style w:type="paragraph" w:customStyle="1" w:styleId="afffffff3">
    <w:name w:val="ו"/>
    <w:basedOn w:val="4-2"/>
    <w:link w:val="afffffff4"/>
    <w:rsid w:val="00DC2963"/>
    <w:pPr>
      <w:ind w:left="3402" w:hanging="1814"/>
      <w:outlineLvl w:val="9"/>
    </w:pPr>
  </w:style>
  <w:style w:type="paragraph" w:customStyle="1" w:styleId="afffffff5">
    <w:name w:val="ז"/>
    <w:basedOn w:val="4-2"/>
    <w:rsid w:val="00DC2963"/>
    <w:pPr>
      <w:tabs>
        <w:tab w:val="num" w:pos="2495"/>
      </w:tabs>
      <w:ind w:left="4026" w:hanging="2041"/>
      <w:outlineLvl w:val="9"/>
    </w:pPr>
  </w:style>
  <w:style w:type="character" w:customStyle="1" w:styleId="afffffff4">
    <w:name w:val="ו תו"/>
    <w:link w:val="afffffff3"/>
    <w:rsid w:val="00DC2963"/>
    <w:rPr>
      <w:rFonts w:ascii="David" w:eastAsia="Times New Roman" w:hAnsi="David" w:cs="David"/>
      <w:noProof/>
      <w:sz w:val="24"/>
      <w:szCs w:val="24"/>
      <w:lang w:eastAsia="he-IL"/>
    </w:rPr>
  </w:style>
  <w:style w:type="character" w:customStyle="1" w:styleId="afffffff2">
    <w:name w:val="ד תו"/>
    <w:link w:val="afffffff1"/>
    <w:rsid w:val="00DC2963"/>
    <w:rPr>
      <w:rFonts w:ascii="David" w:eastAsia="Times New Roman" w:hAnsi="David" w:cs="David"/>
      <w:bCs/>
      <w:noProof/>
      <w:sz w:val="24"/>
      <w:szCs w:val="28"/>
      <w:lang w:eastAsia="he-IL"/>
    </w:rPr>
  </w:style>
  <w:style w:type="paragraph" w:customStyle="1" w:styleId="afffffff6">
    <w:name w:val="א"/>
    <w:basedOn w:val="ac"/>
    <w:link w:val="afffffff7"/>
    <w:rsid w:val="00DC2963"/>
    <w:pPr>
      <w:spacing w:line="360" w:lineRule="auto"/>
      <w:jc w:val="center"/>
    </w:pPr>
    <w:rPr>
      <w:b/>
      <w:bCs/>
      <w:sz w:val="44"/>
      <w:szCs w:val="72"/>
    </w:rPr>
  </w:style>
  <w:style w:type="character" w:customStyle="1" w:styleId="afffffff7">
    <w:name w:val="א תו"/>
    <w:link w:val="afffffff6"/>
    <w:rsid w:val="00DC2963"/>
    <w:rPr>
      <w:rFonts w:ascii="Times New Roman" w:eastAsia="Times New Roman" w:hAnsi="Times New Roman" w:cs="David"/>
      <w:b/>
      <w:bCs/>
      <w:sz w:val="44"/>
      <w:szCs w:val="72"/>
    </w:rPr>
  </w:style>
  <w:style w:type="paragraph" w:customStyle="1" w:styleId="68">
    <w:name w:val="פסקה 6"/>
    <w:basedOn w:val="ac"/>
    <w:rsid w:val="00DC2963"/>
    <w:pPr>
      <w:ind w:left="3175"/>
      <w:jc w:val="both"/>
    </w:pPr>
    <w:rPr>
      <w:lang w:eastAsia="he-IL"/>
    </w:rPr>
  </w:style>
  <w:style w:type="character" w:customStyle="1" w:styleId="2ff1">
    <w:name w:val="אזכור לא מזוהה2"/>
    <w:uiPriority w:val="99"/>
    <w:semiHidden/>
    <w:unhideWhenUsed/>
    <w:rsid w:val="00DC2963"/>
    <w:rPr>
      <w:color w:val="605E5C"/>
      <w:shd w:val="clear" w:color="auto" w:fill="E1DFDD"/>
    </w:rPr>
  </w:style>
  <w:style w:type="character" w:customStyle="1" w:styleId="311">
    <w:name w:val="ממוספר 3 תו1"/>
    <w:link w:val="37"/>
    <w:rsid w:val="00DC2963"/>
    <w:rPr>
      <w:rFonts w:ascii="Times New Roman" w:eastAsia="Times New Roman" w:hAnsi="Times New Roman" w:cs="David"/>
      <w:sz w:val="24"/>
      <w:szCs w:val="24"/>
    </w:rPr>
  </w:style>
  <w:style w:type="paragraph" w:customStyle="1" w:styleId="5f3">
    <w:name w:val="ממוספר 5"/>
    <w:basedOn w:val="45"/>
    <w:rsid w:val="00DC2963"/>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0">
    <w:name w:val="ג תו"/>
    <w:link w:val="affffffb"/>
    <w:rsid w:val="00DC2963"/>
    <w:rPr>
      <w:rFonts w:ascii="David" w:eastAsia="Times New Roman" w:hAnsi="David" w:cs="David"/>
      <w:b/>
      <w:bCs/>
      <w:caps w:val="0"/>
      <w:spacing w:val="15"/>
      <w:sz w:val="32"/>
      <w:szCs w:val="32"/>
    </w:rPr>
  </w:style>
  <w:style w:type="character" w:customStyle="1" w:styleId="afffffff">
    <w:name w:val="ב תו"/>
    <w:link w:val="affffffe"/>
    <w:rsid w:val="00DC2963"/>
    <w:rPr>
      <w:rFonts w:ascii="David" w:eastAsia="Times New Roman" w:hAnsi="David" w:cs="David"/>
      <w:b/>
      <w:bCs/>
      <w:caps w:val="0"/>
      <w:spacing w:val="15"/>
      <w:sz w:val="36"/>
      <w:szCs w:val="36"/>
    </w:rPr>
  </w:style>
  <w:style w:type="character" w:customStyle="1" w:styleId="normaltextrun">
    <w:name w:val="normaltextrun"/>
    <w:basedOn w:val="ad"/>
    <w:rsid w:val="00DC2963"/>
  </w:style>
  <w:style w:type="character" w:customStyle="1" w:styleId="3ff2">
    <w:name w:val="אזכור לא מזוהה3"/>
    <w:uiPriority w:val="99"/>
    <w:semiHidden/>
    <w:unhideWhenUsed/>
    <w:rsid w:val="00DC2963"/>
    <w:rPr>
      <w:color w:val="605E5C"/>
      <w:shd w:val="clear" w:color="auto" w:fill="E1DFDD"/>
    </w:rPr>
  </w:style>
  <w:style w:type="character" w:customStyle="1" w:styleId="4fa">
    <w:name w:val="אזכור לא מזוהה4"/>
    <w:uiPriority w:val="99"/>
    <w:semiHidden/>
    <w:unhideWhenUsed/>
    <w:rsid w:val="00DC2963"/>
    <w:rPr>
      <w:color w:val="605E5C"/>
      <w:shd w:val="clear" w:color="auto" w:fill="E1DFDD"/>
    </w:rPr>
  </w:style>
  <w:style w:type="paragraph" w:customStyle="1" w:styleId="TableParagraph">
    <w:name w:val="Table Paragraph"/>
    <w:basedOn w:val="ac"/>
    <w:uiPriority w:val="1"/>
    <w:rsid w:val="00DC2963"/>
    <w:pPr>
      <w:widowControl w:val="0"/>
      <w:autoSpaceDE w:val="0"/>
      <w:autoSpaceDN w:val="0"/>
      <w:bidi w:val="0"/>
    </w:pPr>
    <w:rPr>
      <w:rFonts w:ascii="Arial" w:eastAsia="Arial" w:hAnsi="Arial" w:cs="Arial"/>
      <w:sz w:val="22"/>
      <w:szCs w:val="22"/>
    </w:rPr>
  </w:style>
  <w:style w:type="paragraph" w:customStyle="1" w:styleId="afffffff8">
    <w:name w:val="כותרת נספח לפרק"/>
    <w:basedOn w:val="affffffc"/>
    <w:autoRedefine/>
    <w:rsid w:val="00DC2963"/>
    <w:rPr>
      <w:sz w:val="40"/>
      <w:szCs w:val="40"/>
    </w:rPr>
  </w:style>
  <w:style w:type="character" w:customStyle="1" w:styleId="UnresolvedMention2">
    <w:name w:val="Unresolved Mention2"/>
    <w:uiPriority w:val="99"/>
    <w:semiHidden/>
    <w:unhideWhenUsed/>
    <w:rsid w:val="00505B64"/>
    <w:rPr>
      <w:color w:val="605E5C"/>
      <w:shd w:val="clear" w:color="auto" w:fill="E1DFDD"/>
    </w:rPr>
  </w:style>
  <w:style w:type="paragraph" w:customStyle="1" w:styleId="-6">
    <w:name w:val="רגיל - כותרת"/>
    <w:basedOn w:val="1-0"/>
    <w:link w:val="-7"/>
    <w:rsid w:val="00ED1416"/>
    <w:pPr>
      <w:numPr>
        <w:numId w:val="0"/>
      </w:numPr>
      <w:ind w:left="360"/>
    </w:pPr>
  </w:style>
  <w:style w:type="paragraph" w:customStyle="1" w:styleId="1fc">
    <w:name w:val="רגיל 1"/>
    <w:basedOn w:val="20"/>
    <w:link w:val="1fd"/>
    <w:qFormat/>
    <w:rsid w:val="00ED1416"/>
    <w:pPr>
      <w:numPr>
        <w:ilvl w:val="0"/>
        <w:numId w:val="0"/>
      </w:numPr>
      <w:bidi/>
      <w:ind w:left="58"/>
      <w:jc w:val="both"/>
    </w:pPr>
  </w:style>
  <w:style w:type="character" w:customStyle="1" w:styleId="-7">
    <w:name w:val="רגיל - כותרת תו"/>
    <w:link w:val="-6"/>
    <w:rsid w:val="00ED1416"/>
    <w:rPr>
      <w:rFonts w:ascii="David" w:eastAsia="Times New Roman" w:hAnsi="David" w:cs="David"/>
      <w:b/>
      <w:bCs/>
      <w:caps w:val="0"/>
      <w:spacing w:val="15"/>
      <w:sz w:val="32"/>
      <w:szCs w:val="32"/>
    </w:rPr>
  </w:style>
  <w:style w:type="paragraph" w:customStyle="1" w:styleId="afffffff9">
    <w:name w:val="כותרת פרק"/>
    <w:basedOn w:val="affffffc"/>
    <w:link w:val="afffffffa"/>
    <w:qFormat/>
    <w:rsid w:val="001868B7"/>
    <w:pPr>
      <w:jc w:val="center"/>
      <w:outlineLvl w:val="0"/>
    </w:pPr>
  </w:style>
  <w:style w:type="character" w:customStyle="1" w:styleId="1fd">
    <w:name w:val="רגיל 1 תו"/>
    <w:link w:val="1fc"/>
    <w:rsid w:val="00ED1416"/>
    <w:rPr>
      <w:rFonts w:ascii="David" w:eastAsia="Times New Roman" w:hAnsi="David" w:cs="David"/>
      <w:b/>
      <w:kern w:val="28"/>
      <w:sz w:val="24"/>
      <w:szCs w:val="24"/>
    </w:rPr>
  </w:style>
  <w:style w:type="paragraph" w:customStyle="1" w:styleId="1fe">
    <w:name w:val="1. כותרת"/>
    <w:basedOn w:val="1-0"/>
    <w:link w:val="1ff"/>
    <w:qFormat/>
    <w:rsid w:val="002B53EA"/>
    <w:rPr>
      <w:sz w:val="32"/>
      <w:szCs w:val="32"/>
    </w:rPr>
  </w:style>
  <w:style w:type="character" w:customStyle="1" w:styleId="afffffffa">
    <w:name w:val="כותרת פרק תו"/>
    <w:link w:val="afffffff9"/>
    <w:rsid w:val="001868B7"/>
    <w:rPr>
      <w:rFonts w:ascii="David" w:eastAsia="Times New Roman" w:hAnsi="David" w:cs="David"/>
      <w:b/>
      <w:bCs/>
      <w:caps w:val="0"/>
      <w:spacing w:val="15"/>
      <w:sz w:val="72"/>
      <w:szCs w:val="72"/>
    </w:rPr>
  </w:style>
  <w:style w:type="paragraph" w:customStyle="1" w:styleId="113">
    <w:name w:val="1.1 כותרת"/>
    <w:basedOn w:val="2-"/>
    <w:link w:val="114"/>
    <w:rsid w:val="004B4FA2"/>
  </w:style>
  <w:style w:type="character" w:customStyle="1" w:styleId="1ff">
    <w:name w:val="1. כותרת תו"/>
    <w:link w:val="1fe"/>
    <w:rsid w:val="002B53EA"/>
    <w:rPr>
      <w:rFonts w:ascii="David" w:eastAsia="Times New Roman" w:hAnsi="David" w:cs="David"/>
      <w:b/>
      <w:bCs/>
      <w:caps w:val="0"/>
      <w:spacing w:val="15"/>
      <w:sz w:val="32"/>
      <w:szCs w:val="32"/>
    </w:rPr>
  </w:style>
  <w:style w:type="paragraph" w:customStyle="1" w:styleId="1110">
    <w:name w:val="1.1.1 רגיל"/>
    <w:basedOn w:val="1111"/>
    <w:link w:val="1112"/>
    <w:rsid w:val="00BF11F0"/>
    <w:rPr>
      <w:b w:val="0"/>
      <w:bCs w:val="0"/>
    </w:rPr>
  </w:style>
  <w:style w:type="character" w:customStyle="1" w:styleId="29">
    <w:name w:val="כותרת2 תו"/>
    <w:link w:val="28"/>
    <w:uiPriority w:val="99"/>
    <w:rsid w:val="00ED1416"/>
    <w:rPr>
      <w:rFonts w:ascii="Times New Roman" w:eastAsia="Times New Roman" w:hAnsi="Times New Roman" w:cs="David"/>
      <w:b/>
      <w:bCs/>
      <w:caps/>
      <w:spacing w:val="15"/>
      <w:sz w:val="36"/>
      <w:szCs w:val="36"/>
    </w:rPr>
  </w:style>
  <w:style w:type="character" w:customStyle="1" w:styleId="3-1">
    <w:name w:val="#3 - כותרת תו"/>
    <w:link w:val="3-0"/>
    <w:rsid w:val="00ED1416"/>
    <w:rPr>
      <w:rFonts w:ascii="Times New Roman" w:eastAsia="Times New Roman" w:hAnsi="Times New Roman" w:cs="David"/>
      <w:b/>
      <w:bCs/>
      <w:caps/>
      <w:noProof/>
      <w:spacing w:val="15"/>
      <w:sz w:val="32"/>
      <w:szCs w:val="32"/>
      <w:lang w:eastAsia="he-IL"/>
    </w:rPr>
  </w:style>
  <w:style w:type="character" w:customStyle="1" w:styleId="3-3">
    <w:name w:val="#3 - סעיף תו"/>
    <w:link w:val="3-2"/>
    <w:rsid w:val="00ED1416"/>
    <w:rPr>
      <w:rFonts w:ascii="Times New Roman" w:eastAsia="Times New Roman" w:hAnsi="Times New Roman" w:cs="David"/>
      <w:b w:val="0"/>
      <w:bCs w:val="0"/>
      <w:caps/>
      <w:noProof/>
      <w:spacing w:val="15"/>
      <w:sz w:val="24"/>
      <w:szCs w:val="24"/>
      <w:lang w:eastAsia="he-IL"/>
    </w:rPr>
  </w:style>
  <w:style w:type="character" w:customStyle="1" w:styleId="114">
    <w:name w:val="1.1 כותרת תו"/>
    <w:link w:val="113"/>
    <w:rsid w:val="004B4FA2"/>
    <w:rPr>
      <w:rFonts w:ascii="David" w:eastAsia="Times New Roman" w:hAnsi="David" w:cs="David"/>
      <w:b/>
      <w:bCs/>
      <w:caps w:val="0"/>
      <w:noProof/>
      <w:spacing w:val="15"/>
      <w:sz w:val="28"/>
      <w:szCs w:val="28"/>
      <w:lang w:eastAsia="he-IL"/>
    </w:rPr>
  </w:style>
  <w:style w:type="paragraph" w:customStyle="1" w:styleId="1111">
    <w:name w:val="1.1.1 כותרת"/>
    <w:basedOn w:val="3-2"/>
    <w:link w:val="1113"/>
    <w:rsid w:val="00ED1416"/>
    <w:pPr>
      <w:ind w:left="1494" w:hanging="504"/>
      <w:outlineLvl w:val="9"/>
    </w:pPr>
    <w:rPr>
      <w:b/>
      <w:bCs/>
      <w:noProof w:val="0"/>
      <w:lang w:eastAsia="en-US"/>
    </w:rPr>
  </w:style>
  <w:style w:type="character" w:customStyle="1" w:styleId="1112">
    <w:name w:val="1.1.1 רגיל תו"/>
    <w:link w:val="1110"/>
    <w:rsid w:val="00BF11F0"/>
    <w:rPr>
      <w:rFonts w:ascii="David" w:eastAsia="Times New Roman" w:hAnsi="David" w:cs="David"/>
      <w:b w:val="0"/>
      <w:bCs w:val="0"/>
      <w:caps/>
      <w:noProof/>
      <w:spacing w:val="15"/>
      <w:sz w:val="24"/>
      <w:szCs w:val="24"/>
      <w:lang w:eastAsia="he-IL"/>
    </w:rPr>
  </w:style>
  <w:style w:type="paragraph" w:customStyle="1" w:styleId="11110">
    <w:name w:val="1.1.1.1 רגיל"/>
    <w:basedOn w:val="4-2"/>
    <w:link w:val="11111"/>
    <w:rsid w:val="005731AB"/>
    <w:pPr>
      <w:ind w:left="1935" w:hanging="765"/>
      <w:outlineLvl w:val="9"/>
    </w:pPr>
  </w:style>
  <w:style w:type="character" w:customStyle="1" w:styleId="1113">
    <w:name w:val="1.1.1 כותרת תו"/>
    <w:link w:val="1111"/>
    <w:rsid w:val="00ED1416"/>
    <w:rPr>
      <w:rFonts w:ascii="David" w:eastAsia="Times New Roman" w:hAnsi="David" w:cs="David"/>
      <w:b/>
      <w:bCs/>
      <w:caps/>
      <w:noProof/>
      <w:spacing w:val="15"/>
      <w:sz w:val="24"/>
      <w:szCs w:val="24"/>
      <w:lang w:eastAsia="he-IL"/>
    </w:rPr>
  </w:style>
  <w:style w:type="paragraph" w:customStyle="1" w:styleId="111110">
    <w:name w:val="1.1.1.1.1 רגיל"/>
    <w:basedOn w:val="6-1"/>
    <w:link w:val="111111"/>
    <w:rsid w:val="008415A9"/>
    <w:pPr>
      <w:ind w:left="2232" w:hanging="792"/>
      <w:outlineLvl w:val="9"/>
    </w:pPr>
  </w:style>
  <w:style w:type="character" w:customStyle="1" w:styleId="11111">
    <w:name w:val="1.1.1.1 רגיל תו"/>
    <w:link w:val="11110"/>
    <w:rsid w:val="005731AB"/>
    <w:rPr>
      <w:rFonts w:ascii="David" w:eastAsia="Times New Roman" w:hAnsi="David" w:cs="David"/>
      <w:noProof/>
      <w:sz w:val="24"/>
      <w:szCs w:val="24"/>
      <w:lang w:eastAsia="he-IL"/>
    </w:rPr>
  </w:style>
  <w:style w:type="paragraph" w:customStyle="1" w:styleId="11112">
    <w:name w:val="1.1.1.1 כותרת"/>
    <w:basedOn w:val="11110"/>
    <w:link w:val="11113"/>
    <w:rsid w:val="004C5D62"/>
    <w:rPr>
      <w:b/>
      <w:bCs/>
    </w:rPr>
  </w:style>
  <w:style w:type="character" w:customStyle="1" w:styleId="111111">
    <w:name w:val="1.1.1.1.1 רגיל תו"/>
    <w:link w:val="111110"/>
    <w:rsid w:val="008415A9"/>
    <w:rPr>
      <w:rFonts w:ascii="Times New Roman" w:eastAsia="Times New Roman" w:hAnsi="Times New Roman" w:cs="David"/>
      <w:noProof/>
      <w:sz w:val="24"/>
      <w:szCs w:val="24"/>
      <w:lang w:eastAsia="he-IL"/>
    </w:rPr>
  </w:style>
  <w:style w:type="paragraph" w:customStyle="1" w:styleId="11">
    <w:name w:val="1.1 רגיל"/>
    <w:basedOn w:val="113"/>
    <w:link w:val="115"/>
    <w:rsid w:val="003E5C0B"/>
    <w:pPr>
      <w:numPr>
        <w:ilvl w:val="2"/>
        <w:numId w:val="121"/>
      </w:numPr>
      <w:spacing w:before="240" w:after="240"/>
      <w:outlineLvl w:val="9"/>
    </w:pPr>
    <w:rPr>
      <w:bCs w:val="0"/>
      <w:spacing w:val="0"/>
      <w:kern w:val="28"/>
      <w:sz w:val="24"/>
      <w:szCs w:val="24"/>
    </w:rPr>
  </w:style>
  <w:style w:type="character" w:customStyle="1" w:styleId="11113">
    <w:name w:val="1.1.1.1 כותרת תו"/>
    <w:link w:val="11112"/>
    <w:rsid w:val="004C5D62"/>
    <w:rPr>
      <w:rFonts w:ascii="David" w:eastAsia="Times New Roman" w:hAnsi="David" w:cs="David"/>
      <w:b/>
      <w:bCs/>
      <w:noProof/>
      <w:sz w:val="24"/>
      <w:szCs w:val="24"/>
      <w:lang w:eastAsia="he-IL"/>
    </w:rPr>
  </w:style>
  <w:style w:type="paragraph" w:customStyle="1" w:styleId="afffffffb">
    <w:name w:val="נספח"/>
    <w:basedOn w:val="32"/>
    <w:link w:val="afffffffc"/>
    <w:qFormat/>
    <w:rsid w:val="00602672"/>
    <w:pPr>
      <w:bidi/>
      <w:jc w:val="center"/>
    </w:pPr>
    <w:rPr>
      <w:kern w:val="28"/>
    </w:rPr>
  </w:style>
  <w:style w:type="character" w:customStyle="1" w:styleId="115">
    <w:name w:val="1.1 רגיל תו"/>
    <w:link w:val="11"/>
    <w:rsid w:val="003E5C0B"/>
    <w:rPr>
      <w:rFonts w:ascii="David" w:eastAsia="Times New Roman" w:hAnsi="David" w:cs="David"/>
      <w:b/>
      <w:bCs w:val="0"/>
      <w:caps w:val="0"/>
      <w:noProof/>
      <w:spacing w:val="15"/>
      <w:kern w:val="28"/>
      <w:sz w:val="24"/>
      <w:szCs w:val="24"/>
      <w:lang w:eastAsia="he-IL"/>
    </w:rPr>
  </w:style>
  <w:style w:type="paragraph" w:customStyle="1" w:styleId="1ff0">
    <w:name w:val="1. כותרת חוזה"/>
    <w:basedOn w:val="1-0"/>
    <w:link w:val="1ff1"/>
    <w:rsid w:val="004765F5"/>
  </w:style>
  <w:style w:type="character" w:customStyle="1" w:styleId="afffffffc">
    <w:name w:val="נספח תו"/>
    <w:link w:val="afffffffb"/>
    <w:rsid w:val="00602672"/>
    <w:rPr>
      <w:rFonts w:ascii="Times New Roman" w:hAnsi="Times New Roman" w:cs="David"/>
      <w:bCs/>
      <w:caps w:val="0"/>
      <w:spacing w:val="15"/>
      <w:kern w:val="28"/>
      <w:sz w:val="28"/>
      <w:szCs w:val="28"/>
    </w:rPr>
  </w:style>
  <w:style w:type="character" w:customStyle="1" w:styleId="1ff1">
    <w:name w:val="1. כותרת חוזה תו"/>
    <w:link w:val="1ff0"/>
    <w:rsid w:val="004765F5"/>
    <w:rPr>
      <w:rFonts w:ascii="David" w:eastAsia="Times New Roman" w:hAnsi="David" w:cs="David"/>
      <w:b/>
      <w:bCs/>
      <w:caps w:val="0"/>
      <w:spacing w:val="15"/>
      <w:sz w:val="24"/>
      <w:szCs w:val="24"/>
    </w:rPr>
  </w:style>
  <w:style w:type="character" w:customStyle="1" w:styleId="2fe">
    <w:name w:val="סעיף רמה 2 תו"/>
    <w:link w:val="2"/>
    <w:rsid w:val="00C21D13"/>
    <w:rPr>
      <w:rFonts w:ascii="Arial" w:eastAsia="Times New Roman" w:hAnsi="Arial"/>
    </w:rPr>
  </w:style>
  <w:style w:type="paragraph" w:customStyle="1" w:styleId="91">
    <w:name w:val="סגנון9"/>
    <w:basedOn w:val="62"/>
    <w:rsid w:val="00A41D80"/>
    <w:pPr>
      <w:widowControl/>
      <w:tabs>
        <w:tab w:val="num" w:pos="1080"/>
      </w:tabs>
      <w:bidi/>
      <w:spacing w:before="60" w:line="360" w:lineRule="auto"/>
      <w:ind w:left="3960" w:hanging="360"/>
      <w:jc w:val="both"/>
    </w:pPr>
    <w:rPr>
      <w:rFonts w:cs="Narkisim"/>
      <w:b w:val="0"/>
      <w:caps/>
      <w:noProof/>
      <w:spacing w:val="0"/>
      <w:sz w:val="22"/>
    </w:rPr>
  </w:style>
  <w:style w:type="character" w:styleId="afffffffd">
    <w:name w:val="Strong"/>
    <w:uiPriority w:val="22"/>
    <w:rsid w:val="00376D1C"/>
    <w:rPr>
      <w:b/>
      <w:bCs/>
    </w:rPr>
  </w:style>
  <w:style w:type="character" w:customStyle="1" w:styleId="ui-provider">
    <w:name w:val="ui-provider"/>
    <w:basedOn w:val="ad"/>
    <w:rsid w:val="000021EA"/>
  </w:style>
  <w:style w:type="character" w:customStyle="1" w:styleId="5f2">
    <w:name w:val="סעיף רמה 5 תו"/>
    <w:link w:val="51"/>
    <w:rsid w:val="00E5237E"/>
    <w:rPr>
      <w:rFonts w:ascii="Arial" w:eastAsia="Times New Roman" w:hAnsi="Arial"/>
    </w:rPr>
  </w:style>
  <w:style w:type="paragraph" w:customStyle="1" w:styleId="6-0">
    <w:name w:val="6 - סעיף"/>
    <w:basedOn w:val="111110"/>
    <w:link w:val="6-Char1"/>
    <w:qFormat/>
    <w:rsid w:val="000C2347"/>
    <w:pPr>
      <w:numPr>
        <w:ilvl w:val="5"/>
        <w:numId w:val="111"/>
      </w:numPr>
      <w:tabs>
        <w:tab w:val="clear" w:pos="1617"/>
      </w:tabs>
      <w:spacing w:before="120" w:after="120"/>
      <w:ind w:left="3701" w:hanging="1267"/>
    </w:pPr>
  </w:style>
  <w:style w:type="character" w:customStyle="1" w:styleId="6-Char1">
    <w:name w:val="6 - סעיף Char"/>
    <w:link w:val="6-0"/>
    <w:rsid w:val="000C2347"/>
    <w:rPr>
      <w:rFonts w:ascii="Times New Roman" w:eastAsia="Times New Roman" w:hAnsi="Times New Roman" w:cs="David"/>
      <w:noProof/>
      <w:sz w:val="24"/>
      <w:szCs w:val="24"/>
      <w:lang w:eastAsia="he-IL"/>
    </w:rPr>
  </w:style>
  <w:style w:type="paragraph" w:customStyle="1" w:styleId="Style2">
    <w:name w:val="Style2"/>
    <w:basedOn w:val="11110"/>
    <w:link w:val="Style2Char"/>
    <w:rsid w:val="00E53989"/>
  </w:style>
  <w:style w:type="character" w:customStyle="1" w:styleId="Style2Char">
    <w:name w:val="Style2 Char"/>
    <w:link w:val="Style2"/>
    <w:rsid w:val="00E53989"/>
    <w:rPr>
      <w:rFonts w:ascii="David" w:eastAsia="Times New Roman" w:hAnsi="David" w:cs="David"/>
      <w:noProof/>
      <w:sz w:val="24"/>
      <w:szCs w:val="24"/>
      <w:lang w:eastAsia="he-IL"/>
    </w:rPr>
  </w:style>
  <w:style w:type="paragraph" w:customStyle="1" w:styleId="Style3">
    <w:name w:val="Style3"/>
    <w:basedOn w:val="111110"/>
    <w:link w:val="Style3Char"/>
    <w:rsid w:val="000D594D"/>
    <w:pPr>
      <w:ind w:left="2952"/>
    </w:pPr>
  </w:style>
  <w:style w:type="character" w:customStyle="1" w:styleId="Style3Char">
    <w:name w:val="Style3 Char"/>
    <w:link w:val="Style3"/>
    <w:rsid w:val="000D594D"/>
    <w:rPr>
      <w:rFonts w:ascii="Times New Roman" w:eastAsia="Times New Roman" w:hAnsi="Times New Roman" w:cs="David"/>
      <w:noProof/>
      <w:sz w:val="24"/>
      <w:szCs w:val="24"/>
      <w:lang w:eastAsia="he-IL"/>
    </w:rPr>
  </w:style>
  <w:style w:type="paragraph" w:customStyle="1" w:styleId="Style4">
    <w:name w:val="Style4"/>
    <w:basedOn w:val="ac"/>
    <w:link w:val="Style4Char"/>
    <w:rsid w:val="001E3CA7"/>
  </w:style>
  <w:style w:type="character" w:customStyle="1" w:styleId="Style4Char">
    <w:name w:val="Style4 Char"/>
    <w:link w:val="Style4"/>
    <w:rsid w:val="001E3CA7"/>
    <w:rPr>
      <w:rFonts w:ascii="Times New Roman" w:eastAsia="Times New Roman" w:hAnsi="Times New Roman" w:cs="Times New Roman"/>
      <w:sz w:val="24"/>
      <w:szCs w:val="24"/>
    </w:rPr>
  </w:style>
  <w:style w:type="paragraph" w:customStyle="1" w:styleId="Style5">
    <w:name w:val="Style5"/>
    <w:basedOn w:val="ac"/>
    <w:link w:val="Style5Char"/>
    <w:rsid w:val="009650BA"/>
    <w:pPr>
      <w:ind w:left="720"/>
    </w:pPr>
  </w:style>
  <w:style w:type="paragraph" w:customStyle="1" w:styleId="Style6">
    <w:name w:val="Style6"/>
    <w:basedOn w:val="ac"/>
    <w:link w:val="Style6Char"/>
    <w:rsid w:val="00AF06CD"/>
  </w:style>
  <w:style w:type="character" w:customStyle="1" w:styleId="Style5Char">
    <w:name w:val="Style5 Char"/>
    <w:link w:val="Style5"/>
    <w:rsid w:val="009650BA"/>
    <w:rPr>
      <w:rFonts w:ascii="Times New Roman" w:eastAsia="Times New Roman" w:hAnsi="Times New Roman" w:cs="Times New Roman"/>
      <w:sz w:val="24"/>
      <w:szCs w:val="24"/>
    </w:rPr>
  </w:style>
  <w:style w:type="character" w:customStyle="1" w:styleId="Style6Char">
    <w:name w:val="Style6 Char"/>
    <w:link w:val="Style6"/>
    <w:rsid w:val="00AF06CD"/>
    <w:rPr>
      <w:rFonts w:ascii="Times New Roman" w:eastAsia="Times New Roman" w:hAnsi="Times New Roman" w:cs="Times New Roman"/>
      <w:sz w:val="24"/>
      <w:szCs w:val="24"/>
    </w:rPr>
  </w:style>
  <w:style w:type="paragraph" w:customStyle="1" w:styleId="3ff3">
    <w:name w:val="ללא מספור הזחה 3"/>
    <w:basedOn w:val="4-2"/>
    <w:link w:val="3Char"/>
    <w:rsid w:val="00026B2E"/>
    <w:pPr>
      <w:ind w:left="2154"/>
    </w:pPr>
  </w:style>
  <w:style w:type="character" w:customStyle="1" w:styleId="3Char">
    <w:name w:val="ללא מספור הזחה 3 Char"/>
    <w:link w:val="3ff3"/>
    <w:rsid w:val="00026B2E"/>
    <w:rPr>
      <w:rFonts w:ascii="Times New Roman" w:eastAsia="Times New Roman" w:hAnsi="Times New Roman" w:cs="David"/>
      <w:noProof/>
      <w:sz w:val="24"/>
      <w:szCs w:val="24"/>
      <w:lang w:eastAsia="he-IL"/>
    </w:rPr>
  </w:style>
  <w:style w:type="character" w:customStyle="1" w:styleId="UnresolvedMention3">
    <w:name w:val="Unresolved Mention3"/>
    <w:uiPriority w:val="99"/>
    <w:semiHidden/>
    <w:unhideWhenUsed/>
    <w:rsid w:val="000A66FA"/>
    <w:rPr>
      <w:color w:val="605E5C"/>
      <w:shd w:val="clear" w:color="auto" w:fill="E1DFDD"/>
    </w:rPr>
  </w:style>
  <w:style w:type="character" w:customStyle="1" w:styleId="3-4">
    <w:name w:val="3 - סעיף תו"/>
    <w:link w:val="3-"/>
    <w:rsid w:val="00A0392D"/>
    <w:rPr>
      <w:rFonts w:ascii="David" w:eastAsia="Times New Roman" w:hAnsi="David" w:cs="David"/>
      <w:b w:val="0"/>
      <w:bCs w:val="0"/>
      <w:sz w:val="24"/>
      <w:szCs w:val="24"/>
    </w:rPr>
  </w:style>
  <w:style w:type="paragraph" w:customStyle="1" w:styleId="4-">
    <w:name w:val="4 - כותרת"/>
    <w:basedOn w:val="ac"/>
    <w:link w:val="4-Char3"/>
    <w:qFormat/>
    <w:rsid w:val="009F44F6"/>
    <w:pPr>
      <w:numPr>
        <w:ilvl w:val="3"/>
        <w:numId w:val="111"/>
      </w:numPr>
      <w:tabs>
        <w:tab w:val="left" w:pos="1890"/>
      </w:tabs>
      <w:snapToGrid w:val="0"/>
      <w:spacing w:before="240" w:after="240" w:line="360" w:lineRule="auto"/>
      <w:ind w:left="2160" w:hanging="540"/>
      <w:contextualSpacing/>
      <w:jc w:val="both"/>
    </w:pPr>
    <w:rPr>
      <w:b/>
      <w:bCs/>
      <w:noProof/>
      <w:lang w:eastAsia="he-IL"/>
    </w:rPr>
  </w:style>
  <w:style w:type="character" w:customStyle="1" w:styleId="4-Char3">
    <w:name w:val="4 - כותרת Char"/>
    <w:link w:val="4-"/>
    <w:rsid w:val="009F44F6"/>
    <w:rPr>
      <w:rFonts w:ascii="David" w:eastAsia="Times New Roman" w:hAnsi="David" w:cs="David"/>
      <w:b/>
      <w:bCs/>
      <w:noProof/>
      <w:sz w:val="24"/>
      <w:szCs w:val="24"/>
      <w:lang w:eastAsia="he-IL"/>
    </w:rPr>
  </w:style>
  <w:style w:type="paragraph" w:customStyle="1" w:styleId="7-0">
    <w:name w:val="7 - סעיף"/>
    <w:basedOn w:val="6-0"/>
    <w:link w:val="7-Char0"/>
    <w:qFormat/>
    <w:rsid w:val="000C2347"/>
    <w:pPr>
      <w:numPr>
        <w:ilvl w:val="6"/>
      </w:numPr>
      <w:ind w:left="4147" w:hanging="1440"/>
    </w:pPr>
  </w:style>
  <w:style w:type="character" w:customStyle="1" w:styleId="7-Char0">
    <w:name w:val="7 - סעיף Char"/>
    <w:link w:val="7-0"/>
    <w:rsid w:val="000C2347"/>
    <w:rPr>
      <w:rFonts w:ascii="Times New Roman" w:eastAsia="Times New Roman" w:hAnsi="Times New Roman" w:cs="David"/>
      <w:noProof/>
      <w:sz w:val="24"/>
      <w:szCs w:val="24"/>
      <w:lang w:eastAsia="he-IL"/>
    </w:rPr>
  </w:style>
  <w:style w:type="paragraph" w:customStyle="1" w:styleId="2-1">
    <w:name w:val="2 - סעיף בתוך נספח"/>
    <w:basedOn w:val="2"/>
    <w:link w:val="2-Char0"/>
    <w:qFormat/>
    <w:rsid w:val="000C2347"/>
    <w:pPr>
      <w:spacing w:before="120" w:after="120"/>
    </w:pPr>
    <w:rPr>
      <w:rFonts w:ascii="David" w:hAnsi="David" w:cs="David"/>
      <w:sz w:val="24"/>
      <w:szCs w:val="24"/>
    </w:rPr>
  </w:style>
  <w:style w:type="paragraph" w:customStyle="1" w:styleId="3-7">
    <w:name w:val="3 - סעיף בתוך נספח"/>
    <w:basedOn w:val="3"/>
    <w:link w:val="3-Char0"/>
    <w:qFormat/>
    <w:rsid w:val="000C2347"/>
    <w:pPr>
      <w:tabs>
        <w:tab w:val="clear" w:pos="1304"/>
        <w:tab w:val="left" w:pos="1350"/>
      </w:tabs>
      <w:spacing w:before="120" w:after="120"/>
    </w:pPr>
    <w:rPr>
      <w:rFonts w:ascii="David" w:hAnsi="David" w:cs="David"/>
      <w:sz w:val="24"/>
      <w:szCs w:val="24"/>
    </w:rPr>
  </w:style>
  <w:style w:type="character" w:customStyle="1" w:styleId="2-Char0">
    <w:name w:val="2 - סעיף בתוך נספח Char"/>
    <w:link w:val="2-1"/>
    <w:rsid w:val="000C2347"/>
    <w:rPr>
      <w:rFonts w:ascii="David" w:eastAsia="Times New Roman" w:hAnsi="David" w:cs="David"/>
      <w:sz w:val="24"/>
      <w:szCs w:val="24"/>
    </w:rPr>
  </w:style>
  <w:style w:type="paragraph" w:customStyle="1" w:styleId="1-">
    <w:name w:val="1 - סעיף בתוך נספח"/>
    <w:basedOn w:val="2-1"/>
    <w:link w:val="1-Char0"/>
    <w:qFormat/>
    <w:rsid w:val="000C2347"/>
    <w:pPr>
      <w:numPr>
        <w:ilvl w:val="0"/>
      </w:numPr>
      <w:ind w:left="446" w:hanging="446"/>
    </w:pPr>
  </w:style>
  <w:style w:type="character" w:customStyle="1" w:styleId="3-Char0">
    <w:name w:val="3 - סעיף בתוך נספח Char"/>
    <w:link w:val="3-7"/>
    <w:rsid w:val="000C2347"/>
    <w:rPr>
      <w:rFonts w:ascii="David" w:eastAsia="Times New Roman" w:hAnsi="David" w:cs="David"/>
      <w:sz w:val="24"/>
      <w:szCs w:val="24"/>
    </w:rPr>
  </w:style>
  <w:style w:type="paragraph" w:customStyle="1" w:styleId="1-1">
    <w:name w:val="1 - כותרת בתוך נספח"/>
    <w:basedOn w:val="1-"/>
    <w:link w:val="1-Char1"/>
    <w:qFormat/>
    <w:rsid w:val="001D4A6E"/>
    <w:rPr>
      <w:b/>
      <w:bCs/>
    </w:rPr>
  </w:style>
  <w:style w:type="character" w:customStyle="1" w:styleId="1-Char0">
    <w:name w:val="1 - סעיף בתוך נספח Char"/>
    <w:link w:val="1-"/>
    <w:rsid w:val="000C2347"/>
    <w:rPr>
      <w:rFonts w:ascii="David" w:eastAsia="Times New Roman" w:hAnsi="David" w:cs="David"/>
      <w:sz w:val="24"/>
      <w:szCs w:val="24"/>
    </w:rPr>
  </w:style>
  <w:style w:type="paragraph" w:customStyle="1" w:styleId="4-4">
    <w:name w:val="4 - סעיף בתוך נספח"/>
    <w:basedOn w:val="40"/>
    <w:link w:val="4-Char4"/>
    <w:qFormat/>
    <w:rsid w:val="000C2347"/>
    <w:pPr>
      <w:tabs>
        <w:tab w:val="clear" w:pos="2268"/>
        <w:tab w:val="left" w:pos="2160"/>
      </w:tabs>
      <w:spacing w:before="120" w:after="120"/>
      <w:ind w:left="2160" w:right="0" w:hanging="1080"/>
    </w:pPr>
    <w:rPr>
      <w:rFonts w:ascii="David" w:hAnsi="David" w:cs="David"/>
      <w:sz w:val="24"/>
      <w:szCs w:val="24"/>
    </w:rPr>
  </w:style>
  <w:style w:type="character" w:customStyle="1" w:styleId="1-Char1">
    <w:name w:val="1 - כותרת בתוך נספח Char"/>
    <w:link w:val="1-1"/>
    <w:rsid w:val="001D4A6E"/>
    <w:rPr>
      <w:rFonts w:ascii="David" w:eastAsia="Times New Roman" w:hAnsi="David" w:cs="David"/>
      <w:b/>
      <w:bCs/>
      <w:sz w:val="24"/>
      <w:szCs w:val="24"/>
    </w:rPr>
  </w:style>
  <w:style w:type="paragraph" w:customStyle="1" w:styleId="5-2">
    <w:name w:val="5 - סעיף בתוך נספח"/>
    <w:basedOn w:val="51"/>
    <w:link w:val="5-Char1"/>
    <w:qFormat/>
    <w:rsid w:val="000C2347"/>
    <w:pPr>
      <w:tabs>
        <w:tab w:val="right" w:pos="2880"/>
        <w:tab w:val="right" w:pos="3240"/>
      </w:tabs>
      <w:spacing w:before="120" w:after="120"/>
      <w:ind w:left="2880" w:right="0" w:hanging="1166"/>
    </w:pPr>
    <w:rPr>
      <w:rFonts w:ascii="David" w:hAnsi="David" w:cs="David"/>
      <w:sz w:val="24"/>
      <w:szCs w:val="24"/>
    </w:rPr>
  </w:style>
  <w:style w:type="character" w:customStyle="1" w:styleId="4Char">
    <w:name w:val="סעיף רמה 4 Char"/>
    <w:link w:val="40"/>
    <w:rsid w:val="00DB7030"/>
    <w:rPr>
      <w:rFonts w:ascii="Arial" w:eastAsia="Times New Roman" w:hAnsi="Arial"/>
    </w:rPr>
  </w:style>
  <w:style w:type="character" w:customStyle="1" w:styleId="4-Char4">
    <w:name w:val="4 - סעיף בתוך נספח Char"/>
    <w:link w:val="4-4"/>
    <w:rsid w:val="000C2347"/>
    <w:rPr>
      <w:rFonts w:ascii="David" w:eastAsia="Times New Roman" w:hAnsi="David" w:cs="David"/>
      <w:sz w:val="24"/>
      <w:szCs w:val="24"/>
    </w:rPr>
  </w:style>
  <w:style w:type="character" w:customStyle="1" w:styleId="5-Char1">
    <w:name w:val="5 - סעיף בתוך נספח Char"/>
    <w:link w:val="5-2"/>
    <w:rsid w:val="000C2347"/>
    <w:rPr>
      <w:rFonts w:ascii="David" w:eastAsia="Times New Roman" w:hAnsi="David" w:cs="David"/>
      <w:sz w:val="24"/>
      <w:szCs w:val="24"/>
    </w:rPr>
  </w:style>
  <w:style w:type="paragraph" w:customStyle="1" w:styleId="53">
    <w:name w:val="סגנון בולט 5"/>
    <w:basedOn w:val="5-"/>
    <w:link w:val="5f4"/>
    <w:qFormat/>
    <w:rsid w:val="007F1AA7"/>
    <w:pPr>
      <w:numPr>
        <w:numId w:val="236"/>
      </w:numPr>
      <w:tabs>
        <w:tab w:val="right" w:pos="3600"/>
      </w:tabs>
      <w:ind w:left="3510" w:hanging="630"/>
    </w:pPr>
  </w:style>
  <w:style w:type="character" w:customStyle="1" w:styleId="5f4">
    <w:name w:val="סגנון בולט 5 תו"/>
    <w:link w:val="53"/>
    <w:rsid w:val="007F1AA7"/>
    <w:rPr>
      <w:rFonts w:ascii="David" w:eastAsia="Times New Roman" w:hAnsi="David" w:cs="David"/>
      <w:sz w:val="24"/>
      <w:szCs w:val="24"/>
    </w:rPr>
  </w:style>
  <w:style w:type="paragraph" w:customStyle="1" w:styleId="42">
    <w:name w:val="סגנון 4 בולט"/>
    <w:basedOn w:val="5-"/>
    <w:link w:val="4fb"/>
    <w:qFormat/>
    <w:rsid w:val="00D07A9F"/>
    <w:pPr>
      <w:numPr>
        <w:numId w:val="237"/>
      </w:numPr>
      <w:tabs>
        <w:tab w:val="right" w:pos="2160"/>
        <w:tab w:val="right" w:pos="3060"/>
      </w:tabs>
      <w:ind w:left="2970" w:hanging="810"/>
    </w:pPr>
  </w:style>
  <w:style w:type="character" w:customStyle="1" w:styleId="4fb">
    <w:name w:val="סגנון 4 בולט תו"/>
    <w:link w:val="42"/>
    <w:rsid w:val="00D07A9F"/>
    <w:rPr>
      <w:rFonts w:ascii="David" w:eastAsia="Times New Roman" w:hAnsi="David" w:cs="David"/>
      <w:sz w:val="24"/>
      <w:szCs w:val="24"/>
    </w:rPr>
  </w:style>
  <w:style w:type="paragraph" w:customStyle="1" w:styleId="30">
    <w:name w:val="סגנון 3 בולט"/>
    <w:basedOn w:val="3-"/>
    <w:link w:val="3ff4"/>
    <w:qFormat/>
    <w:rsid w:val="007D5EB3"/>
    <w:pPr>
      <w:numPr>
        <w:numId w:val="238"/>
      </w:numPr>
      <w:tabs>
        <w:tab w:val="right" w:pos="3420"/>
      </w:tabs>
      <w:spacing w:after="0"/>
      <w:ind w:hanging="720"/>
    </w:pPr>
  </w:style>
  <w:style w:type="character" w:customStyle="1" w:styleId="3ff4">
    <w:name w:val="סגנון 3 בולט תו"/>
    <w:link w:val="30"/>
    <w:rsid w:val="007D5EB3"/>
    <w:rPr>
      <w:rFonts w:ascii="David" w:eastAsia="Times New Roman" w:hAnsi="David" w:cs="David"/>
      <w:b w:val="0"/>
      <w:bCs w:val="0"/>
      <w:sz w:val="24"/>
      <w:szCs w:val="24"/>
    </w:rPr>
  </w:style>
  <w:style w:type="paragraph" w:customStyle="1" w:styleId="69">
    <w:name w:val="סגנון בולט 6"/>
    <w:basedOn w:val="53"/>
    <w:link w:val="6Char0"/>
    <w:qFormat/>
    <w:rsid w:val="007B5800"/>
    <w:pPr>
      <w:ind w:left="4230"/>
    </w:pPr>
  </w:style>
  <w:style w:type="character" w:customStyle="1" w:styleId="6Char0">
    <w:name w:val="סגנון בולט 6 Char"/>
    <w:link w:val="69"/>
    <w:rsid w:val="007B5800"/>
    <w:rPr>
      <w:rFonts w:ascii="David" w:eastAsia="Times New Roman" w:hAnsi="David" w:cs="David"/>
      <w:sz w:val="24"/>
      <w:szCs w:val="24"/>
    </w:rPr>
  </w:style>
  <w:style w:type="paragraph" w:customStyle="1" w:styleId="2ff2">
    <w:name w:val="סגנון בולט 2"/>
    <w:basedOn w:val="30"/>
    <w:link w:val="2Char"/>
    <w:qFormat/>
    <w:rsid w:val="000E0DA8"/>
    <w:pPr>
      <w:ind w:left="1170"/>
    </w:pPr>
    <w:rPr>
      <w:kern w:val="28"/>
    </w:rPr>
  </w:style>
  <w:style w:type="character" w:customStyle="1" w:styleId="2Char">
    <w:name w:val="סגנון בולט 2 Char"/>
    <w:link w:val="2ff2"/>
    <w:rsid w:val="000E0DA8"/>
    <w:rPr>
      <w:rFonts w:ascii="David" w:eastAsia="Times New Roman" w:hAnsi="David" w:cs="David"/>
      <w:b w:val="0"/>
      <w:bCs w:val="0"/>
      <w:kern w:val="28"/>
      <w:sz w:val="24"/>
      <w:szCs w:val="24"/>
    </w:rPr>
  </w:style>
  <w:style w:type="character" w:customStyle="1" w:styleId="CommentTextChar2">
    <w:name w:val="Comment Text Char2"/>
    <w:basedOn w:val="ad"/>
    <w:uiPriority w:val="99"/>
    <w:semiHidden/>
    <w:rsid w:val="00835D0D"/>
  </w:style>
  <w:style w:type="character" w:customStyle="1" w:styleId="UnresolvedMention4">
    <w:name w:val="Unresolved Mention4"/>
    <w:uiPriority w:val="99"/>
    <w:semiHidden/>
    <w:unhideWhenUsed/>
    <w:rsid w:val="00A6462D"/>
    <w:rPr>
      <w:color w:val="605E5C"/>
      <w:shd w:val="clear" w:color="auto" w:fill="E1DFDD"/>
    </w:rPr>
  </w:style>
  <w:style w:type="character" w:customStyle="1" w:styleId="5f5">
    <w:name w:val="אזכור לא מזוהה5"/>
    <w:uiPriority w:val="99"/>
    <w:semiHidden/>
    <w:unhideWhenUsed/>
    <w:rsid w:val="00FE0150"/>
    <w:rPr>
      <w:color w:val="605E5C"/>
      <w:shd w:val="clear" w:color="auto" w:fill="E1DFDD"/>
    </w:rPr>
  </w:style>
  <w:style w:type="character" w:customStyle="1" w:styleId="6a">
    <w:name w:val="אזכור לא מזוהה6"/>
    <w:uiPriority w:val="99"/>
    <w:rsid w:val="00F62D83"/>
    <w:rPr>
      <w:color w:val="605E5C"/>
      <w:shd w:val="clear" w:color="auto" w:fill="E1DFDD"/>
    </w:rPr>
  </w:style>
  <w:style w:type="character" w:customStyle="1" w:styleId="ng-star-inserted">
    <w:name w:val="ng-star-inserted"/>
    <w:basedOn w:val="ad"/>
    <w:rsid w:val="007A73FE"/>
  </w:style>
  <w:style w:type="paragraph" w:customStyle="1" w:styleId="MsoNormal0">
    <w:name w:val="MsoNormal"/>
    <w:basedOn w:val="2-0"/>
  </w:style>
  <w:style w:type="paragraph" w:customStyle="1" w:styleId="MsoListParagraphCxSpLast">
    <w:name w:val="MsoListParagraphCxSpLast"/>
    <w:basedOn w:val="2-0"/>
  </w:style>
  <w:style w:type="table" w:customStyle="1" w:styleId="ng-star-insertedTable">
    <w:name w:val="ng-star-inserted Table"/>
    <w:basedOn w:val="ae"/>
    <w:tblPr/>
  </w:style>
  <w:style w:type="character" w:customStyle="1" w:styleId="check-box">
    <w:name w:val="check-box"/>
    <w:basedOn w:val="ad"/>
  </w:style>
  <w:style w:type="character" w:customStyle="1" w:styleId="Normal50">
    <w:name w:val="Normal_________5 תו"/>
    <w:basedOn w:val="ad"/>
    <w:link w:val="Normal51"/>
    <w:locked/>
    <w:rsid w:val="00417148"/>
    <w:rPr>
      <w:rFonts w:eastAsia="Times New Roman"/>
      <w:noProof/>
      <w:color w:val="000000" w:themeColor="text1"/>
      <w:lang w:eastAsia="he-IL"/>
    </w:rPr>
  </w:style>
  <w:style w:type="paragraph" w:customStyle="1" w:styleId="Normal51">
    <w:name w:val="Normal_________5"/>
    <w:basedOn w:val="25"/>
    <w:link w:val="Normal50"/>
    <w:rsid w:val="00417148"/>
    <w:pPr>
      <w:spacing w:before="40" w:line="360" w:lineRule="auto"/>
      <w:contextualSpacing/>
      <w:outlineLvl w:val="9"/>
    </w:pPr>
    <w:rPr>
      <w:rFonts w:eastAsia="Times New Roman"/>
      <w:b w:val="0"/>
      <w:bCs w:val="0"/>
      <w:caps/>
      <w:noProof/>
      <w:color w:val="000000" w:themeColor="text1"/>
      <w:spacing w:val="0"/>
      <w:sz w:val="24"/>
      <w:szCs w:val="24"/>
      <w:lang w:eastAsia="he-IL"/>
    </w:rPr>
  </w:style>
  <w:style w:type="character" w:styleId="afffffffe">
    <w:name w:val="Unresolved Mention"/>
    <w:basedOn w:val="ad"/>
    <w:uiPriority w:val="99"/>
    <w:rsid w:val="000E5D34"/>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97631893">
      <w:bodyDiv w:val="1"/>
      <w:marLeft w:val="0"/>
      <w:marRight w:val="0"/>
      <w:marTop w:val="0"/>
      <w:marBottom w:val="0"/>
      <w:divBdr>
        <w:top w:val="none" w:sz="0" w:space="0" w:color="auto"/>
        <w:left w:val="none" w:sz="0" w:space="0" w:color="auto"/>
        <w:bottom w:val="none" w:sz="0" w:space="0" w:color="auto"/>
        <w:right w:val="none" w:sz="0" w:space="0" w:color="auto"/>
      </w:divBdr>
    </w:div>
    <w:div w:id="486822842">
      <w:bodyDiv w:val="1"/>
      <w:marLeft w:val="0"/>
      <w:marRight w:val="0"/>
      <w:marTop w:val="0"/>
      <w:marBottom w:val="0"/>
      <w:divBdr>
        <w:top w:val="none" w:sz="0" w:space="0" w:color="auto"/>
        <w:left w:val="none" w:sz="0" w:space="0" w:color="auto"/>
        <w:bottom w:val="none" w:sz="0" w:space="0" w:color="auto"/>
        <w:right w:val="none" w:sz="0" w:space="0" w:color="auto"/>
      </w:divBdr>
    </w:div>
    <w:div w:id="1255439964">
      <w:bodyDiv w:val="1"/>
      <w:marLeft w:val="0"/>
      <w:marRight w:val="0"/>
      <w:marTop w:val="0"/>
      <w:marBottom w:val="0"/>
      <w:divBdr>
        <w:top w:val="none" w:sz="0" w:space="0" w:color="auto"/>
        <w:left w:val="none" w:sz="0" w:space="0" w:color="auto"/>
        <w:bottom w:val="none" w:sz="0" w:space="0" w:color="auto"/>
        <w:right w:val="none" w:sz="0" w:space="0" w:color="auto"/>
      </w:divBdr>
    </w:div>
    <w:div w:id="1574656863">
      <w:bodyDiv w:val="1"/>
      <w:marLeft w:val="0"/>
      <w:marRight w:val="0"/>
      <w:marTop w:val="0"/>
      <w:marBottom w:val="0"/>
      <w:divBdr>
        <w:top w:val="none" w:sz="0" w:space="0" w:color="auto"/>
        <w:left w:val="none" w:sz="0" w:space="0" w:color="auto"/>
        <w:bottom w:val="none" w:sz="0" w:space="0" w:color="auto"/>
        <w:right w:val="none" w:sz="0" w:space="0" w:color="auto"/>
      </w:divBdr>
    </w:div>
    <w:div w:id="19660829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footer" Target="footer3.xml"/><Relationship Id="rId18" Type="http://schemas.openxmlformats.org/officeDocument/2006/relationships/hyperlink" Target="tel:1299" TargetMode="External"/><Relationship Id="rId26" Type="http://schemas.openxmlformats.org/officeDocument/2006/relationships/hyperlink" Target="https://www.misim.gov.il/gmishurim/frmInputMekabel.aspx?cur=0" TargetMode="External"/><Relationship Id="rId3" Type="http://schemas.openxmlformats.org/officeDocument/2006/relationships/numbering" Target="numbering.xml"/><Relationship Id="rId21" Type="http://schemas.openxmlformats.org/officeDocument/2006/relationships/hyperlink" Target="https://portal.gpa.gov.il/supplier/yahalom-teivadigitalit/" TargetMode="External"/><Relationship Id="rId34" Type="http://schemas.openxmlformats.org/officeDocument/2006/relationships/fontTable" Target="fontTable.xml"/><Relationship Id="rId7" Type="http://schemas.openxmlformats.org/officeDocument/2006/relationships/footnotes" Target="footnotes.xml"/><Relationship Id="rId12" Type="http://schemas.openxmlformats.org/officeDocument/2006/relationships/footer" Target="footer2.xml"/><Relationship Id="rId17" Type="http://schemas.openxmlformats.org/officeDocument/2006/relationships/hyperlink" Target="https://takam.mof.gov.il/document/H.7.12.5" TargetMode="External"/><Relationship Id="rId25" Type="http://schemas.openxmlformats.org/officeDocument/2006/relationships/hyperlink" Target="https://fs.knesset.gov.il/20/law/20_lsr_528760.pdf" TargetMode="External"/><Relationship Id="rId33" Type="http://schemas.openxmlformats.org/officeDocument/2006/relationships/hyperlink" Target="https://www.gov.il/he/departments/policies/2013_des1116" TargetMode="External"/><Relationship Id="rId2" Type="http://schemas.openxmlformats.org/officeDocument/2006/relationships/customXml" Target="../customXml/item2.xml"/><Relationship Id="rId16" Type="http://schemas.openxmlformats.org/officeDocument/2006/relationships/hyperlink" Target="https://www.guidestar.org.il/home" TargetMode="External"/><Relationship Id="rId20" Type="http://schemas.openxmlformats.org/officeDocument/2006/relationships/hyperlink" Target="tel:08-6863100" TargetMode="External"/><Relationship Id="rId29" Type="http://schemas.openxmlformats.org/officeDocument/2006/relationships/hyperlink" Target="https://takam.mof.gov.il/document/H.7.3.3"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24" Type="http://schemas.openxmlformats.org/officeDocument/2006/relationships/hyperlink" Target="https://www.nevo.co.il/law_html/law00/233599.htm" TargetMode="External"/><Relationship Id="rId32" Type="http://schemas.openxmlformats.org/officeDocument/2006/relationships/hyperlink" Target="https://www.gov.il/he/departments/policies/regulation-10" TargetMode="External"/><Relationship Id="rId5" Type="http://schemas.openxmlformats.org/officeDocument/2006/relationships/settings" Target="settings.xml"/><Relationship Id="rId15" Type="http://schemas.openxmlformats.org/officeDocument/2006/relationships/hyperlink" Target="https://takam.mof.gov.il/document/H.7.3.3" TargetMode="External"/><Relationship Id="rId23" Type="http://schemas.openxmlformats.org/officeDocument/2006/relationships/hyperlink" Target="https://mygovchat.gov.il/icr/bot.aspx?l=3" TargetMode="External"/><Relationship Id="rId28" Type="http://schemas.openxmlformats.org/officeDocument/2006/relationships/hyperlink" Target="https://takam.mof.gov.il/document/H.7.3.7" TargetMode="External"/><Relationship Id="rId10" Type="http://schemas.openxmlformats.org/officeDocument/2006/relationships/header" Target="header1.xml"/><Relationship Id="rId19" Type="http://schemas.openxmlformats.org/officeDocument/2006/relationships/hyperlink" Target="mailto:moked@mail.gov.il?subject=%D7%A4%D7%A0%D7%99%D7%94%20%D7%9E%D7%90%D7%AA%D7%A8%20gov.il%20%20%D7%94%D7%A8%D7%A9%D7%9E%D7%94%20%D7%9C%D7%9E%D7%A2%D7%A8%D7%9B%D7%AA%20%D7%94%D7%94%D7%96%D7%93%D7%94%D7%95%D7%AA%20%D7%94%D7%9C%D7%90%D7%95%D7%9E%D7%99%D7%AA%20-%20%D7%A9%D7%90%D7%9C%D7%95%D7%AA%20%D7%A0%D7%A4%D7%95%D7%A6%D7%95%D7%AA" TargetMode="External"/><Relationship Id="rId31" Type="http://schemas.openxmlformats.org/officeDocument/2006/relationships/hyperlink" Target="https://foi.gov.il/" TargetMode="External"/><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hyperlink" Target="https://govextra.gov.il/digital-guarantee/homepage/" TargetMode="External"/><Relationship Id="rId22" Type="http://schemas.openxmlformats.org/officeDocument/2006/relationships/hyperlink" Target="https://portal.gpa.gov.il/media/2w2imw23/%D7%9E%D7%93%D7%A8%D7%99%D7%9A-%D7%AA%D7%99%D7%91%D7%94-%D7%93%D7%99%D7%92%D7%99%D7%98%D7%9C%D7%99%D7%AA-%D7%99%D7%94%D7%9C%D7%95%D7%9D-%D7%A6%D7%93-%D7%A1%D7%A4%D7%A7-1.pdf" TargetMode="External"/><Relationship Id="rId27" Type="http://schemas.openxmlformats.org/officeDocument/2006/relationships/hyperlink" Target="https://www.mr.gov.il/OfficesTenders/Pages/SearchOfficeTenders.aspx" TargetMode="External"/><Relationship Id="rId30" Type="http://schemas.openxmlformats.org/officeDocument/2006/relationships/hyperlink" Target="https://takam.mof.gov.il/document/H.7.3.3" TargetMode="External"/><Relationship Id="rId35" Type="http://schemas.openxmlformats.org/officeDocument/2006/relationships/theme" Target="theme/theme1.xml"/><Relationship Id="rId8" Type="http://schemas.openxmlformats.org/officeDocument/2006/relationships/endnotes" Target="endnotes.xm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00/00/000</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68E2810D-BCC7-49BD-8F72-D21C2AABD31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68</Pages>
  <Words>14322</Words>
  <Characters>81636</Characters>
  <Application>Microsoft Office Word</Application>
  <DocSecurity>0</DocSecurity>
  <Lines>680</Lines>
  <Paragraphs>191</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4.4.11.dotx</vt:lpstr>
      <vt:lpstr>4.4.11.dotx</vt:lpstr>
    </vt:vector>
  </TitlesOfParts>
  <Company/>
  <LinksUpToDate>false</LinksUpToDate>
  <CharactersWithSpaces>95767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35-2026 ליעוץ בתחום הגנת סייבר</dc:title>
  <dc:subject>CreatedByYotamSystem</dc:subject>
  <dc:creator>פנינה גולדשטיין</dc:creator>
  <cp:keywords>Version_4.3</cp:keywords>
  <dc:description/>
  <cp:lastModifiedBy>נחמה ויינר</cp:lastModifiedBy>
  <cp:revision>3</cp:revision>
  <cp:lastPrinted>2026-05-17T13:29:00Z</cp:lastPrinted>
  <dcterms:created xsi:type="dcterms:W3CDTF">2026-05-17T13:29:00Z</dcterms:created>
  <dcterms:modified xsi:type="dcterms:W3CDTF">2026-05-17T13:30:00Z</dcterms:modified>
</cp:coreProperties>
</file>